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E436" w14:textId="79AF1E68" w:rsidR="007E4F6B" w:rsidRPr="004715C2" w:rsidRDefault="0000590A" w:rsidP="00227D2C">
      <w:pPr>
        <w:jc w:val="right"/>
        <w:rPr>
          <w:color w:val="1F4E79" w:themeColor="accent1" w:themeShade="80"/>
        </w:rPr>
      </w:pPr>
      <w:r>
        <w:rPr>
          <w:color w:val="1F4E79" w:themeColor="accent1" w:themeShade="80"/>
        </w:rPr>
        <w:t>Anexă la Ordinul ministrului investițiilor și proiectelor europene nr</w:t>
      </w:r>
      <w:r w:rsidR="00B442BC">
        <w:rPr>
          <w:color w:val="1F4E79" w:themeColor="accent1" w:themeShade="80"/>
        </w:rPr>
        <w:t>. 1245</w:t>
      </w:r>
      <w:r>
        <w:rPr>
          <w:color w:val="1F4E79" w:themeColor="accent1" w:themeShade="80"/>
        </w:rPr>
        <w:t>/</w:t>
      </w:r>
      <w:r w:rsidR="00B442BC">
        <w:rPr>
          <w:color w:val="1F4E79" w:themeColor="accent1" w:themeShade="80"/>
        </w:rPr>
        <w:t>2023</w:t>
      </w:r>
    </w:p>
    <w:p w14:paraId="62F67FA7" w14:textId="23269EFD" w:rsidR="007E4F6B" w:rsidRPr="004715C2" w:rsidRDefault="007E4F6B">
      <w:pPr>
        <w:jc w:val="both"/>
        <w:rPr>
          <w:color w:val="1F4E79" w:themeColor="accent1" w:themeShade="80"/>
        </w:rPr>
      </w:pPr>
    </w:p>
    <w:p w14:paraId="1BAE13A6" w14:textId="1571ECCC" w:rsidR="007E4F6B" w:rsidRPr="004715C2" w:rsidRDefault="007E4F6B">
      <w:pPr>
        <w:jc w:val="both"/>
        <w:rPr>
          <w:color w:val="1F4E79" w:themeColor="accent1" w:themeShade="80"/>
        </w:rPr>
      </w:pPr>
    </w:p>
    <w:p w14:paraId="4E95FCF0" w14:textId="6690E612" w:rsidR="007E4F6B" w:rsidRPr="004715C2" w:rsidRDefault="007E4F6B">
      <w:pPr>
        <w:jc w:val="both"/>
        <w:rPr>
          <w:color w:val="1F4E79" w:themeColor="accent1" w:themeShade="80"/>
        </w:rPr>
      </w:pPr>
    </w:p>
    <w:p w14:paraId="5FD735A6" w14:textId="366AB283" w:rsidR="007E4F6B" w:rsidRPr="004715C2" w:rsidRDefault="007E4F6B">
      <w:pPr>
        <w:jc w:val="both"/>
        <w:rPr>
          <w:color w:val="1F4E79" w:themeColor="accent1" w:themeShade="80"/>
        </w:rPr>
      </w:pPr>
    </w:p>
    <w:p w14:paraId="364F128C" w14:textId="114D5CFC" w:rsidR="007E4F6B" w:rsidRPr="004715C2" w:rsidRDefault="007E4F6B">
      <w:pPr>
        <w:jc w:val="both"/>
        <w:rPr>
          <w:rFonts w:ascii="Trebuchet MS" w:hAnsi="Trebuchet MS"/>
          <w:b/>
          <w:bCs/>
          <w:color w:val="1F4E79" w:themeColor="accent1" w:themeShade="80"/>
          <w:sz w:val="32"/>
          <w:szCs w:val="32"/>
        </w:rPr>
      </w:pPr>
    </w:p>
    <w:p w14:paraId="164AB16C" w14:textId="77777777" w:rsidR="00613A23" w:rsidRPr="004715C2" w:rsidRDefault="00613A23" w:rsidP="00613A23">
      <w:pPr>
        <w:jc w:val="center"/>
        <w:rPr>
          <w:rFonts w:ascii="Trebuchet MS" w:hAnsi="Trebuchet MS"/>
          <w:b/>
          <w:bCs/>
          <w:color w:val="1F4E79" w:themeColor="accent1" w:themeShade="80"/>
          <w:sz w:val="32"/>
          <w:szCs w:val="32"/>
        </w:rPr>
      </w:pPr>
      <w:r w:rsidRPr="004715C2">
        <w:rPr>
          <w:rFonts w:ascii="Trebuchet MS" w:hAnsi="Trebuchet MS"/>
          <w:b/>
          <w:bCs/>
          <w:color w:val="1F4E79" w:themeColor="accent1" w:themeShade="80"/>
          <w:sz w:val="32"/>
          <w:szCs w:val="32"/>
        </w:rPr>
        <w:t xml:space="preserve">Programul Incluziune și Demnitate Socială </w:t>
      </w:r>
    </w:p>
    <w:p w14:paraId="46E14EAA" w14:textId="2C758082" w:rsidR="00613A23" w:rsidRPr="004715C2" w:rsidRDefault="00613A23" w:rsidP="00B55109">
      <w:pPr>
        <w:jc w:val="center"/>
        <w:rPr>
          <w:rFonts w:ascii="Trebuchet MS" w:hAnsi="Trebuchet MS"/>
          <w:b/>
          <w:bCs/>
          <w:color w:val="1F4E79" w:themeColor="accent1" w:themeShade="80"/>
          <w:sz w:val="32"/>
          <w:szCs w:val="32"/>
        </w:rPr>
      </w:pPr>
      <w:r w:rsidRPr="004715C2">
        <w:rPr>
          <w:rFonts w:ascii="Trebuchet MS" w:hAnsi="Trebuchet MS"/>
          <w:b/>
          <w:bCs/>
          <w:color w:val="1F4E79" w:themeColor="accent1" w:themeShade="80"/>
          <w:sz w:val="32"/>
          <w:szCs w:val="32"/>
        </w:rPr>
        <w:t>(PIDS) 2021-2027</w:t>
      </w:r>
    </w:p>
    <w:p w14:paraId="4ED66E76" w14:textId="77777777" w:rsidR="00613A23" w:rsidRPr="004715C2" w:rsidRDefault="00613A23" w:rsidP="00613A23">
      <w:pPr>
        <w:jc w:val="center"/>
        <w:rPr>
          <w:rFonts w:ascii="Trebuchet MS" w:hAnsi="Trebuchet MS"/>
          <w:b/>
          <w:bCs/>
          <w:color w:val="1F4E79" w:themeColor="accent1" w:themeShade="80"/>
          <w:sz w:val="32"/>
          <w:szCs w:val="32"/>
        </w:rPr>
      </w:pPr>
    </w:p>
    <w:p w14:paraId="4C93A447" w14:textId="03DCF602" w:rsidR="00613A23" w:rsidRPr="004715C2" w:rsidRDefault="00613A23" w:rsidP="00B55109">
      <w:pPr>
        <w:jc w:val="center"/>
        <w:rPr>
          <w:rFonts w:ascii="Trebuchet MS" w:hAnsi="Trebuchet MS"/>
          <w:b/>
          <w:bCs/>
          <w:color w:val="1F4E79" w:themeColor="accent1" w:themeShade="80"/>
          <w:sz w:val="32"/>
          <w:szCs w:val="32"/>
        </w:rPr>
      </w:pPr>
      <w:r w:rsidRPr="004715C2">
        <w:rPr>
          <w:rFonts w:ascii="Trebuchet MS" w:hAnsi="Trebuchet MS"/>
          <w:b/>
          <w:bCs/>
          <w:color w:val="1F4E79" w:themeColor="accent1" w:themeShade="80"/>
          <w:sz w:val="32"/>
          <w:szCs w:val="32"/>
        </w:rPr>
        <w:t>GHIDUL SOLICITANTULUI - CONDIȚII GENERALE</w:t>
      </w:r>
    </w:p>
    <w:p w14:paraId="57120D6F" w14:textId="77777777" w:rsidR="00613A23" w:rsidRPr="004715C2" w:rsidRDefault="00613A23" w:rsidP="00B55109">
      <w:pPr>
        <w:jc w:val="center"/>
        <w:rPr>
          <w:rFonts w:ascii="Trebuchet MS" w:hAnsi="Trebuchet MS"/>
          <w:b/>
          <w:bCs/>
          <w:color w:val="1F4E79" w:themeColor="accent1" w:themeShade="80"/>
          <w:sz w:val="32"/>
          <w:szCs w:val="32"/>
        </w:rPr>
      </w:pPr>
    </w:p>
    <w:p w14:paraId="6A9A4CC3" w14:textId="0498D539" w:rsidR="00613A23" w:rsidRPr="004715C2" w:rsidRDefault="00955A07" w:rsidP="00955A07">
      <w:pPr>
        <w:tabs>
          <w:tab w:val="left" w:pos="2280"/>
        </w:tabs>
        <w:jc w:val="center"/>
        <w:rPr>
          <w:rFonts w:ascii="Trebuchet MS" w:hAnsi="Trebuchet MS"/>
          <w:b/>
          <w:bCs/>
          <w:color w:val="1F4E79" w:themeColor="accent1" w:themeShade="80"/>
          <w:sz w:val="32"/>
          <w:szCs w:val="32"/>
        </w:rPr>
      </w:pPr>
      <w:r>
        <w:rPr>
          <w:rFonts w:ascii="Trebuchet MS" w:hAnsi="Trebuchet MS"/>
          <w:b/>
          <w:bCs/>
          <w:noProof/>
          <w:color w:val="1F4E79" w:themeColor="accent1" w:themeShade="80"/>
          <w:sz w:val="32"/>
          <w:szCs w:val="32"/>
        </w:rPr>
        <w:drawing>
          <wp:inline distT="0" distB="0" distL="0" distR="0" wp14:anchorId="0E2871F5" wp14:editId="39ED4B80">
            <wp:extent cx="707390" cy="548640"/>
            <wp:effectExtent l="0" t="0" r="0" b="3810"/>
            <wp:docPr id="119313381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548640"/>
                    </a:xfrm>
                    <a:prstGeom prst="rect">
                      <a:avLst/>
                    </a:prstGeom>
                    <a:noFill/>
                  </pic:spPr>
                </pic:pic>
              </a:graphicData>
            </a:graphic>
          </wp:inline>
        </w:drawing>
      </w:r>
    </w:p>
    <w:p w14:paraId="05B3ABC5" w14:textId="04EF207D" w:rsidR="00955A07" w:rsidRPr="00955A07" w:rsidRDefault="00955A07" w:rsidP="00955A07">
      <w:pPr>
        <w:jc w:val="both"/>
        <w:rPr>
          <w:rFonts w:ascii="Tahoma" w:eastAsia="Tahoma" w:hAnsi="Tahoma" w:cs="Tahoma"/>
          <w:noProof/>
          <w:color w:val="ED0000"/>
        </w:rPr>
      </w:pPr>
      <w:r w:rsidRPr="00955A07">
        <w:rPr>
          <w:rFonts w:ascii="Tahoma" w:eastAsia="Tahoma" w:hAnsi="Tahoma" w:cs="Tahoma"/>
          <w:noProof/>
          <w:color w:val="ED0000"/>
        </w:rPr>
        <w:t xml:space="preserve">Prezentul document reprezintă varianta consolidată a Ghidului Solicitantului Condiții </w:t>
      </w:r>
      <w:r>
        <w:rPr>
          <w:rFonts w:ascii="Tahoma" w:eastAsia="Tahoma" w:hAnsi="Tahoma" w:cs="Tahoma"/>
          <w:noProof/>
          <w:color w:val="ED0000"/>
        </w:rPr>
        <w:t>Generale</w:t>
      </w:r>
      <w:r w:rsidR="005D6C22">
        <w:rPr>
          <w:rFonts w:ascii="Tahoma" w:eastAsia="Tahoma" w:hAnsi="Tahoma" w:cs="Tahoma"/>
          <w:noProof/>
          <w:color w:val="ED0000"/>
        </w:rPr>
        <w:t xml:space="preserve"> </w:t>
      </w:r>
      <w:bookmarkStart w:id="0" w:name="_Hlk213164712"/>
      <w:r>
        <w:rPr>
          <w:rFonts w:ascii="Trebuchet MS" w:eastAsiaTheme="minorHAnsi" w:hAnsi="Trebuchet MS" w:cstheme="minorBidi"/>
          <w:b/>
          <w:bCs/>
          <w:color w:val="ED0000"/>
        </w:rPr>
        <w:t>aferent Programului Incluziune și Demnitate Socială (PIDS) 2021 -2027</w:t>
      </w:r>
      <w:r>
        <w:rPr>
          <w:rFonts w:ascii="Tahoma" w:eastAsia="Tahoma" w:hAnsi="Tahoma" w:cs="Tahoma"/>
          <w:noProof/>
          <w:color w:val="ED0000"/>
        </w:rPr>
        <w:t>,</w:t>
      </w:r>
      <w:r w:rsidRPr="00955A07">
        <w:rPr>
          <w:rFonts w:ascii="Tahoma" w:eastAsia="Tahoma" w:hAnsi="Tahoma" w:cs="Tahoma"/>
          <w:noProof/>
          <w:color w:val="ED0000"/>
        </w:rPr>
        <w:t xml:space="preserve"> aprobat prin Ordinul ministrului investițiilor și proiectelor europene nr. </w:t>
      </w:r>
      <w:r>
        <w:rPr>
          <w:rFonts w:ascii="Tahoma" w:eastAsia="Tahoma" w:hAnsi="Tahoma" w:cs="Tahoma"/>
          <w:noProof/>
          <w:color w:val="ED0000"/>
        </w:rPr>
        <w:t>1245/2023</w:t>
      </w:r>
      <w:r w:rsidRPr="00955A07">
        <w:rPr>
          <w:rFonts w:ascii="Tahoma" w:eastAsia="Tahoma" w:hAnsi="Tahoma" w:cs="Tahoma"/>
          <w:noProof/>
          <w:color w:val="ED0000"/>
        </w:rPr>
        <w:t xml:space="preserve">  </w:t>
      </w:r>
      <w:bookmarkEnd w:id="0"/>
      <w:r w:rsidRPr="00955A07">
        <w:rPr>
          <w:rFonts w:ascii="Tahoma" w:eastAsia="Tahoma" w:hAnsi="Tahoma" w:cs="Tahoma"/>
          <w:noProof/>
          <w:color w:val="ED0000"/>
        </w:rPr>
        <w:t>precum și a Corrigendumu</w:t>
      </w:r>
      <w:r>
        <w:rPr>
          <w:rFonts w:ascii="Tahoma" w:eastAsia="Tahoma" w:hAnsi="Tahoma" w:cs="Tahoma"/>
          <w:noProof/>
          <w:color w:val="ED0000"/>
        </w:rPr>
        <w:t>rilor</w:t>
      </w:r>
      <w:r w:rsidRPr="00955A07">
        <w:rPr>
          <w:rFonts w:ascii="Tahoma" w:eastAsia="Tahoma" w:hAnsi="Tahoma" w:cs="Tahoma"/>
          <w:noProof/>
          <w:color w:val="ED0000"/>
        </w:rPr>
        <w:t xml:space="preserve"> de modificare</w:t>
      </w:r>
      <w:r w:rsidR="00DE4BDB">
        <w:rPr>
          <w:rFonts w:ascii="Tahoma" w:eastAsia="Tahoma" w:hAnsi="Tahoma" w:cs="Tahoma"/>
          <w:noProof/>
          <w:color w:val="ED0000"/>
        </w:rPr>
        <w:t xml:space="preserve"> și completare</w:t>
      </w:r>
      <w:r w:rsidRPr="00955A07">
        <w:rPr>
          <w:rFonts w:ascii="Tahoma" w:eastAsia="Tahoma" w:hAnsi="Tahoma" w:cs="Tahoma"/>
          <w:noProof/>
          <w:color w:val="ED0000"/>
        </w:rPr>
        <w:t>:</w:t>
      </w:r>
    </w:p>
    <w:p w14:paraId="58D16783" w14:textId="0644FC9E" w:rsidR="00955A07" w:rsidRDefault="00955A07" w:rsidP="00955A07">
      <w:pPr>
        <w:rPr>
          <w:rFonts w:ascii="Tahoma" w:eastAsia="Tahoma" w:hAnsi="Tahoma" w:cs="Tahoma"/>
          <w:noProof/>
          <w:color w:val="ED0000"/>
        </w:rPr>
      </w:pPr>
      <w:r w:rsidRPr="00955A07">
        <w:rPr>
          <w:rFonts w:ascii="Tahoma" w:eastAsia="Tahoma" w:hAnsi="Tahoma" w:cs="Tahoma"/>
          <w:noProof/>
          <w:color w:val="ED0000"/>
        </w:rPr>
        <w:t xml:space="preserve">Ordinul ministrului investițiilor și proiectelor europene nr. </w:t>
      </w:r>
      <w:r>
        <w:rPr>
          <w:rFonts w:ascii="Tahoma" w:eastAsia="Tahoma" w:hAnsi="Tahoma" w:cs="Tahoma"/>
          <w:noProof/>
          <w:color w:val="ED0000"/>
        </w:rPr>
        <w:t>965/2024</w:t>
      </w:r>
      <w:r w:rsidRPr="00955A07">
        <w:rPr>
          <w:rFonts w:ascii="Tahoma" w:eastAsia="Tahoma" w:hAnsi="Tahoma" w:cs="Tahoma"/>
          <w:noProof/>
          <w:color w:val="ED0000"/>
        </w:rPr>
        <w:t>;</w:t>
      </w:r>
    </w:p>
    <w:p w14:paraId="3E2E2447" w14:textId="63FD45B8" w:rsidR="00955A07" w:rsidRDefault="00DE4BDB" w:rsidP="00955A07">
      <w:pPr>
        <w:rPr>
          <w:rFonts w:ascii="Tahoma" w:eastAsia="Tahoma" w:hAnsi="Tahoma" w:cs="Tahoma"/>
          <w:noProof/>
          <w:color w:val="ED0000"/>
        </w:rPr>
      </w:pPr>
      <w:r w:rsidRPr="00DE4BDB">
        <w:rPr>
          <w:rFonts w:ascii="Tahoma" w:eastAsia="Tahoma" w:hAnsi="Tahoma" w:cs="Tahoma"/>
          <w:noProof/>
          <w:color w:val="ED0000"/>
        </w:rPr>
        <w:t xml:space="preserve">Ordinul ministrului investițiilor și proiectelor europene nr. </w:t>
      </w:r>
      <w:r>
        <w:rPr>
          <w:rFonts w:ascii="Tahoma" w:eastAsia="Tahoma" w:hAnsi="Tahoma" w:cs="Tahoma"/>
          <w:noProof/>
          <w:color w:val="ED0000"/>
        </w:rPr>
        <w:t>4301</w:t>
      </w:r>
      <w:r w:rsidRPr="00DE4BDB">
        <w:rPr>
          <w:rFonts w:ascii="Tahoma" w:eastAsia="Tahoma" w:hAnsi="Tahoma" w:cs="Tahoma"/>
          <w:noProof/>
          <w:color w:val="ED0000"/>
        </w:rPr>
        <w:t>/2024;</w:t>
      </w:r>
    </w:p>
    <w:p w14:paraId="59666831" w14:textId="71CAD246" w:rsidR="00DE4BDB" w:rsidRDefault="00DE4BDB" w:rsidP="00955A07">
      <w:pPr>
        <w:rPr>
          <w:rFonts w:ascii="Tahoma" w:eastAsia="Tahoma" w:hAnsi="Tahoma" w:cs="Tahoma"/>
          <w:noProof/>
          <w:color w:val="ED0000"/>
        </w:rPr>
      </w:pPr>
      <w:r w:rsidRPr="00DE4BDB">
        <w:rPr>
          <w:rFonts w:ascii="Tahoma" w:eastAsia="Tahoma" w:hAnsi="Tahoma" w:cs="Tahoma"/>
          <w:noProof/>
          <w:color w:val="ED0000"/>
        </w:rPr>
        <w:t xml:space="preserve">Ordinul ministrului investițiilor și proiectelor europene nr. </w:t>
      </w:r>
      <w:r>
        <w:rPr>
          <w:rFonts w:ascii="Tahoma" w:eastAsia="Tahoma" w:hAnsi="Tahoma" w:cs="Tahoma"/>
          <w:noProof/>
          <w:color w:val="ED0000"/>
        </w:rPr>
        <w:t>5653/2025</w:t>
      </w:r>
      <w:r w:rsidRPr="00DE4BDB">
        <w:rPr>
          <w:rFonts w:ascii="Tahoma" w:eastAsia="Tahoma" w:hAnsi="Tahoma" w:cs="Tahoma"/>
          <w:noProof/>
          <w:color w:val="ED0000"/>
        </w:rPr>
        <w:t>;</w:t>
      </w:r>
    </w:p>
    <w:p w14:paraId="0E567E32" w14:textId="4DC0FA4A" w:rsidR="000A477D" w:rsidRPr="00955A07" w:rsidRDefault="000A477D" w:rsidP="00955A07">
      <w:pPr>
        <w:rPr>
          <w:rFonts w:ascii="Tahoma" w:eastAsia="Tahoma" w:hAnsi="Tahoma" w:cs="Tahoma"/>
          <w:noProof/>
          <w:color w:val="ED0000"/>
        </w:rPr>
      </w:pPr>
      <w:r w:rsidRPr="000A477D">
        <w:rPr>
          <w:rFonts w:ascii="Tahoma" w:eastAsia="Tahoma" w:hAnsi="Tahoma" w:cs="Tahoma"/>
          <w:noProof/>
          <w:color w:val="ED0000"/>
        </w:rPr>
        <w:t xml:space="preserve">Ordinul ministrului investițiilor și proiectelor europene nr. </w:t>
      </w:r>
      <w:r>
        <w:rPr>
          <w:rFonts w:ascii="Tahoma" w:eastAsia="Tahoma" w:hAnsi="Tahoma" w:cs="Tahoma"/>
          <w:noProof/>
          <w:color w:val="ED0000"/>
        </w:rPr>
        <w:t>5981</w:t>
      </w:r>
      <w:r w:rsidRPr="000A477D">
        <w:rPr>
          <w:rFonts w:ascii="Tahoma" w:eastAsia="Tahoma" w:hAnsi="Tahoma" w:cs="Tahoma"/>
          <w:noProof/>
          <w:color w:val="ED0000"/>
        </w:rPr>
        <w:t>/2025;</w:t>
      </w:r>
    </w:p>
    <w:p w14:paraId="747D04F6" w14:textId="42DDEB66" w:rsidR="00955A07" w:rsidRPr="00955A07" w:rsidRDefault="00955A07" w:rsidP="00955A07">
      <w:pPr>
        <w:jc w:val="both"/>
        <w:rPr>
          <w:rFonts w:ascii="Tahoma" w:eastAsia="Tahoma" w:hAnsi="Tahoma" w:cs="Tahoma"/>
          <w:noProof/>
          <w:color w:val="ED0000"/>
        </w:rPr>
      </w:pPr>
      <w:r w:rsidRPr="00955A07">
        <w:rPr>
          <w:rFonts w:ascii="Tahoma" w:eastAsia="Tahoma" w:hAnsi="Tahoma" w:cs="Tahoma"/>
          <w:noProof/>
          <w:color w:val="ED0000"/>
        </w:rPr>
        <w:t xml:space="preserve">Acest document a fost elaborat pentru a veni în sprijinul solicitanților și pentru a facilita parcurgerea Ghidului Solicitantului </w:t>
      </w:r>
      <w:r w:rsidR="00DE4BDB">
        <w:rPr>
          <w:rFonts w:ascii="Tahoma" w:eastAsia="Tahoma" w:hAnsi="Tahoma" w:cs="Tahoma"/>
          <w:noProof/>
          <w:color w:val="ED0000"/>
        </w:rPr>
        <w:t>Generale</w:t>
      </w:r>
      <w:r w:rsidRPr="00955A07">
        <w:rPr>
          <w:rFonts w:ascii="Tahoma" w:eastAsia="Tahoma" w:hAnsi="Tahoma" w:cs="Tahoma"/>
          <w:noProof/>
          <w:color w:val="ED0000"/>
        </w:rPr>
        <w:t xml:space="preserve"> (GS</w:t>
      </w:r>
      <w:r w:rsidR="00DE4BDB">
        <w:rPr>
          <w:rFonts w:ascii="Tahoma" w:eastAsia="Tahoma" w:hAnsi="Tahoma" w:cs="Tahoma"/>
          <w:noProof/>
          <w:color w:val="ED0000"/>
        </w:rPr>
        <w:t xml:space="preserve"> </w:t>
      </w:r>
      <w:r w:rsidRPr="00955A07">
        <w:rPr>
          <w:rFonts w:ascii="Tahoma" w:eastAsia="Tahoma" w:hAnsi="Tahoma" w:cs="Tahoma"/>
          <w:noProof/>
          <w:color w:val="ED0000"/>
        </w:rPr>
        <w:t>C</w:t>
      </w:r>
      <w:r w:rsidR="00DE4BDB">
        <w:rPr>
          <w:rFonts w:ascii="Tahoma" w:eastAsia="Tahoma" w:hAnsi="Tahoma" w:cs="Tahoma"/>
          <w:noProof/>
          <w:color w:val="ED0000"/>
        </w:rPr>
        <w:t>G</w:t>
      </w:r>
      <w:r w:rsidRPr="00955A07">
        <w:rPr>
          <w:rFonts w:ascii="Tahoma" w:eastAsia="Tahoma" w:hAnsi="Tahoma" w:cs="Tahoma"/>
          <w:noProof/>
          <w:color w:val="ED0000"/>
        </w:rPr>
        <w:t xml:space="preserve">) cu modificările </w:t>
      </w:r>
      <w:r w:rsidR="00DE4BDB">
        <w:rPr>
          <w:rFonts w:ascii="Tahoma" w:eastAsia="Tahoma" w:hAnsi="Tahoma" w:cs="Tahoma"/>
          <w:noProof/>
          <w:color w:val="ED0000"/>
        </w:rPr>
        <w:t xml:space="preserve">și completările </w:t>
      </w:r>
      <w:r w:rsidRPr="00955A07">
        <w:rPr>
          <w:rFonts w:ascii="Tahoma" w:eastAsia="Tahoma" w:hAnsi="Tahoma" w:cs="Tahoma"/>
          <w:noProof/>
          <w:color w:val="ED0000"/>
        </w:rPr>
        <w:t xml:space="preserve">ulterioare, sens în care integrează, cu titlu consultativ, toate modificările </w:t>
      </w:r>
      <w:r w:rsidR="00DE4BDB">
        <w:rPr>
          <w:rFonts w:ascii="Tahoma" w:eastAsia="Tahoma" w:hAnsi="Tahoma" w:cs="Tahoma"/>
          <w:noProof/>
          <w:color w:val="ED0000"/>
        </w:rPr>
        <w:t xml:space="preserve">și completările </w:t>
      </w:r>
      <w:r w:rsidRPr="00955A07">
        <w:rPr>
          <w:rFonts w:ascii="Tahoma" w:eastAsia="Tahoma" w:hAnsi="Tahoma" w:cs="Tahoma"/>
          <w:noProof/>
          <w:color w:val="ED0000"/>
        </w:rPr>
        <w:t xml:space="preserve">aduse Ghidului Solicitantului Condiții </w:t>
      </w:r>
      <w:r w:rsidR="00DE4BDB">
        <w:rPr>
          <w:rFonts w:ascii="Tahoma" w:eastAsia="Tahoma" w:hAnsi="Tahoma" w:cs="Tahoma"/>
          <w:noProof/>
          <w:color w:val="ED0000"/>
        </w:rPr>
        <w:t>Generale</w:t>
      </w:r>
      <w:r w:rsidRPr="00955A07">
        <w:rPr>
          <w:rFonts w:ascii="Tahoma" w:eastAsia="Tahoma" w:hAnsi="Tahoma" w:cs="Tahoma"/>
          <w:noProof/>
          <w:color w:val="ED0000"/>
        </w:rPr>
        <w:t xml:space="preserve"> prin OMIPE nr.</w:t>
      </w:r>
      <w:r w:rsidR="00DE4BDB">
        <w:rPr>
          <w:rFonts w:ascii="Tahoma" w:eastAsia="Tahoma" w:hAnsi="Tahoma" w:cs="Tahoma"/>
          <w:noProof/>
          <w:color w:val="ED0000"/>
        </w:rPr>
        <w:t>965/2024, OMIPE nr. 4301/2024</w:t>
      </w:r>
      <w:r w:rsidR="000A477D">
        <w:rPr>
          <w:rFonts w:ascii="Tahoma" w:eastAsia="Tahoma" w:hAnsi="Tahoma" w:cs="Tahoma"/>
          <w:noProof/>
          <w:color w:val="ED0000"/>
        </w:rPr>
        <w:t>,</w:t>
      </w:r>
      <w:r w:rsidR="00DE4BDB">
        <w:rPr>
          <w:rFonts w:ascii="Tahoma" w:eastAsia="Tahoma" w:hAnsi="Tahoma" w:cs="Tahoma"/>
          <w:noProof/>
          <w:color w:val="ED0000"/>
        </w:rPr>
        <w:t xml:space="preserve"> OMIPE nr.5653/2025</w:t>
      </w:r>
      <w:r w:rsidR="000A477D">
        <w:rPr>
          <w:rFonts w:ascii="Tahoma" w:eastAsia="Tahoma" w:hAnsi="Tahoma" w:cs="Tahoma"/>
          <w:noProof/>
          <w:color w:val="ED0000"/>
        </w:rPr>
        <w:t xml:space="preserve"> și OMIPE 5981/2025</w:t>
      </w:r>
      <w:r w:rsidRPr="00955A07">
        <w:rPr>
          <w:rFonts w:ascii="Tahoma" w:eastAsia="Tahoma" w:hAnsi="Tahoma" w:cs="Tahoma"/>
          <w:noProof/>
          <w:color w:val="ED0000"/>
        </w:rPr>
        <w:t xml:space="preserve">, fără a substitui/modifica versiunea aprobată prin OMIPE nr. </w:t>
      </w:r>
      <w:r w:rsidR="00DE4BDB">
        <w:rPr>
          <w:rFonts w:ascii="Tahoma" w:eastAsia="Tahoma" w:hAnsi="Tahoma" w:cs="Tahoma"/>
          <w:noProof/>
          <w:color w:val="ED0000"/>
        </w:rPr>
        <w:t>1245/2023</w:t>
      </w:r>
      <w:r w:rsidRPr="00955A07">
        <w:rPr>
          <w:rFonts w:ascii="Tahoma" w:eastAsia="Tahoma" w:hAnsi="Tahoma" w:cs="Tahoma"/>
          <w:noProof/>
          <w:color w:val="ED0000"/>
        </w:rPr>
        <w:t xml:space="preserve"> a GS C</w:t>
      </w:r>
      <w:r w:rsidR="00DE4BDB">
        <w:rPr>
          <w:rFonts w:ascii="Tahoma" w:eastAsia="Tahoma" w:hAnsi="Tahoma" w:cs="Tahoma"/>
          <w:noProof/>
          <w:color w:val="ED0000"/>
        </w:rPr>
        <w:t>G.</w:t>
      </w:r>
      <w:r w:rsidRPr="00955A07">
        <w:rPr>
          <w:rFonts w:ascii="Tahoma" w:eastAsia="Tahoma" w:hAnsi="Tahoma" w:cs="Tahoma"/>
          <w:noProof/>
          <w:color w:val="ED0000"/>
        </w:rPr>
        <w:t xml:space="preserve"> </w:t>
      </w:r>
    </w:p>
    <w:p w14:paraId="0DDBCBCF" w14:textId="3E5C13D9" w:rsidR="00955A07" w:rsidRPr="00DE4BDB" w:rsidRDefault="00955A07" w:rsidP="00DE4BDB">
      <w:pPr>
        <w:jc w:val="both"/>
        <w:rPr>
          <w:rFonts w:ascii="Tahoma" w:eastAsiaTheme="minorHAnsi" w:hAnsi="Tahoma" w:cs="Tahoma"/>
          <w:color w:val="ED0000"/>
        </w:rPr>
      </w:pPr>
      <w:r w:rsidRPr="00955A07">
        <w:rPr>
          <w:rFonts w:ascii="Tahoma" w:eastAsia="Tahoma" w:hAnsi="Tahoma" w:cs="Tahoma"/>
          <w:noProof/>
          <w:color w:val="ED0000"/>
        </w:rPr>
        <w:t>În cazul în care prezentul document include informații diferite față de versiunea aprobată prin OMIPE nr.</w:t>
      </w:r>
      <w:r w:rsidR="00DE4BDB">
        <w:rPr>
          <w:rFonts w:ascii="Tahoma" w:eastAsia="Tahoma" w:hAnsi="Tahoma" w:cs="Tahoma"/>
          <w:noProof/>
          <w:color w:val="ED0000"/>
        </w:rPr>
        <w:t>1245/2023</w:t>
      </w:r>
      <w:r w:rsidRPr="00955A07">
        <w:rPr>
          <w:rFonts w:ascii="Tahoma" w:eastAsia="Tahoma" w:hAnsi="Tahoma" w:cs="Tahoma"/>
          <w:noProof/>
          <w:color w:val="ED0000"/>
        </w:rPr>
        <w:t xml:space="preserve"> a GS </w:t>
      </w:r>
      <w:r w:rsidR="00DE4BDB">
        <w:rPr>
          <w:rFonts w:ascii="Tahoma" w:eastAsia="Tahoma" w:hAnsi="Tahoma" w:cs="Tahoma"/>
          <w:noProof/>
          <w:color w:val="ED0000"/>
        </w:rPr>
        <w:t>CG</w:t>
      </w:r>
      <w:r w:rsidRPr="00955A07">
        <w:rPr>
          <w:rFonts w:ascii="Tahoma" w:eastAsia="Tahoma" w:hAnsi="Tahoma" w:cs="Tahoma"/>
          <w:noProof/>
          <w:color w:val="ED0000"/>
        </w:rPr>
        <w:t xml:space="preserve"> sau față de modificările</w:t>
      </w:r>
      <w:r w:rsidR="00DE4BDB">
        <w:rPr>
          <w:rFonts w:ascii="Tahoma" w:eastAsia="Tahoma" w:hAnsi="Tahoma" w:cs="Tahoma"/>
          <w:noProof/>
          <w:color w:val="ED0000"/>
        </w:rPr>
        <w:t xml:space="preserve"> și completările</w:t>
      </w:r>
      <w:r w:rsidRPr="00955A07">
        <w:rPr>
          <w:rFonts w:ascii="Tahoma" w:eastAsia="Tahoma" w:hAnsi="Tahoma" w:cs="Tahoma"/>
          <w:noProof/>
          <w:color w:val="ED0000"/>
        </w:rPr>
        <w:t xml:space="preserve"> aduse prin corrigendumu</w:t>
      </w:r>
      <w:r w:rsidR="00DE4BDB">
        <w:rPr>
          <w:rFonts w:ascii="Tahoma" w:eastAsia="Tahoma" w:hAnsi="Tahoma" w:cs="Tahoma"/>
          <w:noProof/>
          <w:color w:val="ED0000"/>
        </w:rPr>
        <w:t>rile</w:t>
      </w:r>
      <w:r w:rsidRPr="00955A07">
        <w:rPr>
          <w:rFonts w:ascii="Tahoma" w:eastAsia="Tahoma" w:hAnsi="Tahoma" w:cs="Tahoma"/>
          <w:noProof/>
          <w:color w:val="ED0000"/>
        </w:rPr>
        <w:t xml:space="preserve"> menționat</w:t>
      </w:r>
      <w:r w:rsidR="00DE4BDB">
        <w:rPr>
          <w:rFonts w:ascii="Tahoma" w:eastAsia="Tahoma" w:hAnsi="Tahoma" w:cs="Tahoma"/>
          <w:noProof/>
          <w:color w:val="ED0000"/>
        </w:rPr>
        <w:t>e</w:t>
      </w:r>
      <w:r w:rsidRPr="00955A07">
        <w:rPr>
          <w:rFonts w:ascii="Tahoma" w:eastAsia="Tahoma" w:hAnsi="Tahoma" w:cs="Tahoma"/>
          <w:noProof/>
          <w:color w:val="ED0000"/>
        </w:rPr>
        <w:t xml:space="preserve">, versiunea aprobată va prevala. </w:t>
      </w:r>
    </w:p>
    <w:p w14:paraId="119C271A" w14:textId="77777777" w:rsidR="00955A07" w:rsidRPr="004715C2" w:rsidRDefault="00955A07" w:rsidP="00B55109">
      <w:pPr>
        <w:jc w:val="center"/>
        <w:rPr>
          <w:rFonts w:ascii="Trebuchet MS" w:hAnsi="Trebuchet MS"/>
          <w:b/>
          <w:bCs/>
          <w:color w:val="1F4E79" w:themeColor="accent1" w:themeShade="80"/>
          <w:sz w:val="32"/>
          <w:szCs w:val="32"/>
        </w:rPr>
      </w:pPr>
    </w:p>
    <w:p w14:paraId="63A1D8E3" w14:textId="37E46616" w:rsidR="007E4F6B" w:rsidRPr="00955A07" w:rsidRDefault="005755BF" w:rsidP="00955A07">
      <w:pPr>
        <w:jc w:val="center"/>
        <w:rPr>
          <w:rFonts w:ascii="Trebuchet MS" w:hAnsi="Trebuchet MS"/>
          <w:b/>
          <w:bCs/>
          <w:color w:val="1F4E79" w:themeColor="accent1" w:themeShade="80"/>
          <w:sz w:val="32"/>
          <w:szCs w:val="32"/>
        </w:rPr>
      </w:pPr>
      <w:r>
        <w:rPr>
          <w:rFonts w:ascii="Trebuchet MS" w:hAnsi="Trebuchet MS"/>
          <w:b/>
          <w:bCs/>
          <w:color w:val="1F4E79" w:themeColor="accent1" w:themeShade="80"/>
          <w:sz w:val="32"/>
          <w:szCs w:val="32"/>
        </w:rPr>
        <w:t>Aprilie</w:t>
      </w:r>
      <w:r w:rsidRPr="004715C2">
        <w:rPr>
          <w:rFonts w:ascii="Trebuchet MS" w:hAnsi="Trebuchet MS"/>
          <w:b/>
          <w:bCs/>
          <w:color w:val="1F4E79" w:themeColor="accent1" w:themeShade="80"/>
          <w:sz w:val="32"/>
          <w:szCs w:val="32"/>
        </w:rPr>
        <w:t xml:space="preserve"> </w:t>
      </w:r>
      <w:r w:rsidR="00613A23" w:rsidRPr="004715C2">
        <w:rPr>
          <w:rFonts w:ascii="Trebuchet MS" w:hAnsi="Trebuchet MS"/>
          <w:b/>
          <w:bCs/>
          <w:color w:val="1F4E79" w:themeColor="accent1" w:themeShade="80"/>
          <w:sz w:val="32"/>
          <w:szCs w:val="32"/>
        </w:rPr>
        <w:t>202</w:t>
      </w:r>
      <w:r>
        <w:rPr>
          <w:rFonts w:ascii="Trebuchet MS" w:hAnsi="Trebuchet MS"/>
          <w:b/>
          <w:bCs/>
          <w:color w:val="1F4E79" w:themeColor="accent1" w:themeShade="80"/>
          <w:sz w:val="32"/>
          <w:szCs w:val="32"/>
        </w:rPr>
        <w:t>4</w:t>
      </w:r>
    </w:p>
    <w:p w14:paraId="088F6365" w14:textId="29092578" w:rsidR="007E4F6B" w:rsidRPr="004715C2" w:rsidRDefault="007E4F6B">
      <w:pPr>
        <w:jc w:val="both"/>
        <w:rPr>
          <w:color w:val="1F4E79" w:themeColor="accent1" w:themeShade="80"/>
        </w:rPr>
      </w:pPr>
    </w:p>
    <w:p w14:paraId="5EEF3E44" w14:textId="12D06A9A" w:rsidR="007E4F6B" w:rsidRPr="004715C2" w:rsidRDefault="007E4F6B">
      <w:pPr>
        <w:jc w:val="both"/>
        <w:rPr>
          <w:color w:val="1F4E79" w:themeColor="accent1" w:themeShade="80"/>
        </w:rPr>
      </w:pPr>
    </w:p>
    <w:sdt>
      <w:sdtPr>
        <w:rPr>
          <w:rFonts w:ascii="Trebuchet MS" w:eastAsia="Calibri" w:hAnsi="Trebuchet MS" w:cs="Calibri"/>
          <w:color w:val="1F4E79" w:themeColor="accent1" w:themeShade="80"/>
          <w:sz w:val="22"/>
          <w:szCs w:val="22"/>
          <w:lang w:val="ro-RO"/>
        </w:rPr>
        <w:id w:val="1461537367"/>
        <w:docPartObj>
          <w:docPartGallery w:val="Table of Contents"/>
          <w:docPartUnique/>
        </w:docPartObj>
      </w:sdtPr>
      <w:sdtEndPr>
        <w:rPr>
          <w:b/>
          <w:bCs/>
          <w:noProof/>
          <w:sz w:val="20"/>
          <w:szCs w:val="20"/>
        </w:rPr>
      </w:sdtEndPr>
      <w:sdtContent>
        <w:p w14:paraId="6215DAF6" w14:textId="29D08D6E" w:rsidR="000A63CC" w:rsidRPr="00DE09F7" w:rsidRDefault="000A63CC">
          <w:pPr>
            <w:pStyle w:val="Titlucuprins"/>
            <w:rPr>
              <w:rFonts w:ascii="Trebuchet MS" w:hAnsi="Trebuchet MS"/>
              <w:color w:val="1F4E79" w:themeColor="accent1" w:themeShade="80"/>
              <w:sz w:val="22"/>
              <w:szCs w:val="22"/>
            </w:rPr>
          </w:pPr>
          <w:proofErr w:type="spellStart"/>
          <w:r w:rsidRPr="00DE09F7">
            <w:rPr>
              <w:rFonts w:ascii="Trebuchet MS" w:hAnsi="Trebuchet MS"/>
              <w:color w:val="1F4E79" w:themeColor="accent1" w:themeShade="80"/>
              <w:sz w:val="22"/>
              <w:szCs w:val="22"/>
            </w:rPr>
            <w:t>C</w:t>
          </w:r>
          <w:r w:rsidR="00867E3E" w:rsidRPr="00DE09F7">
            <w:rPr>
              <w:rFonts w:ascii="Trebuchet MS" w:hAnsi="Trebuchet MS"/>
              <w:color w:val="1F4E79" w:themeColor="accent1" w:themeShade="80"/>
              <w:sz w:val="22"/>
              <w:szCs w:val="22"/>
            </w:rPr>
            <w:t>uprins</w:t>
          </w:r>
          <w:proofErr w:type="spellEnd"/>
        </w:p>
        <w:p w14:paraId="5D276C99" w14:textId="0CD3851C" w:rsidR="00367BBE" w:rsidRPr="00367BBE" w:rsidRDefault="000A63CC">
          <w:pPr>
            <w:pStyle w:val="Cuprins3"/>
            <w:tabs>
              <w:tab w:val="right" w:leader="dot" w:pos="8756"/>
            </w:tabs>
            <w:rPr>
              <w:rFonts w:ascii="Trebuchet MS" w:eastAsiaTheme="minorEastAsia" w:hAnsi="Trebuchet MS" w:cstheme="minorBidi"/>
              <w:noProof/>
              <w:lang w:eastAsia="ro-RO"/>
            </w:rPr>
          </w:pPr>
          <w:r w:rsidRPr="00367BBE">
            <w:rPr>
              <w:rFonts w:ascii="Trebuchet MS" w:hAnsi="Trebuchet MS"/>
              <w:color w:val="1F4E79" w:themeColor="accent1" w:themeShade="80"/>
            </w:rPr>
            <w:fldChar w:fldCharType="begin"/>
          </w:r>
          <w:r w:rsidRPr="00367BBE">
            <w:rPr>
              <w:rFonts w:ascii="Trebuchet MS" w:hAnsi="Trebuchet MS"/>
              <w:color w:val="1F4E79" w:themeColor="accent1" w:themeShade="80"/>
            </w:rPr>
            <w:instrText xml:space="preserve"> TOC \o "1-3" \h \z \u </w:instrText>
          </w:r>
          <w:r w:rsidRPr="00367BBE">
            <w:rPr>
              <w:rFonts w:ascii="Trebuchet MS" w:hAnsi="Trebuchet MS"/>
              <w:color w:val="1F4E79" w:themeColor="accent1" w:themeShade="80"/>
            </w:rPr>
            <w:fldChar w:fldCharType="separate"/>
          </w:r>
          <w:hyperlink w:anchor="_Toc129705124" w:history="1">
            <w:r w:rsidR="00367BBE" w:rsidRPr="00367BBE">
              <w:rPr>
                <w:rStyle w:val="Hyperlink"/>
                <w:rFonts w:ascii="Trebuchet MS" w:hAnsi="Trebuchet MS"/>
                <w:noProof/>
              </w:rPr>
              <w:t>Lista de abrevieri</w:t>
            </w:r>
            <w:r w:rsidR="00367BBE" w:rsidRPr="00367BBE">
              <w:rPr>
                <w:rFonts w:ascii="Trebuchet MS" w:hAnsi="Trebuchet MS"/>
                <w:noProof/>
                <w:webHidden/>
              </w:rPr>
              <w:tab/>
            </w:r>
            <w:r w:rsidR="00367BBE" w:rsidRPr="00367BBE">
              <w:rPr>
                <w:rFonts w:ascii="Trebuchet MS" w:hAnsi="Trebuchet MS"/>
                <w:noProof/>
                <w:webHidden/>
              </w:rPr>
              <w:fldChar w:fldCharType="begin"/>
            </w:r>
            <w:r w:rsidR="00367BBE" w:rsidRPr="00367BBE">
              <w:rPr>
                <w:rFonts w:ascii="Trebuchet MS" w:hAnsi="Trebuchet MS"/>
                <w:noProof/>
                <w:webHidden/>
              </w:rPr>
              <w:instrText xml:space="preserve"> PAGEREF _Toc129705124 \h </w:instrText>
            </w:r>
            <w:r w:rsidR="00367BBE" w:rsidRPr="00367BBE">
              <w:rPr>
                <w:rFonts w:ascii="Trebuchet MS" w:hAnsi="Trebuchet MS"/>
                <w:noProof/>
                <w:webHidden/>
              </w:rPr>
            </w:r>
            <w:r w:rsidR="00367BBE" w:rsidRPr="00367BBE">
              <w:rPr>
                <w:rFonts w:ascii="Trebuchet MS" w:hAnsi="Trebuchet MS"/>
                <w:noProof/>
                <w:webHidden/>
              </w:rPr>
              <w:fldChar w:fldCharType="separate"/>
            </w:r>
            <w:r w:rsidR="00466801">
              <w:rPr>
                <w:rFonts w:ascii="Trebuchet MS" w:hAnsi="Trebuchet MS"/>
                <w:noProof/>
                <w:webHidden/>
              </w:rPr>
              <w:t>3</w:t>
            </w:r>
            <w:r w:rsidR="00367BBE" w:rsidRPr="00367BBE">
              <w:rPr>
                <w:rFonts w:ascii="Trebuchet MS" w:hAnsi="Trebuchet MS"/>
                <w:noProof/>
                <w:webHidden/>
              </w:rPr>
              <w:fldChar w:fldCharType="end"/>
            </w:r>
          </w:hyperlink>
        </w:p>
        <w:p w14:paraId="4C7E03B8" w14:textId="6AD8D674"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25" w:history="1">
            <w:r w:rsidRPr="00367BBE">
              <w:rPr>
                <w:rStyle w:val="Hyperlink"/>
                <w:rFonts w:ascii="Trebuchet MS" w:hAnsi="Trebuchet MS"/>
                <w:i w:val="0"/>
                <w:iCs w:val="0"/>
                <w:noProof/>
                <w:sz w:val="20"/>
                <w:szCs w:val="20"/>
              </w:rPr>
              <w:t>1. Elemente de context</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_Toc129705125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4</w:t>
            </w:r>
            <w:r w:rsidRPr="00367BBE">
              <w:rPr>
                <w:rFonts w:ascii="Trebuchet MS" w:hAnsi="Trebuchet MS"/>
                <w:i w:val="0"/>
                <w:iCs w:val="0"/>
                <w:noProof/>
                <w:webHidden/>
                <w:sz w:val="20"/>
                <w:szCs w:val="20"/>
              </w:rPr>
              <w:fldChar w:fldCharType="end"/>
            </w:r>
          </w:hyperlink>
        </w:p>
        <w:p w14:paraId="19619764" w14:textId="19C2DAC1"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26" w:history="1">
            <w:r w:rsidRPr="00367BBE">
              <w:rPr>
                <w:rStyle w:val="Hyperlink"/>
                <w:rFonts w:ascii="Trebuchet MS" w:hAnsi="Trebuchet MS"/>
                <w:i w:val="0"/>
                <w:iCs w:val="0"/>
                <w:noProof/>
                <w:sz w:val="20"/>
                <w:szCs w:val="20"/>
              </w:rPr>
              <w:t>1.2. Prezentarea programului</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_Toc129705126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4</w:t>
            </w:r>
            <w:r w:rsidRPr="00367BBE">
              <w:rPr>
                <w:rFonts w:ascii="Trebuchet MS" w:hAnsi="Trebuchet MS"/>
                <w:i w:val="0"/>
                <w:iCs w:val="0"/>
                <w:noProof/>
                <w:webHidden/>
                <w:sz w:val="20"/>
                <w:szCs w:val="20"/>
              </w:rPr>
              <w:fldChar w:fldCharType="end"/>
            </w:r>
          </w:hyperlink>
        </w:p>
        <w:p w14:paraId="4FF9A03C" w14:textId="6246F9F7"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27" w:history="1">
            <w:r w:rsidRPr="00367BBE">
              <w:rPr>
                <w:rStyle w:val="Hyperlink"/>
                <w:rFonts w:ascii="Trebuchet MS" w:hAnsi="Trebuchet MS"/>
                <w:i w:val="0"/>
                <w:iCs w:val="0"/>
                <w:noProof/>
                <w:sz w:val="20"/>
                <w:szCs w:val="20"/>
              </w:rPr>
              <w:t>1.2. Sistemul de management al programului</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_Toc129705127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10</w:t>
            </w:r>
            <w:r w:rsidRPr="00367BBE">
              <w:rPr>
                <w:rFonts w:ascii="Trebuchet MS" w:hAnsi="Trebuchet MS"/>
                <w:i w:val="0"/>
                <w:iCs w:val="0"/>
                <w:noProof/>
                <w:webHidden/>
                <w:sz w:val="20"/>
                <w:szCs w:val="20"/>
              </w:rPr>
              <w:fldChar w:fldCharType="end"/>
            </w:r>
          </w:hyperlink>
        </w:p>
        <w:p w14:paraId="3684ED85" w14:textId="3BBBC445"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28" w:history="1">
            <w:r w:rsidRPr="00367BBE">
              <w:rPr>
                <w:rStyle w:val="Hyperlink"/>
                <w:rFonts w:ascii="Trebuchet MS" w:hAnsi="Trebuchet MS"/>
                <w:i w:val="0"/>
                <w:iCs w:val="0"/>
                <w:noProof/>
                <w:sz w:val="20"/>
                <w:szCs w:val="20"/>
              </w:rPr>
              <w:t>1</w:t>
            </w:r>
            <w:r w:rsidRPr="00367BBE">
              <w:rPr>
                <w:rStyle w:val="Hyperlink"/>
                <w:rFonts w:ascii="Trebuchet MS" w:eastAsia="Trebuchet MS" w:hAnsi="Trebuchet MS" w:cs="Trebuchet MS"/>
                <w:i w:val="0"/>
                <w:iCs w:val="0"/>
                <w:noProof/>
                <w:sz w:val="20"/>
                <w:szCs w:val="20"/>
              </w:rPr>
              <w:t>.3. Cadrul legislativ aplicabil programului</w:t>
            </w:r>
            <w:r w:rsidRPr="00367BBE">
              <w:rPr>
                <w:rStyle w:val="Hyperlink"/>
                <w:rFonts w:ascii="Trebuchet MS" w:hAnsi="Trebuchet MS"/>
                <w:i w:val="0"/>
                <w:iCs w:val="0"/>
                <w:noProof/>
                <w:sz w:val="20"/>
                <w:szCs w:val="20"/>
              </w:rPr>
              <w:t xml:space="preserve">     </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_Toc129705128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10</w:t>
            </w:r>
            <w:r w:rsidRPr="00367BBE">
              <w:rPr>
                <w:rFonts w:ascii="Trebuchet MS" w:hAnsi="Trebuchet MS"/>
                <w:i w:val="0"/>
                <w:iCs w:val="0"/>
                <w:noProof/>
                <w:webHidden/>
                <w:sz w:val="20"/>
                <w:szCs w:val="20"/>
              </w:rPr>
              <w:fldChar w:fldCharType="end"/>
            </w:r>
          </w:hyperlink>
        </w:p>
        <w:p w14:paraId="2498EB59" w14:textId="240E1EC7"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29" w:history="1">
            <w:r w:rsidRPr="00367BBE">
              <w:rPr>
                <w:rStyle w:val="Hyperlink"/>
                <w:rFonts w:ascii="Trebuchet MS" w:eastAsia="Arial" w:hAnsi="Trebuchet MS" w:cs="Arial"/>
                <w:i w:val="0"/>
                <w:iCs w:val="0"/>
                <w:noProof/>
                <w:sz w:val="20"/>
                <w:szCs w:val="20"/>
              </w:rPr>
              <w:t>1.4. Reguli privind ajutorul de stat și ajutorul de minimis</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_Toc129705129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11</w:t>
            </w:r>
            <w:r w:rsidRPr="00367BBE">
              <w:rPr>
                <w:rFonts w:ascii="Trebuchet MS" w:hAnsi="Trebuchet MS"/>
                <w:i w:val="0"/>
                <w:iCs w:val="0"/>
                <w:noProof/>
                <w:webHidden/>
                <w:sz w:val="20"/>
                <w:szCs w:val="20"/>
              </w:rPr>
              <w:fldChar w:fldCharType="end"/>
            </w:r>
          </w:hyperlink>
        </w:p>
        <w:p w14:paraId="19897B9E" w14:textId="6837037C"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30" w:history="1">
            <w:r w:rsidRPr="00367BBE">
              <w:rPr>
                <w:rStyle w:val="Hyperlink"/>
                <w:rFonts w:ascii="Trebuchet MS" w:eastAsia="Trebuchet MS" w:hAnsi="Trebuchet MS" w:cs="Trebuchet MS"/>
                <w:i w:val="0"/>
                <w:iCs w:val="0"/>
                <w:noProof/>
                <w:sz w:val="20"/>
                <w:szCs w:val="20"/>
              </w:rPr>
              <w:t>1.5. Reguli aplicabile DLRC</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_Toc129705130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12</w:t>
            </w:r>
            <w:r w:rsidRPr="00367BBE">
              <w:rPr>
                <w:rFonts w:ascii="Trebuchet MS" w:hAnsi="Trebuchet MS"/>
                <w:i w:val="0"/>
                <w:iCs w:val="0"/>
                <w:noProof/>
                <w:webHidden/>
                <w:sz w:val="20"/>
                <w:szCs w:val="20"/>
              </w:rPr>
              <w:fldChar w:fldCharType="end"/>
            </w:r>
          </w:hyperlink>
        </w:p>
        <w:p w14:paraId="4A581E69" w14:textId="4FB4ABD9"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31" w:history="1">
            <w:r w:rsidRPr="00367BBE">
              <w:rPr>
                <w:rStyle w:val="Hyperlink"/>
                <w:rFonts w:ascii="Trebuchet MS" w:hAnsi="Trebuchet MS"/>
                <w:i w:val="0"/>
                <w:iCs w:val="0"/>
                <w:noProof/>
                <w:sz w:val="20"/>
                <w:szCs w:val="20"/>
              </w:rPr>
              <w:t>1</w:t>
            </w:r>
            <w:r w:rsidRPr="00367BBE">
              <w:rPr>
                <w:rStyle w:val="Hyperlink"/>
                <w:rFonts w:ascii="Trebuchet MS" w:eastAsia="Trebuchet MS" w:hAnsi="Trebuchet MS" w:cs="Trebuchet MS"/>
                <w:i w:val="0"/>
                <w:iCs w:val="0"/>
                <w:noProof/>
                <w:sz w:val="20"/>
                <w:szCs w:val="20"/>
              </w:rPr>
              <w:t>.6. Reguli aplicabile ITI</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_Toc129705131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13</w:t>
            </w:r>
            <w:r w:rsidRPr="00367BBE">
              <w:rPr>
                <w:rFonts w:ascii="Trebuchet MS" w:hAnsi="Trebuchet MS"/>
                <w:i w:val="0"/>
                <w:iCs w:val="0"/>
                <w:noProof/>
                <w:webHidden/>
                <w:sz w:val="20"/>
                <w:szCs w:val="20"/>
              </w:rPr>
              <w:fldChar w:fldCharType="end"/>
            </w:r>
          </w:hyperlink>
        </w:p>
        <w:p w14:paraId="31937CF5" w14:textId="44894BD1"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32" w:history="1">
            <w:r w:rsidRPr="00367BBE">
              <w:rPr>
                <w:rStyle w:val="Hyperlink"/>
                <w:rFonts w:ascii="Trebuchet MS" w:hAnsi="Trebuchet MS"/>
                <w:i w:val="0"/>
                <w:iCs w:val="0"/>
                <w:noProof/>
                <w:sz w:val="20"/>
                <w:szCs w:val="20"/>
              </w:rPr>
              <w:t>1</w:t>
            </w:r>
            <w:r w:rsidRPr="00367BBE">
              <w:rPr>
                <w:rStyle w:val="Hyperlink"/>
                <w:rFonts w:ascii="Trebuchet MS" w:eastAsia="Trebuchet MS" w:hAnsi="Trebuchet MS" w:cs="Trebuchet MS"/>
                <w:i w:val="0"/>
                <w:iCs w:val="0"/>
                <w:noProof/>
                <w:sz w:val="20"/>
                <w:szCs w:val="20"/>
              </w:rPr>
              <w:t>.7. Reguli aplicabile instrumentelor financiare</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_Toc129705132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14</w:t>
            </w:r>
            <w:r w:rsidRPr="00367BBE">
              <w:rPr>
                <w:rFonts w:ascii="Trebuchet MS" w:hAnsi="Trebuchet MS"/>
                <w:i w:val="0"/>
                <w:iCs w:val="0"/>
                <w:noProof/>
                <w:webHidden/>
                <w:sz w:val="20"/>
                <w:szCs w:val="20"/>
              </w:rPr>
              <w:fldChar w:fldCharType="end"/>
            </w:r>
          </w:hyperlink>
        </w:p>
        <w:p w14:paraId="022DA28B" w14:textId="2B46C16B"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33" w:history="1">
            <w:r w:rsidRPr="00367BBE">
              <w:rPr>
                <w:rStyle w:val="Hyperlink"/>
                <w:rFonts w:ascii="Trebuchet MS" w:hAnsi="Trebuchet MS"/>
                <w:i w:val="0"/>
                <w:iCs w:val="0"/>
                <w:noProof/>
                <w:sz w:val="20"/>
                <w:szCs w:val="20"/>
              </w:rPr>
              <w:t>1</w:t>
            </w:r>
            <w:r w:rsidRPr="00367BBE">
              <w:rPr>
                <w:rStyle w:val="Hyperlink"/>
                <w:rFonts w:ascii="Trebuchet MS" w:eastAsia="Trebuchet MS" w:hAnsi="Trebuchet MS" w:cs="Trebuchet MS"/>
                <w:i w:val="0"/>
                <w:iCs w:val="0"/>
                <w:noProof/>
                <w:sz w:val="20"/>
                <w:szCs w:val="20"/>
              </w:rPr>
              <w:t>.8. Reguli aplicabile în cazul parteneriatului</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_Toc129705133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14</w:t>
            </w:r>
            <w:r w:rsidRPr="00367BBE">
              <w:rPr>
                <w:rFonts w:ascii="Trebuchet MS" w:hAnsi="Trebuchet MS"/>
                <w:i w:val="0"/>
                <w:iCs w:val="0"/>
                <w:noProof/>
                <w:webHidden/>
                <w:sz w:val="20"/>
                <w:szCs w:val="20"/>
              </w:rPr>
              <w:fldChar w:fldCharType="end"/>
            </w:r>
          </w:hyperlink>
        </w:p>
        <w:p w14:paraId="2BC15250" w14:textId="7148BCCD"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34" w:history="1">
            <w:r w:rsidRPr="00367BBE">
              <w:rPr>
                <w:rStyle w:val="Hyperlink"/>
                <w:rFonts w:ascii="Trebuchet MS" w:hAnsi="Trebuchet MS"/>
                <w:i w:val="0"/>
                <w:iCs w:val="0"/>
                <w:noProof/>
                <w:sz w:val="20"/>
                <w:szCs w:val="20"/>
              </w:rPr>
              <w:t>1</w:t>
            </w:r>
            <w:r w:rsidRPr="00367BBE">
              <w:rPr>
                <w:rStyle w:val="Hyperlink"/>
                <w:rFonts w:ascii="Trebuchet MS" w:eastAsia="Trebuchet MS" w:hAnsi="Trebuchet MS" w:cs="Trebuchet MS"/>
                <w:i w:val="0"/>
                <w:iCs w:val="0"/>
                <w:noProof/>
                <w:sz w:val="20"/>
                <w:szCs w:val="20"/>
              </w:rPr>
              <w:t>.9. Obiective orizontale</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_Toc129705134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16</w:t>
            </w:r>
            <w:r w:rsidRPr="00367BBE">
              <w:rPr>
                <w:rFonts w:ascii="Trebuchet MS" w:hAnsi="Trebuchet MS"/>
                <w:i w:val="0"/>
                <w:iCs w:val="0"/>
                <w:noProof/>
                <w:webHidden/>
                <w:sz w:val="20"/>
                <w:szCs w:val="20"/>
              </w:rPr>
              <w:fldChar w:fldCharType="end"/>
            </w:r>
          </w:hyperlink>
        </w:p>
        <w:p w14:paraId="327F9A29" w14:textId="5BE204FA"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35" w:history="1">
            <w:r w:rsidRPr="00367BBE">
              <w:rPr>
                <w:rStyle w:val="Hyperlink"/>
                <w:rFonts w:ascii="Trebuchet MS" w:hAnsi="Trebuchet MS"/>
                <w:i w:val="0"/>
                <w:iCs w:val="0"/>
                <w:noProof/>
                <w:sz w:val="20"/>
                <w:szCs w:val="20"/>
              </w:rPr>
              <w:t>1</w:t>
            </w:r>
            <w:r w:rsidRPr="00367BBE">
              <w:rPr>
                <w:rStyle w:val="Hyperlink"/>
                <w:rFonts w:ascii="Trebuchet MS" w:eastAsia="Trebuchet MS" w:hAnsi="Trebuchet MS" w:cs="Trebuchet MS"/>
                <w:i w:val="0"/>
                <w:iCs w:val="0"/>
                <w:noProof/>
                <w:sz w:val="20"/>
                <w:szCs w:val="20"/>
              </w:rPr>
              <w:t>.10. Aplicarea principiului DNSH. Imunizarea climatică</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_Toc129705135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16</w:t>
            </w:r>
            <w:r w:rsidRPr="00367BBE">
              <w:rPr>
                <w:rFonts w:ascii="Trebuchet MS" w:hAnsi="Trebuchet MS"/>
                <w:i w:val="0"/>
                <w:iCs w:val="0"/>
                <w:noProof/>
                <w:webHidden/>
                <w:sz w:val="20"/>
                <w:szCs w:val="20"/>
              </w:rPr>
              <w:fldChar w:fldCharType="end"/>
            </w:r>
          </w:hyperlink>
        </w:p>
        <w:p w14:paraId="6449F23B" w14:textId="72826FE2"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36" w:history="1">
            <w:r w:rsidRPr="00367BBE">
              <w:rPr>
                <w:rStyle w:val="Hyperlink"/>
                <w:rFonts w:ascii="Trebuchet MS" w:hAnsi="Trebuchet MS"/>
                <w:i w:val="0"/>
                <w:iCs w:val="0"/>
                <w:noProof/>
                <w:sz w:val="20"/>
                <w:szCs w:val="20"/>
              </w:rPr>
              <w:t>2</w:t>
            </w:r>
            <w:r w:rsidRPr="00367BBE">
              <w:rPr>
                <w:rStyle w:val="Hyperlink"/>
                <w:rFonts w:ascii="Trebuchet MS" w:eastAsia="Arial" w:hAnsi="Trebuchet MS" w:cs="Arial"/>
                <w:i w:val="0"/>
                <w:iCs w:val="0"/>
                <w:noProof/>
                <w:sz w:val="20"/>
                <w:szCs w:val="20"/>
              </w:rPr>
              <w:t>. Condiții generale de eligibilitate a solicitanților</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_Toc129705136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16</w:t>
            </w:r>
            <w:r w:rsidRPr="00367BBE">
              <w:rPr>
                <w:rFonts w:ascii="Trebuchet MS" w:hAnsi="Trebuchet MS"/>
                <w:i w:val="0"/>
                <w:iCs w:val="0"/>
                <w:noProof/>
                <w:webHidden/>
                <w:sz w:val="20"/>
                <w:szCs w:val="20"/>
              </w:rPr>
              <w:fldChar w:fldCharType="end"/>
            </w:r>
          </w:hyperlink>
        </w:p>
        <w:p w14:paraId="03DEAB63" w14:textId="71C3594B"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37" w:history="1">
            <w:r w:rsidRPr="00367BBE">
              <w:rPr>
                <w:rStyle w:val="Hyperlink"/>
                <w:rFonts w:ascii="Trebuchet MS" w:hAnsi="Trebuchet MS"/>
                <w:i w:val="0"/>
                <w:iCs w:val="0"/>
                <w:noProof/>
                <w:sz w:val="20"/>
                <w:szCs w:val="20"/>
              </w:rPr>
              <w:t xml:space="preserve">2.1. </w:t>
            </w:r>
            <w:r w:rsidRPr="00367BBE">
              <w:rPr>
                <w:rStyle w:val="Hyperlink"/>
                <w:rFonts w:ascii="Trebuchet MS" w:eastAsia="Trebuchet MS" w:hAnsi="Trebuchet MS" w:cs="Trebuchet MS"/>
                <w:i w:val="0"/>
                <w:iCs w:val="0"/>
                <w:noProof/>
                <w:sz w:val="20"/>
                <w:szCs w:val="20"/>
              </w:rPr>
              <w:t>Capacitatea financiară</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_Toc129705137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18</w:t>
            </w:r>
            <w:r w:rsidRPr="00367BBE">
              <w:rPr>
                <w:rFonts w:ascii="Trebuchet MS" w:hAnsi="Trebuchet MS"/>
                <w:i w:val="0"/>
                <w:iCs w:val="0"/>
                <w:noProof/>
                <w:webHidden/>
                <w:sz w:val="20"/>
                <w:szCs w:val="20"/>
              </w:rPr>
              <w:fldChar w:fldCharType="end"/>
            </w:r>
          </w:hyperlink>
        </w:p>
        <w:p w14:paraId="1061A24D" w14:textId="7EB9AFF7"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38" w:history="1">
            <w:r w:rsidRPr="00367BBE">
              <w:rPr>
                <w:rStyle w:val="Hyperlink"/>
                <w:rFonts w:ascii="Trebuchet MS" w:hAnsi="Trebuchet MS"/>
                <w:i w:val="0"/>
                <w:iCs w:val="0"/>
                <w:noProof/>
                <w:sz w:val="20"/>
                <w:szCs w:val="20"/>
              </w:rPr>
              <w:t xml:space="preserve">2.2. </w:t>
            </w:r>
            <w:r w:rsidRPr="00367BBE">
              <w:rPr>
                <w:rStyle w:val="Hyperlink"/>
                <w:rFonts w:ascii="Trebuchet MS" w:eastAsia="Trebuchet MS" w:hAnsi="Trebuchet MS" w:cs="Trebuchet MS"/>
                <w:i w:val="0"/>
                <w:iCs w:val="0"/>
                <w:noProof/>
                <w:sz w:val="20"/>
                <w:szCs w:val="20"/>
              </w:rPr>
              <w:t>Cofinanțarea proprie minimă a beneficiarului</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_Toc129705138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20</w:t>
            </w:r>
            <w:r w:rsidRPr="00367BBE">
              <w:rPr>
                <w:rFonts w:ascii="Trebuchet MS" w:hAnsi="Trebuchet MS"/>
                <w:i w:val="0"/>
                <w:iCs w:val="0"/>
                <w:noProof/>
                <w:webHidden/>
                <w:sz w:val="20"/>
                <w:szCs w:val="20"/>
              </w:rPr>
              <w:fldChar w:fldCharType="end"/>
            </w:r>
          </w:hyperlink>
        </w:p>
        <w:p w14:paraId="0C9C1355" w14:textId="0FE21F8A"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39" w:history="1">
            <w:r w:rsidRPr="00367BBE">
              <w:rPr>
                <w:rStyle w:val="Hyperlink"/>
                <w:rFonts w:ascii="Trebuchet MS" w:eastAsia="Arial" w:hAnsi="Trebuchet MS" w:cs="Arial"/>
                <w:i w:val="0"/>
                <w:iCs w:val="0"/>
                <w:noProof/>
                <w:sz w:val="20"/>
                <w:szCs w:val="20"/>
              </w:rPr>
              <w:t>3. Condiții generale de eligibilitate a cheltuielilor</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_Toc129705139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30</w:t>
            </w:r>
            <w:r w:rsidRPr="00367BBE">
              <w:rPr>
                <w:rFonts w:ascii="Trebuchet MS" w:hAnsi="Trebuchet MS"/>
                <w:i w:val="0"/>
                <w:iCs w:val="0"/>
                <w:noProof/>
                <w:webHidden/>
                <w:sz w:val="20"/>
                <w:szCs w:val="20"/>
              </w:rPr>
              <w:fldChar w:fldCharType="end"/>
            </w:r>
          </w:hyperlink>
        </w:p>
        <w:p w14:paraId="5A9E4F90" w14:textId="76E0D1C7"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40" w:history="1">
            <w:r w:rsidRPr="00367BBE">
              <w:rPr>
                <w:rStyle w:val="Hyperlink"/>
                <w:rFonts w:ascii="Trebuchet MS" w:hAnsi="Trebuchet MS"/>
                <w:i w:val="0"/>
                <w:iCs w:val="0"/>
                <w:noProof/>
                <w:sz w:val="20"/>
                <w:szCs w:val="20"/>
              </w:rPr>
              <w:t xml:space="preserve">3.1. </w:t>
            </w:r>
            <w:r w:rsidRPr="00367BBE">
              <w:rPr>
                <w:rStyle w:val="Hyperlink"/>
                <w:rFonts w:ascii="Trebuchet MS" w:eastAsia="Trebuchet MS" w:hAnsi="Trebuchet MS" w:cs="Trebuchet MS"/>
                <w:i w:val="0"/>
                <w:iCs w:val="0"/>
                <w:noProof/>
                <w:sz w:val="20"/>
                <w:szCs w:val="20"/>
              </w:rPr>
              <w:t>Reguli generale privind eligibilitatea cheltuielilor</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_Toc129705140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30</w:t>
            </w:r>
            <w:r w:rsidRPr="00367BBE">
              <w:rPr>
                <w:rFonts w:ascii="Trebuchet MS" w:hAnsi="Trebuchet MS"/>
                <w:i w:val="0"/>
                <w:iCs w:val="0"/>
                <w:noProof/>
                <w:webHidden/>
                <w:sz w:val="20"/>
                <w:szCs w:val="20"/>
              </w:rPr>
              <w:fldChar w:fldCharType="end"/>
            </w:r>
          </w:hyperlink>
        </w:p>
        <w:p w14:paraId="065F1D2F" w14:textId="142702D6"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41" w:history="1">
            <w:r w:rsidRPr="00367BBE">
              <w:rPr>
                <w:rStyle w:val="Hyperlink"/>
                <w:rFonts w:ascii="Trebuchet MS" w:hAnsi="Trebuchet MS"/>
                <w:i w:val="0"/>
                <w:iCs w:val="0"/>
                <w:noProof/>
                <w:sz w:val="20"/>
                <w:szCs w:val="20"/>
              </w:rPr>
              <w:t xml:space="preserve">3.2. </w:t>
            </w:r>
            <w:r w:rsidRPr="00367BBE">
              <w:rPr>
                <w:rStyle w:val="Hyperlink"/>
                <w:rFonts w:ascii="Trebuchet MS" w:eastAsia="Arial" w:hAnsi="Trebuchet MS" w:cs="Arial"/>
                <w:i w:val="0"/>
                <w:iCs w:val="0"/>
                <w:noProof/>
                <w:sz w:val="20"/>
                <w:szCs w:val="20"/>
              </w:rPr>
              <w:t>Opțiuni de decontare a cheltuielilor</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_Toc129705141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33</w:t>
            </w:r>
            <w:r w:rsidRPr="00367BBE">
              <w:rPr>
                <w:rFonts w:ascii="Trebuchet MS" w:hAnsi="Trebuchet MS"/>
                <w:i w:val="0"/>
                <w:iCs w:val="0"/>
                <w:noProof/>
                <w:webHidden/>
                <w:sz w:val="20"/>
                <w:szCs w:val="20"/>
              </w:rPr>
              <w:fldChar w:fldCharType="end"/>
            </w:r>
          </w:hyperlink>
        </w:p>
        <w:p w14:paraId="09EF4DB3" w14:textId="3D5531A5"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42" w:history="1">
            <w:r w:rsidRPr="00367BBE">
              <w:rPr>
                <w:rStyle w:val="Hyperlink"/>
                <w:rFonts w:ascii="Trebuchet MS" w:hAnsi="Trebuchet MS"/>
                <w:i w:val="0"/>
                <w:iCs w:val="0"/>
                <w:noProof/>
                <w:sz w:val="20"/>
                <w:szCs w:val="20"/>
              </w:rPr>
              <w:t xml:space="preserve">3.3. </w:t>
            </w:r>
            <w:r w:rsidRPr="00367BBE">
              <w:rPr>
                <w:rStyle w:val="Hyperlink"/>
                <w:rFonts w:ascii="Trebuchet MS" w:eastAsia="Trebuchet MS" w:hAnsi="Trebuchet MS" w:cs="Trebuchet MS"/>
                <w:i w:val="0"/>
                <w:iCs w:val="0"/>
                <w:noProof/>
                <w:sz w:val="20"/>
                <w:szCs w:val="20"/>
              </w:rPr>
              <w:t>Cheltuieli eligibile și bareme de cost</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_Toc129705142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36</w:t>
            </w:r>
            <w:r w:rsidRPr="00367BBE">
              <w:rPr>
                <w:rFonts w:ascii="Trebuchet MS" w:hAnsi="Trebuchet MS"/>
                <w:i w:val="0"/>
                <w:iCs w:val="0"/>
                <w:noProof/>
                <w:webHidden/>
                <w:sz w:val="20"/>
                <w:szCs w:val="20"/>
              </w:rPr>
              <w:fldChar w:fldCharType="end"/>
            </w:r>
          </w:hyperlink>
        </w:p>
        <w:p w14:paraId="3C84734A" w14:textId="26ED5341"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43" w:history="1">
            <w:r w:rsidRPr="00367BBE">
              <w:rPr>
                <w:rStyle w:val="Hyperlink"/>
                <w:rFonts w:ascii="Trebuchet MS" w:eastAsia="Trebuchet MS" w:hAnsi="Trebuchet MS" w:cs="Trebuchet MS"/>
                <w:i w:val="0"/>
                <w:iCs w:val="0"/>
                <w:noProof/>
                <w:sz w:val="20"/>
                <w:szCs w:val="20"/>
              </w:rPr>
              <w:t>3.4. Cheltuieli de personal</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_Toc129705143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37</w:t>
            </w:r>
            <w:r w:rsidRPr="00367BBE">
              <w:rPr>
                <w:rFonts w:ascii="Trebuchet MS" w:hAnsi="Trebuchet MS"/>
                <w:i w:val="0"/>
                <w:iCs w:val="0"/>
                <w:noProof/>
                <w:webHidden/>
                <w:sz w:val="20"/>
                <w:szCs w:val="20"/>
              </w:rPr>
              <w:fldChar w:fldCharType="end"/>
            </w:r>
          </w:hyperlink>
        </w:p>
        <w:p w14:paraId="4047BE9E" w14:textId="7CE7C183"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44" w:history="1">
            <w:r w:rsidRPr="00367BBE">
              <w:rPr>
                <w:rStyle w:val="Hyperlink"/>
                <w:rFonts w:ascii="Trebuchet MS" w:eastAsia="Trebuchet MS" w:hAnsi="Trebuchet MS" w:cs="Trebuchet MS"/>
                <w:i w:val="0"/>
                <w:iCs w:val="0"/>
                <w:noProof/>
                <w:sz w:val="20"/>
                <w:szCs w:val="20"/>
              </w:rPr>
              <w:t>3.5. Cheltuieli de tip FEDR</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_Toc129705144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40</w:t>
            </w:r>
            <w:r w:rsidRPr="00367BBE">
              <w:rPr>
                <w:rFonts w:ascii="Trebuchet MS" w:hAnsi="Trebuchet MS"/>
                <w:i w:val="0"/>
                <w:iCs w:val="0"/>
                <w:noProof/>
                <w:webHidden/>
                <w:sz w:val="20"/>
                <w:szCs w:val="20"/>
              </w:rPr>
              <w:fldChar w:fldCharType="end"/>
            </w:r>
          </w:hyperlink>
        </w:p>
        <w:p w14:paraId="1B6879FC" w14:textId="7831458F"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45" w:history="1">
            <w:r w:rsidRPr="00367BBE">
              <w:rPr>
                <w:rStyle w:val="Hyperlink"/>
                <w:rFonts w:ascii="Trebuchet MS" w:hAnsi="Trebuchet MS"/>
                <w:i w:val="0"/>
                <w:iCs w:val="0"/>
                <w:noProof/>
                <w:sz w:val="20"/>
                <w:szCs w:val="20"/>
              </w:rPr>
              <w:t xml:space="preserve">3.6. </w:t>
            </w:r>
            <w:r w:rsidRPr="00367BBE">
              <w:rPr>
                <w:rStyle w:val="Hyperlink"/>
                <w:rFonts w:ascii="Trebuchet MS" w:eastAsia="Arial" w:hAnsi="Trebuchet MS" w:cs="Arial"/>
                <w:i w:val="0"/>
                <w:iCs w:val="0"/>
                <w:noProof/>
                <w:sz w:val="20"/>
                <w:szCs w:val="20"/>
              </w:rPr>
              <w:t>Cheltuieli pentru închirieri și leasing</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_Toc129705145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42</w:t>
            </w:r>
            <w:r w:rsidRPr="00367BBE">
              <w:rPr>
                <w:rFonts w:ascii="Trebuchet MS" w:hAnsi="Trebuchet MS"/>
                <w:i w:val="0"/>
                <w:iCs w:val="0"/>
                <w:noProof/>
                <w:webHidden/>
                <w:sz w:val="20"/>
                <w:szCs w:val="20"/>
              </w:rPr>
              <w:fldChar w:fldCharType="end"/>
            </w:r>
          </w:hyperlink>
        </w:p>
        <w:p w14:paraId="121C7012" w14:textId="4BE4F45C"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46" w:history="1">
            <w:r w:rsidRPr="00367BBE">
              <w:rPr>
                <w:rStyle w:val="Hyperlink"/>
                <w:rFonts w:ascii="Trebuchet MS" w:eastAsia="Trebuchet MS" w:hAnsi="Trebuchet MS" w:cs="Trebuchet MS"/>
                <w:i w:val="0"/>
                <w:iCs w:val="0"/>
                <w:noProof/>
                <w:sz w:val="20"/>
                <w:szCs w:val="20"/>
              </w:rPr>
              <w:t>3.7. Asigurarea rezonabilității costurilor</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_Toc129705146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43</w:t>
            </w:r>
            <w:r w:rsidRPr="00367BBE">
              <w:rPr>
                <w:rFonts w:ascii="Trebuchet MS" w:hAnsi="Trebuchet MS"/>
                <w:i w:val="0"/>
                <w:iCs w:val="0"/>
                <w:noProof/>
                <w:webHidden/>
                <w:sz w:val="20"/>
                <w:szCs w:val="20"/>
              </w:rPr>
              <w:fldChar w:fldCharType="end"/>
            </w:r>
          </w:hyperlink>
        </w:p>
        <w:p w14:paraId="68042CDE" w14:textId="15982797"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47" w:history="1">
            <w:r w:rsidRPr="00367BBE">
              <w:rPr>
                <w:rStyle w:val="Hyperlink"/>
                <w:rFonts w:ascii="Trebuchet MS" w:eastAsia="Arial" w:hAnsi="Trebuchet MS" w:cs="Arial"/>
                <w:i w:val="0"/>
                <w:iCs w:val="0"/>
                <w:noProof/>
                <w:sz w:val="20"/>
                <w:szCs w:val="20"/>
              </w:rPr>
              <w:t xml:space="preserve">4. Condiții generale de eligibilitate a proiectelor </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_Toc129705147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43</w:t>
            </w:r>
            <w:r w:rsidRPr="00367BBE">
              <w:rPr>
                <w:rFonts w:ascii="Trebuchet MS" w:hAnsi="Trebuchet MS"/>
                <w:i w:val="0"/>
                <w:iCs w:val="0"/>
                <w:noProof/>
                <w:webHidden/>
                <w:sz w:val="20"/>
                <w:szCs w:val="20"/>
              </w:rPr>
              <w:fldChar w:fldCharType="end"/>
            </w:r>
          </w:hyperlink>
        </w:p>
        <w:p w14:paraId="033A21AF" w14:textId="16FF192F"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48" w:history="1">
            <w:r w:rsidRPr="00367BBE">
              <w:rPr>
                <w:rStyle w:val="Hyperlink"/>
                <w:rFonts w:ascii="Trebuchet MS" w:eastAsia="Arial" w:hAnsi="Trebuchet MS" w:cs="Arial"/>
                <w:i w:val="0"/>
                <w:iCs w:val="0"/>
                <w:noProof/>
                <w:sz w:val="20"/>
                <w:szCs w:val="20"/>
              </w:rPr>
              <w:t>5. Apelurile de proiecte, depunerea, evaluarea și  contractarea proiectelor</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_Toc129705148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45</w:t>
            </w:r>
            <w:r w:rsidRPr="00367BBE">
              <w:rPr>
                <w:rFonts w:ascii="Trebuchet MS" w:hAnsi="Trebuchet MS"/>
                <w:i w:val="0"/>
                <w:iCs w:val="0"/>
                <w:noProof/>
                <w:webHidden/>
                <w:sz w:val="20"/>
                <w:szCs w:val="20"/>
              </w:rPr>
              <w:fldChar w:fldCharType="end"/>
            </w:r>
          </w:hyperlink>
        </w:p>
        <w:p w14:paraId="682AF2AA" w14:textId="6C21A44B"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49" w:history="1">
            <w:r w:rsidRPr="00367BBE">
              <w:rPr>
                <w:rStyle w:val="Hyperlink"/>
                <w:rFonts w:ascii="Trebuchet MS" w:hAnsi="Trebuchet MS"/>
                <w:i w:val="0"/>
                <w:iCs w:val="0"/>
                <w:noProof/>
                <w:sz w:val="20"/>
                <w:szCs w:val="20"/>
              </w:rPr>
              <w:t xml:space="preserve">5.1. </w:t>
            </w:r>
            <w:r w:rsidRPr="00367BBE">
              <w:rPr>
                <w:rStyle w:val="Hyperlink"/>
                <w:rFonts w:ascii="Trebuchet MS" w:eastAsia="Arial" w:hAnsi="Trebuchet MS" w:cs="Arial"/>
                <w:i w:val="0"/>
                <w:iCs w:val="0"/>
                <w:noProof/>
                <w:sz w:val="20"/>
                <w:szCs w:val="20"/>
              </w:rPr>
              <w:t>Evaluare și selecție (Prioritatea 01)</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_Toc129705149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46</w:t>
            </w:r>
            <w:r w:rsidRPr="00367BBE">
              <w:rPr>
                <w:rFonts w:ascii="Trebuchet MS" w:hAnsi="Trebuchet MS"/>
                <w:i w:val="0"/>
                <w:iCs w:val="0"/>
                <w:noProof/>
                <w:webHidden/>
                <w:sz w:val="20"/>
                <w:szCs w:val="20"/>
              </w:rPr>
              <w:fldChar w:fldCharType="end"/>
            </w:r>
          </w:hyperlink>
        </w:p>
        <w:p w14:paraId="52AC5786" w14:textId="24BFD738"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50" w:history="1">
            <w:r w:rsidRPr="00367BBE">
              <w:rPr>
                <w:rStyle w:val="Hyperlink"/>
                <w:rFonts w:ascii="Trebuchet MS" w:eastAsia="Trebuchet MS" w:hAnsi="Trebuchet MS" w:cs="Trebuchet MS"/>
                <w:i w:val="0"/>
                <w:iCs w:val="0"/>
                <w:noProof/>
                <w:sz w:val="20"/>
                <w:szCs w:val="20"/>
              </w:rPr>
              <w:t>5.2. Evaluare și selecție (Prioritatea 02)</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_Toc129705150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47</w:t>
            </w:r>
            <w:r w:rsidRPr="00367BBE">
              <w:rPr>
                <w:rFonts w:ascii="Trebuchet MS" w:hAnsi="Trebuchet MS"/>
                <w:i w:val="0"/>
                <w:iCs w:val="0"/>
                <w:noProof/>
                <w:webHidden/>
                <w:sz w:val="20"/>
                <w:szCs w:val="20"/>
              </w:rPr>
              <w:fldChar w:fldCharType="end"/>
            </w:r>
          </w:hyperlink>
        </w:p>
        <w:p w14:paraId="38A69283" w14:textId="7A57FFEA"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51" w:history="1">
            <w:r w:rsidRPr="00367BBE">
              <w:rPr>
                <w:rStyle w:val="Hyperlink"/>
                <w:rFonts w:ascii="Trebuchet MS" w:eastAsia="Trebuchet MS" w:hAnsi="Trebuchet MS" w:cs="Trebuchet MS"/>
                <w:i w:val="0"/>
                <w:iCs w:val="0"/>
                <w:noProof/>
                <w:sz w:val="20"/>
                <w:szCs w:val="20"/>
              </w:rPr>
              <w:t>5.3. Evaluare și selecție (Prioritățile 3-10)</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_Toc129705151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47</w:t>
            </w:r>
            <w:r w:rsidRPr="00367BBE">
              <w:rPr>
                <w:rFonts w:ascii="Trebuchet MS" w:hAnsi="Trebuchet MS"/>
                <w:i w:val="0"/>
                <w:iCs w:val="0"/>
                <w:noProof/>
                <w:webHidden/>
                <w:sz w:val="20"/>
                <w:szCs w:val="20"/>
              </w:rPr>
              <w:fldChar w:fldCharType="end"/>
            </w:r>
          </w:hyperlink>
        </w:p>
        <w:p w14:paraId="694F7578" w14:textId="619FB913"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52" w:history="1">
            <w:r w:rsidRPr="00367BBE">
              <w:rPr>
                <w:rStyle w:val="Hyperlink"/>
                <w:rFonts w:ascii="Trebuchet MS" w:eastAsia="Trebuchet MS" w:hAnsi="Trebuchet MS" w:cs="Trebuchet MS"/>
                <w:i w:val="0"/>
                <w:iCs w:val="0"/>
                <w:noProof/>
                <w:sz w:val="20"/>
                <w:szCs w:val="20"/>
              </w:rPr>
              <w:t>5.3.1. Procesul de evaluare şi selecţie pentru mecanismul competitiv</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_Toc129705152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48</w:t>
            </w:r>
            <w:r w:rsidRPr="00367BBE">
              <w:rPr>
                <w:rFonts w:ascii="Trebuchet MS" w:hAnsi="Trebuchet MS"/>
                <w:i w:val="0"/>
                <w:iCs w:val="0"/>
                <w:noProof/>
                <w:webHidden/>
                <w:sz w:val="20"/>
                <w:szCs w:val="20"/>
              </w:rPr>
              <w:fldChar w:fldCharType="end"/>
            </w:r>
          </w:hyperlink>
        </w:p>
        <w:p w14:paraId="285A5A2E" w14:textId="60067602"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53" w:history="1">
            <w:r w:rsidRPr="00367BBE">
              <w:rPr>
                <w:rStyle w:val="Hyperlink"/>
                <w:rFonts w:ascii="Trebuchet MS" w:eastAsia="Trebuchet MS" w:hAnsi="Trebuchet MS" w:cs="Trebuchet MS"/>
                <w:i w:val="0"/>
                <w:iCs w:val="0"/>
                <w:noProof/>
                <w:sz w:val="20"/>
                <w:szCs w:val="20"/>
              </w:rPr>
              <w:t>5.3.2. Evaluare şi selecţie - mecanismul non-competitiv</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_Toc129705153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54</w:t>
            </w:r>
            <w:r w:rsidRPr="00367BBE">
              <w:rPr>
                <w:rFonts w:ascii="Trebuchet MS" w:hAnsi="Trebuchet MS"/>
                <w:i w:val="0"/>
                <w:iCs w:val="0"/>
                <w:noProof/>
                <w:webHidden/>
                <w:sz w:val="20"/>
                <w:szCs w:val="20"/>
              </w:rPr>
              <w:fldChar w:fldCharType="end"/>
            </w:r>
          </w:hyperlink>
        </w:p>
        <w:p w14:paraId="2D426B88" w14:textId="1A97F3FE"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54" w:history="1">
            <w:r w:rsidRPr="00367BBE">
              <w:rPr>
                <w:rStyle w:val="Hyperlink"/>
                <w:rFonts w:ascii="Trebuchet MS" w:eastAsia="Trebuchet MS" w:hAnsi="Trebuchet MS" w:cs="Trebuchet MS"/>
                <w:i w:val="0"/>
                <w:iCs w:val="0"/>
                <w:noProof/>
                <w:sz w:val="20"/>
                <w:szCs w:val="20"/>
              </w:rPr>
              <w:t>5.4. Contractare</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_Toc129705154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54</w:t>
            </w:r>
            <w:r w:rsidRPr="00367BBE">
              <w:rPr>
                <w:rFonts w:ascii="Trebuchet MS" w:hAnsi="Trebuchet MS"/>
                <w:i w:val="0"/>
                <w:iCs w:val="0"/>
                <w:noProof/>
                <w:webHidden/>
                <w:sz w:val="20"/>
                <w:szCs w:val="20"/>
              </w:rPr>
              <w:fldChar w:fldCharType="end"/>
            </w:r>
          </w:hyperlink>
        </w:p>
        <w:p w14:paraId="68240B8F" w14:textId="6315EFDA"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55" w:history="1">
            <w:r w:rsidRPr="00367BBE">
              <w:rPr>
                <w:rStyle w:val="Hyperlink"/>
                <w:rFonts w:ascii="Trebuchet MS" w:eastAsia="Arial" w:hAnsi="Trebuchet MS" w:cs="Arial"/>
                <w:i w:val="0"/>
                <w:iCs w:val="0"/>
                <w:noProof/>
                <w:sz w:val="20"/>
                <w:szCs w:val="20"/>
              </w:rPr>
              <w:t>6. Reguli specifice de informare și publicitate</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_Toc129705155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58</w:t>
            </w:r>
            <w:r w:rsidRPr="00367BBE">
              <w:rPr>
                <w:rFonts w:ascii="Trebuchet MS" w:hAnsi="Trebuchet MS"/>
                <w:i w:val="0"/>
                <w:iCs w:val="0"/>
                <w:noProof/>
                <w:webHidden/>
                <w:sz w:val="20"/>
                <w:szCs w:val="20"/>
              </w:rPr>
              <w:fldChar w:fldCharType="end"/>
            </w:r>
          </w:hyperlink>
        </w:p>
        <w:p w14:paraId="49DC4DE8" w14:textId="0B3AA05C"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56" w:history="1">
            <w:r w:rsidRPr="00367BBE">
              <w:rPr>
                <w:rStyle w:val="Hyperlink"/>
                <w:rFonts w:ascii="Trebuchet MS" w:eastAsia="Trebuchet MS" w:hAnsi="Trebuchet MS" w:cs="Trebuchet MS"/>
                <w:i w:val="0"/>
                <w:iCs w:val="0"/>
                <w:noProof/>
                <w:sz w:val="20"/>
                <w:szCs w:val="20"/>
              </w:rPr>
              <w:t>7. Sustenabilitatea proiectului</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_Toc129705156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58</w:t>
            </w:r>
            <w:r w:rsidRPr="00367BBE">
              <w:rPr>
                <w:rFonts w:ascii="Trebuchet MS" w:hAnsi="Trebuchet MS"/>
                <w:i w:val="0"/>
                <w:iCs w:val="0"/>
                <w:noProof/>
                <w:webHidden/>
                <w:sz w:val="20"/>
                <w:szCs w:val="20"/>
              </w:rPr>
              <w:fldChar w:fldCharType="end"/>
            </w:r>
          </w:hyperlink>
        </w:p>
        <w:p w14:paraId="23A598C5" w14:textId="5A723FD4"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57" w:history="1">
            <w:r w:rsidRPr="00367BBE">
              <w:rPr>
                <w:rStyle w:val="Hyperlink"/>
                <w:rFonts w:ascii="Trebuchet MS" w:eastAsia="Trebuchet MS" w:hAnsi="Trebuchet MS" w:cs="Trebuchet MS"/>
                <w:i w:val="0"/>
                <w:iCs w:val="0"/>
                <w:noProof/>
                <w:sz w:val="20"/>
                <w:szCs w:val="20"/>
              </w:rPr>
              <w:t xml:space="preserve">8. Aspecte </w:t>
            </w:r>
            <w:r w:rsidRPr="00367BBE">
              <w:rPr>
                <w:rStyle w:val="Hyperlink"/>
                <w:rFonts w:ascii="Trebuchet MS" w:eastAsia="Trebuchet MS" w:hAnsi="Trebuchet MS" w:cs="Trebuchet MS"/>
                <w:i w:val="0"/>
                <w:iCs w:val="0"/>
                <w:noProof/>
                <w:sz w:val="20"/>
                <w:szCs w:val="20"/>
              </w:rPr>
              <w:t>s</w:t>
            </w:r>
            <w:r w:rsidRPr="00367BBE">
              <w:rPr>
                <w:rStyle w:val="Hyperlink"/>
                <w:rFonts w:ascii="Trebuchet MS" w:eastAsia="Trebuchet MS" w:hAnsi="Trebuchet MS" w:cs="Trebuchet MS"/>
                <w:i w:val="0"/>
                <w:iCs w:val="0"/>
                <w:noProof/>
                <w:sz w:val="20"/>
                <w:szCs w:val="20"/>
              </w:rPr>
              <w:t>pecifice programului</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_Toc129705157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58</w:t>
            </w:r>
            <w:r w:rsidRPr="00367BBE">
              <w:rPr>
                <w:rFonts w:ascii="Trebuchet MS" w:hAnsi="Trebuchet MS"/>
                <w:i w:val="0"/>
                <w:iCs w:val="0"/>
                <w:noProof/>
                <w:webHidden/>
                <w:sz w:val="20"/>
                <w:szCs w:val="20"/>
              </w:rPr>
              <w:fldChar w:fldCharType="end"/>
            </w:r>
          </w:hyperlink>
        </w:p>
        <w:p w14:paraId="22E28F17" w14:textId="7BA24B76" w:rsidR="00367BBE" w:rsidRPr="00367BBE" w:rsidRDefault="00367BBE">
          <w:pPr>
            <w:pStyle w:val="Cuprins1"/>
            <w:tabs>
              <w:tab w:val="right" w:leader="dot" w:pos="8756"/>
            </w:tabs>
            <w:rPr>
              <w:rFonts w:ascii="Trebuchet MS" w:eastAsiaTheme="minorEastAsia" w:hAnsi="Trebuchet MS" w:cstheme="minorBidi"/>
              <w:b w:val="0"/>
              <w:bCs w:val="0"/>
              <w:i w:val="0"/>
              <w:iCs w:val="0"/>
              <w:noProof/>
              <w:sz w:val="20"/>
              <w:szCs w:val="20"/>
              <w:lang w:eastAsia="ro-RO"/>
            </w:rPr>
          </w:pPr>
          <w:hyperlink w:anchor="_Toc129705158" w:history="1">
            <w:r w:rsidRPr="00367BBE">
              <w:rPr>
                <w:rStyle w:val="Hyperlink"/>
                <w:rFonts w:ascii="Trebuchet MS" w:hAnsi="Trebuchet MS"/>
                <w:i w:val="0"/>
                <w:iCs w:val="0"/>
                <w:noProof/>
                <w:sz w:val="20"/>
                <w:szCs w:val="20"/>
              </w:rPr>
              <w:t xml:space="preserve">9. Anexe </w:t>
            </w:r>
            <w:r w:rsidRPr="00367BBE">
              <w:rPr>
                <w:rFonts w:ascii="Trebuchet MS" w:hAnsi="Trebuchet MS"/>
                <w:i w:val="0"/>
                <w:iCs w:val="0"/>
                <w:noProof/>
                <w:webHidden/>
                <w:sz w:val="20"/>
                <w:szCs w:val="20"/>
              </w:rPr>
              <w:tab/>
            </w:r>
            <w:r w:rsidRPr="00367BBE">
              <w:rPr>
                <w:rFonts w:ascii="Trebuchet MS" w:hAnsi="Trebuchet MS"/>
                <w:i w:val="0"/>
                <w:iCs w:val="0"/>
                <w:noProof/>
                <w:webHidden/>
                <w:sz w:val="20"/>
                <w:szCs w:val="20"/>
              </w:rPr>
              <w:fldChar w:fldCharType="begin"/>
            </w:r>
            <w:r w:rsidRPr="00367BBE">
              <w:rPr>
                <w:rFonts w:ascii="Trebuchet MS" w:hAnsi="Trebuchet MS"/>
                <w:i w:val="0"/>
                <w:iCs w:val="0"/>
                <w:noProof/>
                <w:webHidden/>
                <w:sz w:val="20"/>
                <w:szCs w:val="20"/>
              </w:rPr>
              <w:instrText xml:space="preserve"> PAGEREF _Toc129705158 \h </w:instrText>
            </w:r>
            <w:r w:rsidRPr="00367BBE">
              <w:rPr>
                <w:rFonts w:ascii="Trebuchet MS" w:hAnsi="Trebuchet MS"/>
                <w:i w:val="0"/>
                <w:iCs w:val="0"/>
                <w:noProof/>
                <w:webHidden/>
                <w:sz w:val="20"/>
                <w:szCs w:val="20"/>
              </w:rPr>
            </w:r>
            <w:r w:rsidRPr="00367BBE">
              <w:rPr>
                <w:rFonts w:ascii="Trebuchet MS" w:hAnsi="Trebuchet MS"/>
                <w:i w:val="0"/>
                <w:iCs w:val="0"/>
                <w:noProof/>
                <w:webHidden/>
                <w:sz w:val="20"/>
                <w:szCs w:val="20"/>
              </w:rPr>
              <w:fldChar w:fldCharType="separate"/>
            </w:r>
            <w:r w:rsidR="00466801">
              <w:rPr>
                <w:rFonts w:ascii="Trebuchet MS" w:hAnsi="Trebuchet MS"/>
                <w:i w:val="0"/>
                <w:iCs w:val="0"/>
                <w:noProof/>
                <w:webHidden/>
                <w:sz w:val="20"/>
                <w:szCs w:val="20"/>
              </w:rPr>
              <w:t>61</w:t>
            </w:r>
            <w:r w:rsidRPr="00367BBE">
              <w:rPr>
                <w:rFonts w:ascii="Trebuchet MS" w:hAnsi="Trebuchet MS"/>
                <w:i w:val="0"/>
                <w:iCs w:val="0"/>
                <w:noProof/>
                <w:webHidden/>
                <w:sz w:val="20"/>
                <w:szCs w:val="20"/>
              </w:rPr>
              <w:fldChar w:fldCharType="end"/>
            </w:r>
          </w:hyperlink>
        </w:p>
        <w:p w14:paraId="7B7E048D" w14:textId="689830CE" w:rsidR="000A63CC" w:rsidRPr="00367BBE" w:rsidRDefault="000A63CC">
          <w:pPr>
            <w:rPr>
              <w:rFonts w:ascii="Trebuchet MS" w:hAnsi="Trebuchet MS"/>
              <w:color w:val="1F4E79" w:themeColor="accent1" w:themeShade="80"/>
              <w:sz w:val="20"/>
              <w:szCs w:val="20"/>
            </w:rPr>
          </w:pPr>
          <w:r w:rsidRPr="00367BBE">
            <w:rPr>
              <w:rFonts w:ascii="Trebuchet MS" w:hAnsi="Trebuchet MS"/>
              <w:noProof/>
              <w:color w:val="1F4E79" w:themeColor="accent1" w:themeShade="80"/>
              <w:sz w:val="20"/>
              <w:szCs w:val="20"/>
            </w:rPr>
            <w:fldChar w:fldCharType="end"/>
          </w:r>
        </w:p>
      </w:sdtContent>
    </w:sdt>
    <w:p w14:paraId="6124CA45" w14:textId="77777777" w:rsidR="00367BBE" w:rsidRDefault="00367BBE">
      <w:pPr>
        <w:jc w:val="both"/>
        <w:rPr>
          <w:rFonts w:ascii="Trebuchet MS" w:eastAsia="Trebuchet MS" w:hAnsi="Trebuchet MS" w:cs="Trebuchet MS"/>
          <w:color w:val="1F4E79" w:themeColor="accent1" w:themeShade="80"/>
        </w:rPr>
      </w:pPr>
    </w:p>
    <w:p w14:paraId="736CA8C8" w14:textId="5D38A528"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Acest </w:t>
      </w:r>
      <w:r w:rsidRPr="00DE09F7">
        <w:rPr>
          <w:rFonts w:ascii="Trebuchet MS" w:eastAsia="Trebuchet MS" w:hAnsi="Trebuchet MS" w:cs="Trebuchet MS"/>
          <w:color w:val="1F4E79" w:themeColor="accent1" w:themeShade="80"/>
        </w:rPr>
        <w:t>document</w:t>
      </w:r>
      <w:r w:rsidRPr="004715C2">
        <w:rPr>
          <w:rFonts w:ascii="Trebuchet MS" w:eastAsia="Trebuchet MS" w:hAnsi="Trebuchet MS" w:cs="Trebuchet MS"/>
          <w:color w:val="1F4E79" w:themeColor="accent1" w:themeShade="80"/>
        </w:rPr>
        <w:t xml:space="preserve"> cuprinde informații și reguli generale de eligibilitate aplicabile în mod obligatoriu solicitanților care doresc să obțină finanțare din FSE+ si FEDR, în cadrul tuturor apelurilor de proiecte lansate în cadrul priorităților 1 – 10 ale Programului Incluziune și Demnitate Socială (PIDS) 2021-2027.</w:t>
      </w:r>
    </w:p>
    <w:p w14:paraId="2A93FA0B" w14:textId="77777777" w:rsidR="00BA1586" w:rsidRPr="004715C2" w:rsidRDefault="00BA1586">
      <w:pPr>
        <w:jc w:val="both"/>
        <w:rPr>
          <w:rFonts w:ascii="Trebuchet MS" w:eastAsia="Trebuchet MS" w:hAnsi="Trebuchet MS" w:cs="Trebuchet MS"/>
          <w:b/>
          <w:i/>
          <w:color w:val="1F4E79" w:themeColor="accent1" w:themeShade="80"/>
        </w:rPr>
      </w:pPr>
    </w:p>
    <w:bookmarkStart w:id="1" w:name="_Toc129705124" w:displacedByCustomXml="next"/>
    <w:bookmarkStart w:id="2" w:name="_Toc127361656" w:displacedByCustomXml="next"/>
    <w:sdt>
      <w:sdtPr>
        <w:rPr>
          <w:color w:val="1F4E79" w:themeColor="accent1" w:themeShade="80"/>
        </w:rPr>
        <w:tag w:val="goog_rdk_41"/>
        <w:id w:val="284240048"/>
      </w:sdtPr>
      <w:sdtEndPr>
        <w:rPr>
          <w:rFonts w:ascii="Trebuchet MS" w:hAnsi="Trebuchet MS"/>
        </w:rPr>
      </w:sdtEndPr>
      <w:sdtContent>
        <w:p w14:paraId="09EC355E" w14:textId="77777777" w:rsidR="00BA1586" w:rsidRPr="004715C2" w:rsidRDefault="00000000" w:rsidP="005931B9">
          <w:pPr>
            <w:pStyle w:val="Titlu3"/>
            <w:rPr>
              <w:rFonts w:ascii="Trebuchet MS" w:hAnsi="Trebuchet MS"/>
              <w:color w:val="1F4E79" w:themeColor="accent1" w:themeShade="80"/>
            </w:rPr>
          </w:pPr>
          <w:r w:rsidRPr="004715C2">
            <w:rPr>
              <w:rFonts w:ascii="Trebuchet MS" w:hAnsi="Trebuchet MS"/>
              <w:color w:val="1F4E79" w:themeColor="accent1" w:themeShade="80"/>
            </w:rPr>
            <w:t xml:space="preserve">Lista de </w:t>
          </w:r>
          <w:proofErr w:type="spellStart"/>
          <w:r w:rsidRPr="004715C2">
            <w:rPr>
              <w:rFonts w:ascii="Trebuchet MS" w:hAnsi="Trebuchet MS"/>
              <w:color w:val="1F4E79" w:themeColor="accent1" w:themeShade="80"/>
            </w:rPr>
            <w:t>abrevieri</w:t>
          </w:r>
          <w:proofErr w:type="spellEnd"/>
        </w:p>
      </w:sdtContent>
    </w:sdt>
    <w:bookmarkEnd w:id="1" w:displacedByCustomXml="prev"/>
    <w:bookmarkEnd w:id="2" w:displacedByCustomXml="prev"/>
    <w:tbl>
      <w:tblPr>
        <w:tblStyle w:val="af4"/>
        <w:tblW w:w="90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527"/>
        <w:gridCol w:w="6491"/>
      </w:tblGrid>
      <w:tr w:rsidR="004715C2" w:rsidRPr="004715C2" w14:paraId="3DD4F7BB" w14:textId="77777777">
        <w:trPr>
          <w:trHeight w:val="344"/>
        </w:trPr>
        <w:tc>
          <w:tcPr>
            <w:tcW w:w="2527" w:type="dxa"/>
          </w:tcPr>
          <w:p w14:paraId="45C8018F" w14:textId="7F31D008"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AM / AM PIDS</w:t>
            </w:r>
          </w:p>
        </w:tc>
        <w:tc>
          <w:tcPr>
            <w:tcW w:w="6491" w:type="dxa"/>
          </w:tcPr>
          <w:p w14:paraId="24F09D72" w14:textId="3506C13D"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 xml:space="preserve">Autoritatea de Management / Autoritatea de Management pentru Programul Incluziune și Demnitate Socială (PIDS) </w:t>
            </w:r>
          </w:p>
        </w:tc>
      </w:tr>
      <w:tr w:rsidR="004715C2" w:rsidRPr="004715C2" w14:paraId="7FC5AB72" w14:textId="77777777">
        <w:trPr>
          <w:trHeight w:val="298"/>
        </w:trPr>
        <w:tc>
          <w:tcPr>
            <w:tcW w:w="2527" w:type="dxa"/>
          </w:tcPr>
          <w:p w14:paraId="2E308831"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P</w:t>
            </w:r>
          </w:p>
        </w:tc>
        <w:tc>
          <w:tcPr>
            <w:tcW w:w="6491" w:type="dxa"/>
          </w:tcPr>
          <w:p w14:paraId="16E58FAD"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Prioritate</w:t>
            </w:r>
          </w:p>
        </w:tc>
      </w:tr>
      <w:tr w:rsidR="004715C2" w:rsidRPr="004715C2" w14:paraId="2787D584" w14:textId="77777777">
        <w:trPr>
          <w:trHeight w:val="343"/>
        </w:trPr>
        <w:tc>
          <w:tcPr>
            <w:tcW w:w="2527" w:type="dxa"/>
          </w:tcPr>
          <w:p w14:paraId="5D4F3F2E"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CE</w:t>
            </w:r>
          </w:p>
        </w:tc>
        <w:tc>
          <w:tcPr>
            <w:tcW w:w="6491" w:type="dxa"/>
          </w:tcPr>
          <w:p w14:paraId="4437B0D6"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Comisia Europeană</w:t>
            </w:r>
          </w:p>
        </w:tc>
      </w:tr>
      <w:tr w:rsidR="004715C2" w:rsidRPr="004715C2" w14:paraId="2C0A8D16" w14:textId="77777777">
        <w:trPr>
          <w:trHeight w:val="343"/>
        </w:trPr>
        <w:tc>
          <w:tcPr>
            <w:tcW w:w="2527" w:type="dxa"/>
          </w:tcPr>
          <w:p w14:paraId="2116DF47"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BS</w:t>
            </w:r>
          </w:p>
        </w:tc>
        <w:tc>
          <w:tcPr>
            <w:tcW w:w="6491" w:type="dxa"/>
          </w:tcPr>
          <w:p w14:paraId="058074B9"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Buget de stat</w:t>
            </w:r>
          </w:p>
        </w:tc>
      </w:tr>
      <w:tr w:rsidR="004715C2" w:rsidRPr="004715C2" w14:paraId="4958BD49" w14:textId="77777777">
        <w:trPr>
          <w:trHeight w:val="343"/>
        </w:trPr>
        <w:tc>
          <w:tcPr>
            <w:tcW w:w="2527" w:type="dxa"/>
          </w:tcPr>
          <w:p w14:paraId="2BD36175"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DLRC</w:t>
            </w:r>
          </w:p>
        </w:tc>
        <w:tc>
          <w:tcPr>
            <w:tcW w:w="6491" w:type="dxa"/>
          </w:tcPr>
          <w:p w14:paraId="674E7E86"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Dezvoltarea Locală plasată sub Responsabilitatea Comunității</w:t>
            </w:r>
          </w:p>
        </w:tc>
      </w:tr>
      <w:tr w:rsidR="004715C2" w:rsidRPr="004715C2" w14:paraId="19705213" w14:textId="77777777">
        <w:trPr>
          <w:trHeight w:val="334"/>
        </w:trPr>
        <w:tc>
          <w:tcPr>
            <w:tcW w:w="2527" w:type="dxa"/>
          </w:tcPr>
          <w:p w14:paraId="6C6274DB"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FEADR</w:t>
            </w:r>
          </w:p>
        </w:tc>
        <w:tc>
          <w:tcPr>
            <w:tcW w:w="6491" w:type="dxa"/>
          </w:tcPr>
          <w:p w14:paraId="1829DF83"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Fondul European de Dezvoltare Agricola Rurala</w:t>
            </w:r>
          </w:p>
        </w:tc>
      </w:tr>
      <w:tr w:rsidR="004715C2" w:rsidRPr="004715C2" w14:paraId="74562BB5" w14:textId="77777777">
        <w:trPr>
          <w:trHeight w:val="343"/>
        </w:trPr>
        <w:tc>
          <w:tcPr>
            <w:tcW w:w="2527" w:type="dxa"/>
          </w:tcPr>
          <w:p w14:paraId="05096033"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FEDR</w:t>
            </w:r>
          </w:p>
        </w:tc>
        <w:tc>
          <w:tcPr>
            <w:tcW w:w="6491" w:type="dxa"/>
          </w:tcPr>
          <w:p w14:paraId="53BC27F8"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Fondul European de Dezvoltare Regionala</w:t>
            </w:r>
          </w:p>
        </w:tc>
      </w:tr>
      <w:tr w:rsidR="004715C2" w:rsidRPr="004715C2" w14:paraId="45B5456B" w14:textId="77777777">
        <w:trPr>
          <w:trHeight w:val="343"/>
        </w:trPr>
        <w:tc>
          <w:tcPr>
            <w:tcW w:w="2527" w:type="dxa"/>
          </w:tcPr>
          <w:p w14:paraId="28D7BE0F"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FESI 2021-2027</w:t>
            </w:r>
          </w:p>
        </w:tc>
        <w:tc>
          <w:tcPr>
            <w:tcW w:w="6491" w:type="dxa"/>
          </w:tcPr>
          <w:p w14:paraId="77A3104D"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sdt>
              <w:sdtPr>
                <w:rPr>
                  <w:color w:val="1F4E79" w:themeColor="accent1" w:themeShade="80"/>
                </w:rPr>
                <w:tag w:val="goog_rdk_42"/>
                <w:id w:val="1246457678"/>
              </w:sdtPr>
              <w:sdtContent>
                <w:r w:rsidRPr="004715C2">
                  <w:rPr>
                    <w:rFonts w:ascii="Arial" w:eastAsia="Arial" w:hAnsi="Arial" w:cs="Arial"/>
                    <w:i/>
                    <w:color w:val="1F4E79" w:themeColor="accent1" w:themeShade="80"/>
                  </w:rPr>
                  <w:t>Fonduri Europene Structurale si de Investiții 2021-2027</w:t>
                </w:r>
              </w:sdtContent>
            </w:sdt>
          </w:p>
        </w:tc>
      </w:tr>
      <w:tr w:rsidR="004715C2" w:rsidRPr="004715C2" w14:paraId="1B3C3219" w14:textId="77777777">
        <w:trPr>
          <w:trHeight w:val="244"/>
        </w:trPr>
        <w:tc>
          <w:tcPr>
            <w:tcW w:w="2527" w:type="dxa"/>
          </w:tcPr>
          <w:p w14:paraId="563505FE"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FSE</w:t>
            </w:r>
          </w:p>
        </w:tc>
        <w:tc>
          <w:tcPr>
            <w:tcW w:w="6491" w:type="dxa"/>
          </w:tcPr>
          <w:p w14:paraId="4B33BF3C"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Fondul Social European</w:t>
            </w:r>
          </w:p>
        </w:tc>
      </w:tr>
      <w:tr w:rsidR="004715C2" w:rsidRPr="004715C2" w14:paraId="6C8701BE" w14:textId="77777777">
        <w:trPr>
          <w:trHeight w:val="253"/>
        </w:trPr>
        <w:tc>
          <w:tcPr>
            <w:tcW w:w="2527" w:type="dxa"/>
          </w:tcPr>
          <w:p w14:paraId="6F5A9FA1"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FSE+</w:t>
            </w:r>
          </w:p>
        </w:tc>
        <w:tc>
          <w:tcPr>
            <w:tcW w:w="6491" w:type="dxa"/>
          </w:tcPr>
          <w:p w14:paraId="02AAC653"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Fondul Social European Plus</w:t>
            </w:r>
          </w:p>
        </w:tc>
      </w:tr>
      <w:tr w:rsidR="004715C2" w:rsidRPr="004715C2" w14:paraId="568C48ED" w14:textId="77777777">
        <w:trPr>
          <w:trHeight w:val="334"/>
        </w:trPr>
        <w:tc>
          <w:tcPr>
            <w:tcW w:w="2527" w:type="dxa"/>
          </w:tcPr>
          <w:p w14:paraId="125ABA95"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GAL</w:t>
            </w:r>
          </w:p>
        </w:tc>
        <w:tc>
          <w:tcPr>
            <w:tcW w:w="6491" w:type="dxa"/>
          </w:tcPr>
          <w:p w14:paraId="3DB4A78B"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sdt>
              <w:sdtPr>
                <w:rPr>
                  <w:color w:val="1F4E79" w:themeColor="accent1" w:themeShade="80"/>
                </w:rPr>
                <w:tag w:val="goog_rdk_43"/>
                <w:id w:val="1450813074"/>
              </w:sdtPr>
              <w:sdtContent>
                <w:r w:rsidRPr="004715C2">
                  <w:rPr>
                    <w:rFonts w:ascii="Arial" w:eastAsia="Arial" w:hAnsi="Arial" w:cs="Arial"/>
                    <w:i/>
                    <w:color w:val="1F4E79" w:themeColor="accent1" w:themeShade="80"/>
                  </w:rPr>
                  <w:t>Grup de Acțiune Locala</w:t>
                </w:r>
              </w:sdtContent>
            </w:sdt>
          </w:p>
        </w:tc>
      </w:tr>
      <w:tr w:rsidR="004715C2" w:rsidRPr="004715C2" w14:paraId="044F8DE1" w14:textId="77777777">
        <w:trPr>
          <w:trHeight w:val="253"/>
        </w:trPr>
        <w:tc>
          <w:tcPr>
            <w:tcW w:w="2527" w:type="dxa"/>
            <w:vAlign w:val="center"/>
          </w:tcPr>
          <w:p w14:paraId="5ED6863C"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ITI</w:t>
            </w:r>
          </w:p>
        </w:tc>
        <w:tc>
          <w:tcPr>
            <w:tcW w:w="6491" w:type="dxa"/>
            <w:vAlign w:val="center"/>
          </w:tcPr>
          <w:p w14:paraId="66E89957"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sdt>
              <w:sdtPr>
                <w:rPr>
                  <w:color w:val="1F4E79" w:themeColor="accent1" w:themeShade="80"/>
                </w:rPr>
                <w:tag w:val="goog_rdk_44"/>
                <w:id w:val="-1851797142"/>
              </w:sdtPr>
              <w:sdtContent>
                <w:r w:rsidRPr="004715C2">
                  <w:rPr>
                    <w:rFonts w:ascii="Arial" w:eastAsia="Arial" w:hAnsi="Arial" w:cs="Arial"/>
                    <w:i/>
                    <w:color w:val="1F4E79" w:themeColor="accent1" w:themeShade="80"/>
                  </w:rPr>
                  <w:t>Investiții Teritoriale Integrate</w:t>
                </w:r>
              </w:sdtContent>
            </w:sdt>
          </w:p>
        </w:tc>
      </w:tr>
      <w:tr w:rsidR="004715C2" w:rsidRPr="004715C2" w14:paraId="4F0B3FE4" w14:textId="77777777">
        <w:trPr>
          <w:trHeight w:val="343"/>
        </w:trPr>
        <w:tc>
          <w:tcPr>
            <w:tcW w:w="2527" w:type="dxa"/>
          </w:tcPr>
          <w:p w14:paraId="7B029A18"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MIPE</w:t>
            </w:r>
          </w:p>
        </w:tc>
        <w:tc>
          <w:tcPr>
            <w:tcW w:w="6491" w:type="dxa"/>
          </w:tcPr>
          <w:p w14:paraId="2DDE951D"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sdt>
              <w:sdtPr>
                <w:rPr>
                  <w:color w:val="1F4E79" w:themeColor="accent1" w:themeShade="80"/>
                </w:rPr>
                <w:tag w:val="goog_rdk_45"/>
                <w:id w:val="1138229768"/>
              </w:sdtPr>
              <w:sdtContent>
                <w:r w:rsidRPr="004715C2">
                  <w:rPr>
                    <w:rFonts w:ascii="Arial" w:eastAsia="Arial" w:hAnsi="Arial" w:cs="Arial"/>
                    <w:i/>
                    <w:color w:val="1F4E79" w:themeColor="accent1" w:themeShade="80"/>
                  </w:rPr>
                  <w:t>Ministerul Investițiilor si Proiectelor Europene</w:t>
                </w:r>
              </w:sdtContent>
            </w:sdt>
          </w:p>
        </w:tc>
      </w:tr>
      <w:tr w:rsidR="004715C2" w:rsidRPr="004715C2" w14:paraId="192767D5" w14:textId="77777777">
        <w:trPr>
          <w:trHeight w:val="343"/>
        </w:trPr>
        <w:tc>
          <w:tcPr>
            <w:tcW w:w="2527" w:type="dxa"/>
          </w:tcPr>
          <w:p w14:paraId="7D9EFD2B"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MMSS</w:t>
            </w:r>
          </w:p>
        </w:tc>
        <w:tc>
          <w:tcPr>
            <w:tcW w:w="6491" w:type="dxa"/>
          </w:tcPr>
          <w:p w14:paraId="576357AD"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Ministerul Muncii și Solidarității Sociale</w:t>
            </w:r>
          </w:p>
        </w:tc>
      </w:tr>
      <w:tr w:rsidR="004715C2" w:rsidRPr="004715C2" w14:paraId="2F4DDBA5" w14:textId="77777777">
        <w:trPr>
          <w:trHeight w:val="343"/>
        </w:trPr>
        <w:tc>
          <w:tcPr>
            <w:tcW w:w="2527" w:type="dxa"/>
          </w:tcPr>
          <w:p w14:paraId="17C72402" w14:textId="514BC628" w:rsidR="00BA1586" w:rsidRPr="004715C2" w:rsidRDefault="00000000">
            <w:pPr>
              <w:spacing w:after="160" w:line="259" w:lineRule="auto"/>
              <w:jc w:val="both"/>
              <w:rPr>
                <w:rFonts w:ascii="Trebuchet MS" w:eastAsia="Trebuchet MS" w:hAnsi="Trebuchet MS" w:cs="Trebuchet MS"/>
                <w:i/>
                <w:color w:val="1F4E79" w:themeColor="accent1" w:themeShade="80"/>
              </w:rPr>
            </w:pPr>
            <w:bookmarkStart w:id="3" w:name="_heading=h.gjdgxs" w:colFirst="0" w:colLast="0"/>
            <w:bookmarkEnd w:id="3"/>
            <w:r w:rsidRPr="004715C2">
              <w:rPr>
                <w:rFonts w:ascii="Trebuchet MS" w:eastAsia="Trebuchet MS" w:hAnsi="Trebuchet MS" w:cs="Trebuchet MS"/>
                <w:i/>
                <w:color w:val="1F4E79" w:themeColor="accent1" w:themeShade="80"/>
              </w:rPr>
              <w:t>MySMIS2021/SMIS202</w:t>
            </w:r>
            <w:r w:rsidR="001A29E0">
              <w:rPr>
                <w:rFonts w:ascii="Trebuchet MS" w:eastAsia="Trebuchet MS" w:hAnsi="Trebuchet MS" w:cs="Trebuchet MS"/>
                <w:i/>
                <w:color w:val="1F4E79" w:themeColor="accent1" w:themeShade="80"/>
              </w:rPr>
              <w:t>1</w:t>
            </w:r>
            <w:r w:rsidRPr="004715C2">
              <w:rPr>
                <w:rFonts w:ascii="Trebuchet MS" w:eastAsia="Trebuchet MS" w:hAnsi="Trebuchet MS" w:cs="Trebuchet MS"/>
                <w:i/>
                <w:color w:val="1F4E79" w:themeColor="accent1" w:themeShade="80"/>
              </w:rPr>
              <w:t>+</w:t>
            </w:r>
          </w:p>
        </w:tc>
        <w:tc>
          <w:tcPr>
            <w:tcW w:w="6491" w:type="dxa"/>
          </w:tcPr>
          <w:p w14:paraId="4DBD1B18"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 xml:space="preserve">Sistem de schimb electronic de date care permite schimbul de informații între solicitanți, potențiali solicitanți, beneficiari și autoritățile responsabile de programe si care acoperă întregul ciclu de viață al unui proiect finanțat. </w:t>
            </w:r>
          </w:p>
          <w:p w14:paraId="6AC554AA"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Aplicația electronică MySMIS2021/SMIS2021+ se încadrează în categoria mijloacelor ce asigură transmiterea de texte/ documente şi confirmarea primirii acestora.</w:t>
            </w:r>
          </w:p>
        </w:tc>
      </w:tr>
      <w:tr w:rsidR="004715C2" w:rsidRPr="004715C2" w14:paraId="11799FBD" w14:textId="77777777">
        <w:trPr>
          <w:trHeight w:val="334"/>
        </w:trPr>
        <w:tc>
          <w:tcPr>
            <w:tcW w:w="2527" w:type="dxa"/>
          </w:tcPr>
          <w:p w14:paraId="58F01358"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NEETs</w:t>
            </w:r>
          </w:p>
        </w:tc>
        <w:tc>
          <w:tcPr>
            <w:tcW w:w="6491" w:type="dxa"/>
          </w:tcPr>
          <w:p w14:paraId="0D22FEF9"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Not in Education, Employment and Training</w:t>
            </w:r>
          </w:p>
          <w:p w14:paraId="129C4E6E"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Tânăr NEET - persoana cu vârsta cuprinsă între 16 ani şi până la împlinirea vârstei de 30 de ani, care nu are loc de muncă, nu urmează o formă de învăţământ şi nu participă la activităţi de formare profesională (Legea nr. 76/2002 privind sistemul asigurărilor pentru şomaj şi stimularea ocupării forţei de munca).</w:t>
            </w:r>
          </w:p>
        </w:tc>
      </w:tr>
      <w:tr w:rsidR="004715C2" w:rsidRPr="004715C2" w14:paraId="5EBE4DF6" w14:textId="77777777">
        <w:trPr>
          <w:trHeight w:val="343"/>
        </w:trPr>
        <w:tc>
          <w:tcPr>
            <w:tcW w:w="2527" w:type="dxa"/>
          </w:tcPr>
          <w:p w14:paraId="01F1DDF8"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OI</w:t>
            </w:r>
          </w:p>
        </w:tc>
        <w:tc>
          <w:tcPr>
            <w:tcW w:w="6491" w:type="dxa"/>
          </w:tcPr>
          <w:p w14:paraId="36DD316F"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Organism Intermediar</w:t>
            </w:r>
          </w:p>
        </w:tc>
      </w:tr>
      <w:tr w:rsidR="004715C2" w:rsidRPr="004715C2" w14:paraId="303082D5" w14:textId="77777777">
        <w:trPr>
          <w:trHeight w:val="253"/>
        </w:trPr>
        <w:tc>
          <w:tcPr>
            <w:tcW w:w="2527" w:type="dxa"/>
          </w:tcPr>
          <w:p w14:paraId="45C1B0A8"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OS</w:t>
            </w:r>
          </w:p>
        </w:tc>
        <w:tc>
          <w:tcPr>
            <w:tcW w:w="6491" w:type="dxa"/>
          </w:tcPr>
          <w:p w14:paraId="32A2F227"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Obiectiv Specific</w:t>
            </w:r>
          </w:p>
        </w:tc>
      </w:tr>
      <w:tr w:rsidR="004715C2" w:rsidRPr="004715C2" w14:paraId="1A7E9383" w14:textId="77777777">
        <w:trPr>
          <w:trHeight w:val="253"/>
        </w:trPr>
        <w:tc>
          <w:tcPr>
            <w:tcW w:w="2527" w:type="dxa"/>
          </w:tcPr>
          <w:p w14:paraId="5017F5DA"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P</w:t>
            </w:r>
          </w:p>
        </w:tc>
        <w:tc>
          <w:tcPr>
            <w:tcW w:w="6491" w:type="dxa"/>
          </w:tcPr>
          <w:p w14:paraId="423F892E"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Prioritate</w:t>
            </w:r>
          </w:p>
        </w:tc>
      </w:tr>
      <w:tr w:rsidR="004715C2" w:rsidRPr="004715C2" w14:paraId="7921B08A" w14:textId="77777777">
        <w:trPr>
          <w:trHeight w:val="334"/>
        </w:trPr>
        <w:tc>
          <w:tcPr>
            <w:tcW w:w="2527" w:type="dxa"/>
          </w:tcPr>
          <w:p w14:paraId="04EDCE5A"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PAPI</w:t>
            </w:r>
          </w:p>
        </w:tc>
        <w:tc>
          <w:tcPr>
            <w:tcW w:w="6491" w:type="dxa"/>
          </w:tcPr>
          <w:p w14:paraId="32120A4B"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sdt>
              <w:sdtPr>
                <w:rPr>
                  <w:color w:val="1F4E79" w:themeColor="accent1" w:themeShade="80"/>
                </w:rPr>
                <w:tag w:val="goog_rdk_46"/>
                <w:id w:val="1010648969"/>
              </w:sdtPr>
              <w:sdtContent>
                <w:r w:rsidRPr="004715C2">
                  <w:rPr>
                    <w:rFonts w:ascii="Arial" w:eastAsia="Arial" w:hAnsi="Arial" w:cs="Arial"/>
                    <w:i/>
                    <w:color w:val="1F4E79" w:themeColor="accent1" w:themeShade="80"/>
                  </w:rPr>
                  <w:t>Punct de Acces Public la Informație</w:t>
                </w:r>
              </w:sdtContent>
            </w:sdt>
          </w:p>
        </w:tc>
      </w:tr>
      <w:tr w:rsidR="004715C2" w:rsidRPr="004715C2" w14:paraId="299551EB" w14:textId="77777777">
        <w:trPr>
          <w:trHeight w:val="343"/>
        </w:trPr>
        <w:tc>
          <w:tcPr>
            <w:tcW w:w="2527" w:type="dxa"/>
          </w:tcPr>
          <w:p w14:paraId="1C7EA169"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PNDR</w:t>
            </w:r>
          </w:p>
        </w:tc>
        <w:tc>
          <w:tcPr>
            <w:tcW w:w="6491" w:type="dxa"/>
          </w:tcPr>
          <w:p w14:paraId="4102F59D"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Planul National de Dezvoltare Rurala</w:t>
            </w:r>
          </w:p>
        </w:tc>
      </w:tr>
      <w:tr w:rsidR="004715C2" w:rsidRPr="004715C2" w14:paraId="47B069C9" w14:textId="77777777">
        <w:trPr>
          <w:trHeight w:val="343"/>
        </w:trPr>
        <w:tc>
          <w:tcPr>
            <w:tcW w:w="2527" w:type="dxa"/>
          </w:tcPr>
          <w:p w14:paraId="60745B97"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PNRR</w:t>
            </w:r>
          </w:p>
        </w:tc>
        <w:tc>
          <w:tcPr>
            <w:tcW w:w="6491" w:type="dxa"/>
          </w:tcPr>
          <w:p w14:paraId="6AEAAB09"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Planul Național de Redresare și Reziliență</w:t>
            </w:r>
          </w:p>
        </w:tc>
      </w:tr>
      <w:tr w:rsidR="004715C2" w:rsidRPr="004715C2" w14:paraId="7A52201C" w14:textId="77777777">
        <w:trPr>
          <w:trHeight w:val="343"/>
        </w:trPr>
        <w:tc>
          <w:tcPr>
            <w:tcW w:w="2527" w:type="dxa"/>
          </w:tcPr>
          <w:p w14:paraId="55D7250D" w14:textId="01F9532A"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PIDS</w:t>
            </w:r>
          </w:p>
        </w:tc>
        <w:tc>
          <w:tcPr>
            <w:tcW w:w="6491" w:type="dxa"/>
          </w:tcPr>
          <w:p w14:paraId="39B5462E"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Programul Incluziune și Demnitate Socială</w:t>
            </w:r>
          </w:p>
        </w:tc>
      </w:tr>
      <w:tr w:rsidR="00BA1586" w:rsidRPr="004715C2" w14:paraId="1D5140B2" w14:textId="77777777">
        <w:trPr>
          <w:trHeight w:val="343"/>
        </w:trPr>
        <w:tc>
          <w:tcPr>
            <w:tcW w:w="2527" w:type="dxa"/>
          </w:tcPr>
          <w:p w14:paraId="3BA6C45D"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SUERD</w:t>
            </w:r>
          </w:p>
        </w:tc>
        <w:tc>
          <w:tcPr>
            <w:tcW w:w="6491" w:type="dxa"/>
          </w:tcPr>
          <w:p w14:paraId="07C7F6BC" w14:textId="77777777" w:rsidR="00BA1586" w:rsidRPr="004715C2" w:rsidRDefault="00000000">
            <w:pPr>
              <w:spacing w:after="160" w:line="259" w:lineRule="auto"/>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Strategia UE pentru regiunea Dunării</w:t>
            </w:r>
          </w:p>
        </w:tc>
      </w:tr>
    </w:tbl>
    <w:p w14:paraId="512BC18F" w14:textId="77777777" w:rsidR="00BA1586" w:rsidRPr="004715C2" w:rsidRDefault="00BA1586">
      <w:pPr>
        <w:jc w:val="both"/>
        <w:rPr>
          <w:rFonts w:ascii="Trebuchet MS" w:eastAsia="Trebuchet MS" w:hAnsi="Trebuchet MS" w:cs="Trebuchet MS"/>
          <w:color w:val="1F4E79" w:themeColor="accent1" w:themeShade="80"/>
        </w:rPr>
      </w:pPr>
    </w:p>
    <w:p w14:paraId="16AD5D13" w14:textId="7CCC53E8" w:rsidR="00BA1586" w:rsidRPr="004715C2" w:rsidRDefault="00000000" w:rsidP="00B55109">
      <w:pPr>
        <w:pStyle w:val="Titlu1"/>
        <w:rPr>
          <w:rFonts w:ascii="Trebuchet MS" w:hAnsi="Trebuchet MS"/>
          <w:color w:val="1F4E79" w:themeColor="accent1" w:themeShade="80"/>
          <w:sz w:val="22"/>
          <w:szCs w:val="22"/>
        </w:rPr>
      </w:pPr>
      <w:bookmarkStart w:id="4" w:name="_Toc127361657"/>
      <w:bookmarkStart w:id="5" w:name="_Toc129705125"/>
      <w:r w:rsidRPr="004715C2">
        <w:rPr>
          <w:rFonts w:ascii="Trebuchet MS" w:hAnsi="Trebuchet MS"/>
          <w:color w:val="1F4E79" w:themeColor="accent1" w:themeShade="80"/>
          <w:sz w:val="22"/>
          <w:szCs w:val="22"/>
        </w:rPr>
        <w:t>1. Elemente de context</w:t>
      </w:r>
      <w:bookmarkEnd w:id="4"/>
      <w:bookmarkEnd w:id="5"/>
    </w:p>
    <w:p w14:paraId="1CB3753E" w14:textId="77777777" w:rsidR="00867E3E" w:rsidRPr="004715C2" w:rsidRDefault="00867E3E">
      <w:pPr>
        <w:jc w:val="both"/>
        <w:rPr>
          <w:rFonts w:ascii="Trebuchet MS" w:eastAsia="Trebuchet MS" w:hAnsi="Trebuchet MS" w:cs="Trebuchet MS"/>
          <w:color w:val="1F4E79" w:themeColor="accent1" w:themeShade="80"/>
        </w:rPr>
      </w:pPr>
    </w:p>
    <w:p w14:paraId="13D85861" w14:textId="54F83013"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Programul Incluziune și Demnitate Socială (PIDS) 2021-2027 are alocate fonduri europene în valoare de 4,15 miliarde euro, pentru a sprijini incluziunea socială a persoanelor aparținând grupurilor vulnerabile, mai ales ale celor cu risc ridicat, inclusiv prin reducerea decalajului rural-urban în ceea ce privește sărăcia și excluziunea socială și creșterea accesului la servicii de calitate pentru populația vulnerabilă. </w:t>
      </w:r>
    </w:p>
    <w:p w14:paraId="6DC336BC"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Prin proiectele finanțate vor fi sprijinite grupurile vulnerabile, prin acțiuni ce vor viza: dezvoltarea locală plasată sub responsabilitatea comunității, protejarea dreptului la demnitate socială, accesul comunităților rurale la serviciile primare, reducerea disparităților dintre copiii expuși la riscul de sărăcie/excluziune socială și ceilalți copii, servicii pentru sprijinirea persoanelor vârstnice și a celor cu dizabilități, acordarea de ajutoare persoanelor defavorizate.</w:t>
      </w:r>
    </w:p>
    <w:p w14:paraId="7517BEA8" w14:textId="77777777" w:rsidR="00BA1586" w:rsidRPr="004715C2" w:rsidRDefault="00BA1586">
      <w:pPr>
        <w:jc w:val="both"/>
        <w:rPr>
          <w:rFonts w:ascii="Trebuchet MS" w:eastAsia="Trebuchet MS" w:hAnsi="Trebuchet MS" w:cs="Trebuchet MS"/>
          <w:i/>
          <w:color w:val="1F4E79" w:themeColor="accent1" w:themeShade="80"/>
        </w:rPr>
      </w:pPr>
    </w:p>
    <w:p w14:paraId="2AFA36AF" w14:textId="65F88D27" w:rsidR="00BA1586" w:rsidRPr="004715C2" w:rsidRDefault="009B4B9B" w:rsidP="00B55109">
      <w:pPr>
        <w:pStyle w:val="Titlu1"/>
        <w:rPr>
          <w:rFonts w:ascii="Trebuchet MS" w:hAnsi="Trebuchet MS"/>
          <w:color w:val="1F4E79" w:themeColor="accent1" w:themeShade="80"/>
          <w:sz w:val="22"/>
          <w:szCs w:val="22"/>
        </w:rPr>
      </w:pPr>
      <w:bookmarkStart w:id="6" w:name="_Toc127361658"/>
      <w:bookmarkStart w:id="7" w:name="_Toc129705126"/>
      <w:r w:rsidRPr="004715C2">
        <w:rPr>
          <w:rFonts w:ascii="Trebuchet MS" w:hAnsi="Trebuchet MS"/>
          <w:color w:val="1F4E79" w:themeColor="accent1" w:themeShade="80"/>
          <w:sz w:val="22"/>
          <w:szCs w:val="22"/>
        </w:rPr>
        <w:t>1.2. Prezentarea programului</w:t>
      </w:r>
      <w:bookmarkEnd w:id="6"/>
      <w:bookmarkEnd w:id="7"/>
      <w:r w:rsidRPr="004715C2">
        <w:rPr>
          <w:rFonts w:ascii="Trebuchet MS" w:hAnsi="Trebuchet MS"/>
          <w:color w:val="1F4E79" w:themeColor="accent1" w:themeShade="80"/>
          <w:sz w:val="22"/>
          <w:szCs w:val="22"/>
        </w:rPr>
        <w:t xml:space="preserve">  </w:t>
      </w:r>
    </w:p>
    <w:p w14:paraId="1420B31C" w14:textId="77777777" w:rsidR="009B4B9B" w:rsidRPr="004715C2" w:rsidRDefault="009B4B9B">
      <w:pPr>
        <w:jc w:val="both"/>
        <w:rPr>
          <w:rFonts w:ascii="Trebuchet MS" w:eastAsia="Trebuchet MS" w:hAnsi="Trebuchet MS" w:cs="Trebuchet MS"/>
          <w:color w:val="1F4E79" w:themeColor="accent1" w:themeShade="80"/>
        </w:rPr>
      </w:pPr>
    </w:p>
    <w:p w14:paraId="5C109098" w14:textId="54423C49"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cadrul priorităților  P 1- P 10, PIDS sprijină următoarele operațiuni:</w:t>
      </w:r>
    </w:p>
    <w:tbl>
      <w:tblPr>
        <w:tblStyle w:val="af5"/>
        <w:tblW w:w="87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134"/>
        <w:gridCol w:w="5962"/>
      </w:tblGrid>
      <w:tr w:rsidR="004715C2" w:rsidRPr="004715C2" w14:paraId="069CB475" w14:textId="77777777" w:rsidTr="00227D2C">
        <w:trPr>
          <w:trHeight w:val="592"/>
        </w:trPr>
        <w:tc>
          <w:tcPr>
            <w:tcW w:w="170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287F9D4" w14:textId="77777777" w:rsidR="00BA1586" w:rsidRPr="004715C2" w:rsidRDefault="00BA1586">
            <w:pPr>
              <w:jc w:val="both"/>
              <w:rPr>
                <w:rFonts w:ascii="Trebuchet MS" w:eastAsia="Trebuchet MS" w:hAnsi="Trebuchet MS" w:cs="Trebuchet MS"/>
                <w:color w:val="1F4E79" w:themeColor="accent1" w:themeShade="80"/>
              </w:rPr>
            </w:pPr>
          </w:p>
          <w:p w14:paraId="3587EEFE"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Prioritatea</w:t>
            </w:r>
          </w:p>
        </w:tc>
        <w:tc>
          <w:tcPr>
            <w:tcW w:w="113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AE849DD"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Obiectiv Specific</w:t>
            </w:r>
          </w:p>
        </w:tc>
        <w:tc>
          <w:tcPr>
            <w:tcW w:w="596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C66679E" w14:textId="77777777" w:rsidR="00BA1586" w:rsidRPr="004715C2" w:rsidRDefault="00BA1586">
            <w:pPr>
              <w:jc w:val="both"/>
              <w:rPr>
                <w:rFonts w:ascii="Trebuchet MS" w:eastAsia="Trebuchet MS" w:hAnsi="Trebuchet MS" w:cs="Trebuchet MS"/>
                <w:color w:val="1F4E79" w:themeColor="accent1" w:themeShade="80"/>
              </w:rPr>
            </w:pPr>
          </w:p>
          <w:p w14:paraId="7FA20B69"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Definire obiectiv specific</w:t>
            </w:r>
          </w:p>
        </w:tc>
      </w:tr>
      <w:tr w:rsidR="004715C2" w:rsidRPr="004715C2" w14:paraId="07698E61" w14:textId="77777777" w:rsidTr="00227D2C">
        <w:trPr>
          <w:trHeight w:val="986"/>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44C3A2FA" w14:textId="77777777" w:rsidR="00BA1586" w:rsidRPr="004715C2" w:rsidRDefault="00BA1586">
            <w:pPr>
              <w:numPr>
                <w:ilvl w:val="0"/>
                <w:numId w:val="4"/>
              </w:numPr>
              <w:rPr>
                <w:rFonts w:ascii="Trebuchet MS" w:eastAsia="Trebuchet MS" w:hAnsi="Trebuchet MS" w:cs="Trebuchet MS"/>
                <w:color w:val="1F4E79" w:themeColor="accent1" w:themeShade="80"/>
              </w:rPr>
            </w:pPr>
          </w:p>
          <w:p w14:paraId="20502CAF" w14:textId="77777777" w:rsidR="00BA1586" w:rsidRPr="004715C2" w:rsidRDefault="00000000">
            <w:pPr>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Dezvoltare locală plasată sub responsabilitatea comunității - zona urbană</w:t>
            </w:r>
          </w:p>
        </w:tc>
        <w:tc>
          <w:tcPr>
            <w:tcW w:w="1134" w:type="dxa"/>
            <w:tcBorders>
              <w:top w:val="single" w:sz="4" w:space="0" w:color="000000"/>
              <w:left w:val="single" w:sz="4" w:space="0" w:color="000000"/>
              <w:bottom w:val="single" w:sz="4" w:space="0" w:color="000000"/>
              <w:right w:val="single" w:sz="4" w:space="0" w:color="000000"/>
            </w:tcBorders>
            <w:vAlign w:val="center"/>
          </w:tcPr>
          <w:p w14:paraId="3ECF0393"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RSO4.2</w:t>
            </w:r>
          </w:p>
        </w:tc>
        <w:tc>
          <w:tcPr>
            <w:tcW w:w="5962" w:type="dxa"/>
            <w:tcBorders>
              <w:top w:val="single" w:sz="4" w:space="0" w:color="000000"/>
              <w:left w:val="single" w:sz="4" w:space="0" w:color="000000"/>
              <w:bottom w:val="single" w:sz="4" w:space="0" w:color="000000"/>
              <w:right w:val="single" w:sz="4" w:space="0" w:color="000000"/>
            </w:tcBorders>
            <w:vAlign w:val="center"/>
          </w:tcPr>
          <w:p w14:paraId="26C8FB9D"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tc>
      </w:tr>
      <w:tr w:rsidR="004715C2" w:rsidRPr="004715C2" w14:paraId="0DD7F111"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7787D8A1"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8E9DF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RSO4.3</w:t>
            </w:r>
          </w:p>
        </w:tc>
        <w:tc>
          <w:tcPr>
            <w:tcW w:w="5962" w:type="dxa"/>
            <w:tcBorders>
              <w:top w:val="single" w:sz="4" w:space="0" w:color="000000"/>
              <w:left w:val="single" w:sz="4" w:space="0" w:color="000000"/>
              <w:bottom w:val="single" w:sz="4" w:space="0" w:color="000000"/>
              <w:right w:val="single" w:sz="4" w:space="0" w:color="000000"/>
            </w:tcBorders>
            <w:vAlign w:val="center"/>
          </w:tcPr>
          <w:p w14:paraId="474DC6FF"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incluziunii socio-economice a comunităților marginalizate, a gospodăriilor cu venituri reduse și a grupurilor defavorizate, inclusiv a persoanelor cu nevoi speciale, prin acțiuni integrate, inclusiv locuințe și servicii sociale (FEDR)</w:t>
            </w:r>
          </w:p>
        </w:tc>
      </w:tr>
      <w:tr w:rsidR="004715C2" w:rsidRPr="004715C2" w14:paraId="2ED78F40"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047D725"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15623C"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ESO4.6.</w:t>
            </w:r>
          </w:p>
        </w:tc>
        <w:tc>
          <w:tcPr>
            <w:tcW w:w="5962" w:type="dxa"/>
            <w:tcBorders>
              <w:top w:val="single" w:sz="4" w:space="0" w:color="000000"/>
              <w:left w:val="single" w:sz="4" w:space="0" w:color="000000"/>
              <w:bottom w:val="single" w:sz="4" w:space="0" w:color="000000"/>
              <w:right w:val="single" w:sz="4" w:space="0" w:color="000000"/>
            </w:tcBorders>
            <w:vAlign w:val="center"/>
          </w:tcPr>
          <w:p w14:paraId="02666FB1"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tc>
      </w:tr>
      <w:tr w:rsidR="004715C2" w:rsidRPr="004715C2" w14:paraId="557F0DC6"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1E9F5BB4"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8DBD83"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ESO4.10</w:t>
            </w:r>
          </w:p>
        </w:tc>
        <w:tc>
          <w:tcPr>
            <w:tcW w:w="5962" w:type="dxa"/>
            <w:tcBorders>
              <w:top w:val="single" w:sz="4" w:space="0" w:color="000000"/>
              <w:left w:val="single" w:sz="4" w:space="0" w:color="000000"/>
              <w:bottom w:val="single" w:sz="4" w:space="0" w:color="000000"/>
              <w:right w:val="single" w:sz="4" w:space="0" w:color="000000"/>
            </w:tcBorders>
            <w:vAlign w:val="center"/>
          </w:tcPr>
          <w:p w14:paraId="72AC4279"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integrării socio-economice a comunităților marginalizate, cum ar fi romii (FSE+)</w:t>
            </w:r>
          </w:p>
        </w:tc>
      </w:tr>
      <w:tr w:rsidR="004715C2" w:rsidRPr="004715C2" w14:paraId="0DB99488"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06403B7A"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3662E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ESO4.11</w:t>
            </w:r>
          </w:p>
        </w:tc>
        <w:tc>
          <w:tcPr>
            <w:tcW w:w="5962" w:type="dxa"/>
            <w:tcBorders>
              <w:top w:val="single" w:sz="4" w:space="0" w:color="000000"/>
              <w:left w:val="single" w:sz="4" w:space="0" w:color="000000"/>
              <w:bottom w:val="single" w:sz="4" w:space="0" w:color="000000"/>
              <w:right w:val="single" w:sz="4" w:space="0" w:color="000000"/>
            </w:tcBorders>
            <w:vAlign w:val="center"/>
          </w:tcPr>
          <w:p w14:paraId="667E135C"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w:t>
            </w:r>
            <w:sdt>
              <w:sdtPr>
                <w:rPr>
                  <w:color w:val="1F4E79" w:themeColor="accent1" w:themeShade="80"/>
                </w:rPr>
                <w:tag w:val="goog_rdk_48"/>
                <w:id w:val="-621771322"/>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Îmbunătățirea accesibilității, inclusiv pentru persoanele cu dizabilități, precum și a eficacității și rezilienței sistemelor de sănătate și a serviciilor de îngrijire pe termen lung (FSE+)</w:t>
            </w:r>
          </w:p>
        </w:tc>
      </w:tr>
      <w:tr w:rsidR="004715C2" w:rsidRPr="004715C2" w14:paraId="0EEDF738" w14:textId="77777777" w:rsidTr="00227D2C">
        <w:trPr>
          <w:trHeight w:val="912"/>
        </w:trPr>
        <w:tc>
          <w:tcPr>
            <w:tcW w:w="1701" w:type="dxa"/>
            <w:tcBorders>
              <w:top w:val="single" w:sz="4" w:space="0" w:color="000000"/>
              <w:left w:val="single" w:sz="4" w:space="0" w:color="000000"/>
              <w:bottom w:val="single" w:sz="4" w:space="0" w:color="000000"/>
              <w:right w:val="single" w:sz="4" w:space="0" w:color="000000"/>
            </w:tcBorders>
            <w:vAlign w:val="center"/>
          </w:tcPr>
          <w:p w14:paraId="2383CC4C" w14:textId="77777777" w:rsidR="00BA1586" w:rsidRPr="004715C2" w:rsidRDefault="00BA1586">
            <w:pPr>
              <w:numPr>
                <w:ilvl w:val="0"/>
                <w:numId w:val="4"/>
              </w:numPr>
              <w:jc w:val="both"/>
              <w:rPr>
                <w:rFonts w:ascii="Trebuchet MS" w:eastAsia="Trebuchet MS" w:hAnsi="Trebuchet MS" w:cs="Trebuchet MS"/>
                <w:color w:val="1F4E79" w:themeColor="accent1" w:themeShade="80"/>
              </w:rPr>
            </w:pPr>
          </w:p>
          <w:p w14:paraId="12413D8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Dezvoltarea locală plasată sub responsabilitatea comunității – zona rurală</w:t>
            </w:r>
          </w:p>
        </w:tc>
        <w:tc>
          <w:tcPr>
            <w:tcW w:w="1134" w:type="dxa"/>
            <w:tcBorders>
              <w:top w:val="single" w:sz="4" w:space="0" w:color="000000"/>
              <w:left w:val="single" w:sz="4" w:space="0" w:color="000000"/>
              <w:bottom w:val="single" w:sz="4" w:space="0" w:color="000000"/>
              <w:right w:val="single" w:sz="4" w:space="0" w:color="000000"/>
            </w:tcBorders>
            <w:vAlign w:val="center"/>
          </w:tcPr>
          <w:p w14:paraId="6BE132AF"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ESO4.12</w:t>
            </w:r>
          </w:p>
        </w:tc>
        <w:tc>
          <w:tcPr>
            <w:tcW w:w="5962" w:type="dxa"/>
            <w:tcBorders>
              <w:top w:val="single" w:sz="4" w:space="0" w:color="000000"/>
              <w:left w:val="single" w:sz="4" w:space="0" w:color="000000"/>
              <w:bottom w:val="single" w:sz="4" w:space="0" w:color="000000"/>
              <w:right w:val="single" w:sz="4" w:space="0" w:color="000000"/>
            </w:tcBorders>
            <w:vAlign w:val="center"/>
          </w:tcPr>
          <w:p w14:paraId="396265F3"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integrării sociale a persoanelor expuse riscului de sărăcie sau de excluziune socială, inclusiv a celor mai defavorizate persoane și a copiilor (FSE+)</w:t>
            </w:r>
          </w:p>
        </w:tc>
      </w:tr>
      <w:tr w:rsidR="004715C2" w:rsidRPr="004715C2" w14:paraId="133D3B29" w14:textId="77777777" w:rsidTr="00227D2C">
        <w:trPr>
          <w:trHeight w:val="645"/>
        </w:trPr>
        <w:tc>
          <w:tcPr>
            <w:tcW w:w="1701" w:type="dxa"/>
            <w:vMerge w:val="restart"/>
            <w:tcBorders>
              <w:top w:val="single" w:sz="4" w:space="0" w:color="000000"/>
              <w:left w:val="single" w:sz="4" w:space="0" w:color="000000"/>
              <w:right w:val="single" w:sz="4" w:space="0" w:color="000000"/>
            </w:tcBorders>
            <w:vAlign w:val="center"/>
          </w:tcPr>
          <w:p w14:paraId="5A31CDF3" w14:textId="77777777" w:rsidR="00BA1586" w:rsidRPr="004715C2" w:rsidRDefault="00BA1586">
            <w:pPr>
              <w:numPr>
                <w:ilvl w:val="0"/>
                <w:numId w:val="4"/>
              </w:numPr>
              <w:jc w:val="both"/>
              <w:rPr>
                <w:rFonts w:ascii="Trebuchet MS" w:eastAsia="Trebuchet MS" w:hAnsi="Trebuchet MS" w:cs="Trebuchet MS"/>
                <w:color w:val="1F4E79" w:themeColor="accent1" w:themeShade="80"/>
              </w:rPr>
            </w:pPr>
          </w:p>
          <w:p w14:paraId="43B6BC5E"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Protejarea dreptului la demnitate socială</w:t>
            </w:r>
          </w:p>
        </w:tc>
        <w:tc>
          <w:tcPr>
            <w:tcW w:w="1134" w:type="dxa"/>
            <w:tcBorders>
              <w:top w:val="single" w:sz="4" w:space="0" w:color="000000"/>
              <w:left w:val="single" w:sz="4" w:space="0" w:color="000000"/>
              <w:right w:val="single" w:sz="4" w:space="0" w:color="000000"/>
            </w:tcBorders>
            <w:vAlign w:val="center"/>
          </w:tcPr>
          <w:p w14:paraId="54653AD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RSO4.3</w:t>
            </w:r>
          </w:p>
        </w:tc>
        <w:tc>
          <w:tcPr>
            <w:tcW w:w="5962" w:type="dxa"/>
            <w:tcBorders>
              <w:top w:val="single" w:sz="4" w:space="0" w:color="000000"/>
              <w:left w:val="single" w:sz="4" w:space="0" w:color="000000"/>
              <w:bottom w:val="single" w:sz="4" w:space="0" w:color="000000"/>
              <w:right w:val="single" w:sz="4" w:space="0" w:color="000000"/>
            </w:tcBorders>
            <w:vAlign w:val="center"/>
          </w:tcPr>
          <w:p w14:paraId="4A900C86"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incluziunii socio-economice a comunităților marginalizate, a gospodăriilor cu venituri reduse și a grupurilor defavorizate, inclusiv a persoanelor cu nevoi speciale, prin acțiuni integrate, inclusiv locuințe și servicii sociale (FEDR)</w:t>
            </w:r>
          </w:p>
        </w:tc>
      </w:tr>
      <w:tr w:rsidR="004715C2" w:rsidRPr="004715C2" w14:paraId="3AAD31A3" w14:textId="77777777" w:rsidTr="00227D2C">
        <w:trPr>
          <w:trHeight w:val="645"/>
        </w:trPr>
        <w:tc>
          <w:tcPr>
            <w:tcW w:w="1701" w:type="dxa"/>
            <w:vMerge/>
            <w:tcBorders>
              <w:top w:val="single" w:sz="4" w:space="0" w:color="000000"/>
              <w:left w:val="single" w:sz="4" w:space="0" w:color="000000"/>
              <w:right w:val="single" w:sz="4" w:space="0" w:color="000000"/>
            </w:tcBorders>
            <w:vAlign w:val="center"/>
          </w:tcPr>
          <w:p w14:paraId="2F135C80"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left w:val="single" w:sz="4" w:space="0" w:color="000000"/>
              <w:bottom w:val="single" w:sz="4" w:space="0" w:color="000000"/>
              <w:right w:val="single" w:sz="4" w:space="0" w:color="000000"/>
            </w:tcBorders>
            <w:vAlign w:val="center"/>
          </w:tcPr>
          <w:p w14:paraId="14D074B7"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ESO4.1</w:t>
            </w:r>
          </w:p>
        </w:tc>
        <w:tc>
          <w:tcPr>
            <w:tcW w:w="5962" w:type="dxa"/>
            <w:tcBorders>
              <w:top w:val="single" w:sz="4" w:space="0" w:color="000000"/>
              <w:left w:val="single" w:sz="4" w:space="0" w:color="000000"/>
              <w:bottom w:val="single" w:sz="4" w:space="0" w:color="000000"/>
              <w:right w:val="single" w:sz="4" w:space="0" w:color="000000"/>
            </w:tcBorders>
            <w:vAlign w:val="center"/>
          </w:tcPr>
          <w:p w14:paraId="1C1A5EA2"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tc>
      </w:tr>
      <w:tr w:rsidR="004715C2" w:rsidRPr="004715C2" w14:paraId="3F4FD597" w14:textId="77777777" w:rsidTr="00227D2C">
        <w:trPr>
          <w:trHeight w:val="912"/>
        </w:trPr>
        <w:tc>
          <w:tcPr>
            <w:tcW w:w="1701" w:type="dxa"/>
            <w:vMerge/>
            <w:tcBorders>
              <w:top w:val="single" w:sz="4" w:space="0" w:color="000000"/>
              <w:left w:val="single" w:sz="4" w:space="0" w:color="000000"/>
              <w:right w:val="single" w:sz="4" w:space="0" w:color="000000"/>
            </w:tcBorders>
            <w:vAlign w:val="center"/>
          </w:tcPr>
          <w:p w14:paraId="21560A51"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D67F9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ESO4.11.</w:t>
            </w:r>
          </w:p>
        </w:tc>
        <w:tc>
          <w:tcPr>
            <w:tcW w:w="5962" w:type="dxa"/>
            <w:tcBorders>
              <w:top w:val="single" w:sz="4" w:space="0" w:color="000000"/>
              <w:left w:val="single" w:sz="4" w:space="0" w:color="000000"/>
              <w:bottom w:val="single" w:sz="4" w:space="0" w:color="000000"/>
              <w:right w:val="single" w:sz="4" w:space="0" w:color="000000"/>
            </w:tcBorders>
            <w:vAlign w:val="center"/>
          </w:tcPr>
          <w:p w14:paraId="4BE8DC14"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Lărgirea accesului egal și în timp util la servicii de calitate, sustenabile și la prețuri accesibile, inclusiv servicii care promovează accesul la locuințe și îngrijire orientată către persoane, inclusiv asistență medicală</w:t>
            </w:r>
            <w:sdt>
              <w:sdtPr>
                <w:rPr>
                  <w:color w:val="1F4E79" w:themeColor="accent1" w:themeShade="80"/>
                </w:rPr>
                <w:tag w:val="goog_rdk_49"/>
                <w:id w:val="1375815215"/>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Modernizarea sistemelor de protecție socială, inclusiv promovarea accesului la protecție socială, acordând o atenție deosebită copiilor și grupurilor defavorizate</w:t>
            </w:r>
            <w:sdt>
              <w:sdtPr>
                <w:rPr>
                  <w:color w:val="1F4E79" w:themeColor="accent1" w:themeShade="80"/>
                </w:rPr>
                <w:tag w:val="goog_rdk_50"/>
                <w:id w:val="-788582050"/>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Îmbunătățirea accesibilității, inclusiv pentru persoanele cu dizabilități, precum și a eficacității și rezilienței sistemelor de sănătate și a serviciilor de îngrijire pe termen lung (FSE+)</w:t>
            </w:r>
          </w:p>
        </w:tc>
      </w:tr>
      <w:tr w:rsidR="004715C2" w:rsidRPr="004715C2" w14:paraId="08772C50" w14:textId="77777777" w:rsidTr="00227D2C">
        <w:trPr>
          <w:trHeight w:val="912"/>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74C1D207" w14:textId="77777777" w:rsidR="00BA1586" w:rsidRPr="004715C2" w:rsidRDefault="00BA1586">
            <w:pPr>
              <w:numPr>
                <w:ilvl w:val="0"/>
                <w:numId w:val="4"/>
              </w:numPr>
              <w:jc w:val="both"/>
              <w:rPr>
                <w:rFonts w:ascii="Trebuchet MS" w:eastAsia="Trebuchet MS" w:hAnsi="Trebuchet MS" w:cs="Trebuchet MS"/>
                <w:color w:val="1F4E79" w:themeColor="accent1" w:themeShade="80"/>
              </w:rPr>
            </w:pPr>
          </w:p>
          <w:p w14:paraId="4AA33E05"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Sprijinirea comunităților rurale fără acces sau cu acces limitat la serviciile primare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38F19CF"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RSO4.3</w:t>
            </w:r>
          </w:p>
        </w:tc>
        <w:tc>
          <w:tcPr>
            <w:tcW w:w="5962" w:type="dxa"/>
            <w:tcBorders>
              <w:top w:val="single" w:sz="4" w:space="0" w:color="000000"/>
              <w:left w:val="single" w:sz="4" w:space="0" w:color="000000"/>
              <w:bottom w:val="single" w:sz="4" w:space="0" w:color="000000"/>
              <w:right w:val="single" w:sz="4" w:space="0" w:color="000000"/>
            </w:tcBorders>
            <w:vAlign w:val="center"/>
          </w:tcPr>
          <w:p w14:paraId="53DE0BCA"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incluziunii socio-economice a comunităților marginalizate, a gospodăriilor cu venituri reduse și a grupurilor defavorizate, inclusiv a persoanelor cu nevoi speciale, prin acțiuni integrate, inclusiv locuințe și servicii sociale (FEDR)</w:t>
            </w:r>
          </w:p>
        </w:tc>
      </w:tr>
      <w:tr w:rsidR="004715C2" w:rsidRPr="004715C2" w14:paraId="107B139B"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5EEBAA10"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E82013"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ESO4.11.</w:t>
            </w:r>
          </w:p>
        </w:tc>
        <w:tc>
          <w:tcPr>
            <w:tcW w:w="5962" w:type="dxa"/>
            <w:tcBorders>
              <w:top w:val="single" w:sz="4" w:space="0" w:color="000000"/>
              <w:left w:val="single" w:sz="4" w:space="0" w:color="000000"/>
              <w:bottom w:val="single" w:sz="4" w:space="0" w:color="000000"/>
              <w:right w:val="single" w:sz="4" w:space="0" w:color="000000"/>
            </w:tcBorders>
            <w:vAlign w:val="center"/>
          </w:tcPr>
          <w:p w14:paraId="112340D6"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Lărgirea accesului egal și în timp util la servicii de calitate, sustenabile și la prețuri accesibile, inclusiv servicii care promovează accesul la locuințe și îngrijire orientată către persoane, inclusiv asistență medicală</w:t>
            </w:r>
            <w:sdt>
              <w:sdtPr>
                <w:rPr>
                  <w:color w:val="1F4E79" w:themeColor="accent1" w:themeShade="80"/>
                </w:rPr>
                <w:tag w:val="goog_rdk_51"/>
                <w:id w:val="1189722219"/>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Modernizarea sistemelor de protecție socială, inclusiv promovarea accesului la protecție socială, acordând o atenție deosebită copiilor și grupurilor defavorizate</w:t>
            </w:r>
            <w:sdt>
              <w:sdtPr>
                <w:rPr>
                  <w:color w:val="1F4E79" w:themeColor="accent1" w:themeShade="80"/>
                </w:rPr>
                <w:tag w:val="goog_rdk_52"/>
                <w:id w:val="1474022996"/>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Îmbunătățirea accesibilității, inclusiv pentru persoanele cu dizabilități, precum și a eficacității și rezilienței sistemelor de sănătate și a serviciilor de îngrijire pe termen lung (FSE+)</w:t>
            </w:r>
          </w:p>
        </w:tc>
      </w:tr>
      <w:tr w:rsidR="004715C2" w:rsidRPr="004715C2" w14:paraId="07D717E4" w14:textId="77777777" w:rsidTr="00227D2C">
        <w:trPr>
          <w:trHeight w:val="912"/>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5CABEE2F" w14:textId="77777777" w:rsidR="00BA1586" w:rsidRPr="004715C2" w:rsidRDefault="00BA1586">
            <w:pPr>
              <w:numPr>
                <w:ilvl w:val="0"/>
                <w:numId w:val="4"/>
              </w:numPr>
              <w:jc w:val="both"/>
              <w:rPr>
                <w:rFonts w:ascii="Trebuchet MS" w:eastAsia="Trebuchet MS" w:hAnsi="Trebuchet MS" w:cs="Trebuchet MS"/>
                <w:color w:val="1F4E79" w:themeColor="accent1" w:themeShade="80"/>
              </w:rPr>
            </w:pPr>
          </w:p>
          <w:p w14:paraId="4ADD68D9"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Reducerea disparităților dintre copiii la risc de sărăcie și/sau excluziune socială și ceilalți copii </w:t>
            </w:r>
          </w:p>
        </w:tc>
        <w:tc>
          <w:tcPr>
            <w:tcW w:w="1134" w:type="dxa"/>
            <w:tcBorders>
              <w:top w:val="single" w:sz="4" w:space="0" w:color="000000"/>
              <w:left w:val="single" w:sz="4" w:space="0" w:color="000000"/>
              <w:bottom w:val="single" w:sz="4" w:space="0" w:color="000000"/>
              <w:right w:val="single" w:sz="4" w:space="0" w:color="000000"/>
            </w:tcBorders>
            <w:vAlign w:val="center"/>
          </w:tcPr>
          <w:p w14:paraId="2B0C3CA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RSO4.3</w:t>
            </w:r>
          </w:p>
        </w:tc>
        <w:tc>
          <w:tcPr>
            <w:tcW w:w="5962" w:type="dxa"/>
            <w:tcBorders>
              <w:top w:val="single" w:sz="4" w:space="0" w:color="000000"/>
              <w:left w:val="single" w:sz="4" w:space="0" w:color="000000"/>
              <w:bottom w:val="single" w:sz="4" w:space="0" w:color="000000"/>
              <w:right w:val="single" w:sz="4" w:space="0" w:color="000000"/>
            </w:tcBorders>
            <w:vAlign w:val="center"/>
          </w:tcPr>
          <w:p w14:paraId="0F7EA044"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incluziunii socio-economice a comunităților marginalizate, a gospodăriilor cu venituri reduse și a grupurilor defavorizate, inclusiv a persoanelor cu nevoi speciale, prin acțiuni integrate, inclusiv locuințe și servicii sociale (FEDR)</w:t>
            </w:r>
          </w:p>
        </w:tc>
      </w:tr>
      <w:tr w:rsidR="004715C2" w:rsidRPr="004715C2" w14:paraId="458A7C4C"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61BC285E"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65943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ESO4.3</w:t>
            </w:r>
          </w:p>
        </w:tc>
        <w:tc>
          <w:tcPr>
            <w:tcW w:w="5962" w:type="dxa"/>
            <w:tcBorders>
              <w:top w:val="single" w:sz="4" w:space="0" w:color="000000"/>
              <w:left w:val="single" w:sz="4" w:space="0" w:color="000000"/>
              <w:bottom w:val="single" w:sz="4" w:space="0" w:color="000000"/>
              <w:right w:val="single" w:sz="4" w:space="0" w:color="000000"/>
            </w:tcBorders>
            <w:vAlign w:val="center"/>
          </w:tcPr>
          <w:p w14:paraId="75F4A5D3"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unei participări echilibrate din perspectiva genului la piața muncii, condiții de muncă egale și un echilibru mai bun între viața profesională și cea privată, inclusiv prin intermediul accesului la servicii de îngrijire a copiilor și a persoanelor aflate în întreținere, la prețuri abordabile (FSE+)</w:t>
            </w:r>
          </w:p>
        </w:tc>
      </w:tr>
      <w:tr w:rsidR="004715C2" w:rsidRPr="004715C2" w14:paraId="5BD7AA54"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6CCF5822"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74F919"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ESO4.11.</w:t>
            </w:r>
          </w:p>
        </w:tc>
        <w:tc>
          <w:tcPr>
            <w:tcW w:w="5962" w:type="dxa"/>
            <w:tcBorders>
              <w:top w:val="single" w:sz="4" w:space="0" w:color="000000"/>
              <w:left w:val="single" w:sz="4" w:space="0" w:color="000000"/>
              <w:bottom w:val="single" w:sz="4" w:space="0" w:color="000000"/>
              <w:right w:val="single" w:sz="4" w:space="0" w:color="000000"/>
            </w:tcBorders>
            <w:vAlign w:val="center"/>
          </w:tcPr>
          <w:p w14:paraId="478531E3"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Lărgirea accesului egal și în timp util la servicii de calitate, sustenabile și la prețuri accesibile, inclusiv servicii care promovează accesul la locuințe și îngrijire orientată către persoane, inclusiv asistență medicală</w:t>
            </w:r>
            <w:sdt>
              <w:sdtPr>
                <w:rPr>
                  <w:color w:val="1F4E79" w:themeColor="accent1" w:themeShade="80"/>
                </w:rPr>
                <w:tag w:val="goog_rdk_53"/>
                <w:id w:val="-614992408"/>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Modernizarea sistemelor de protecție socială, inclusiv promovarea accesului la protecție socială, acordând o atenție deosebită copiilor și grupurilor defavorizate</w:t>
            </w:r>
            <w:sdt>
              <w:sdtPr>
                <w:rPr>
                  <w:color w:val="1F4E79" w:themeColor="accent1" w:themeShade="80"/>
                </w:rPr>
                <w:tag w:val="goog_rdk_54"/>
                <w:id w:val="1070694273"/>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Îmbunătățirea accesibilității, inclusiv pentru persoanele cu dizabilități, precum și a eficacității și rezilienței sistemelor de sănătate și a serviciilor de îngrijire pe termen lung (FSE+)</w:t>
            </w:r>
          </w:p>
        </w:tc>
      </w:tr>
      <w:tr w:rsidR="004715C2" w:rsidRPr="004715C2" w14:paraId="55A56E6E" w14:textId="77777777" w:rsidTr="00227D2C">
        <w:trPr>
          <w:trHeight w:val="912"/>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7BAE42B0" w14:textId="77777777" w:rsidR="00BA1586" w:rsidRPr="004715C2" w:rsidRDefault="00BA1586">
            <w:pPr>
              <w:numPr>
                <w:ilvl w:val="0"/>
                <w:numId w:val="4"/>
              </w:numPr>
              <w:jc w:val="both"/>
              <w:rPr>
                <w:rFonts w:ascii="Trebuchet MS" w:eastAsia="Trebuchet MS" w:hAnsi="Trebuchet MS" w:cs="Trebuchet MS"/>
                <w:color w:val="1F4E79" w:themeColor="accent1" w:themeShade="80"/>
              </w:rPr>
            </w:pPr>
          </w:p>
          <w:p w14:paraId="67414289"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Servicii de suport pentru persoane vârstnice</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2717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RSO4.3</w:t>
            </w:r>
          </w:p>
        </w:tc>
        <w:tc>
          <w:tcPr>
            <w:tcW w:w="5962" w:type="dxa"/>
            <w:tcBorders>
              <w:top w:val="single" w:sz="4" w:space="0" w:color="000000"/>
              <w:left w:val="single" w:sz="4" w:space="0" w:color="000000"/>
              <w:bottom w:val="single" w:sz="4" w:space="0" w:color="000000"/>
              <w:right w:val="single" w:sz="4" w:space="0" w:color="000000"/>
            </w:tcBorders>
            <w:vAlign w:val="center"/>
          </w:tcPr>
          <w:p w14:paraId="6BE89B94"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incluziunii socio</w:t>
            </w:r>
            <w:sdt>
              <w:sdtPr>
                <w:rPr>
                  <w:color w:val="1F4E79" w:themeColor="accent1" w:themeShade="80"/>
                </w:rPr>
                <w:tag w:val="goog_rdk_55"/>
                <w:id w:val="-994645225"/>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economice a comunităților marginalizate, a gospodăriilor cu venituri reduse și a grupurilor defavorizate, inclusiv a persoanelor cu nevoi speciale, prin acțiuni integrate, inclusiv locuințe și servicii sociale (FEDR)</w:t>
            </w:r>
          </w:p>
        </w:tc>
      </w:tr>
      <w:tr w:rsidR="004715C2" w:rsidRPr="004715C2" w14:paraId="7A2037C8"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468A60EE"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5B564A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ESO4.11.</w:t>
            </w:r>
          </w:p>
        </w:tc>
        <w:tc>
          <w:tcPr>
            <w:tcW w:w="5962" w:type="dxa"/>
            <w:tcBorders>
              <w:top w:val="single" w:sz="4" w:space="0" w:color="000000"/>
              <w:left w:val="single" w:sz="4" w:space="0" w:color="000000"/>
              <w:bottom w:val="single" w:sz="4" w:space="0" w:color="000000"/>
              <w:right w:val="single" w:sz="4" w:space="0" w:color="000000"/>
            </w:tcBorders>
            <w:vAlign w:val="center"/>
          </w:tcPr>
          <w:p w14:paraId="5AE40EFF"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Lărgirea accesului egal și în timp util la servicii de calitate, sustenabile și la prețuri accesibile, inclusiv servicii care promovează accesul la locuințe și îngrijire orientată către persoane, inclusiv asistență medicală</w:t>
            </w:r>
            <w:sdt>
              <w:sdtPr>
                <w:rPr>
                  <w:color w:val="1F4E79" w:themeColor="accent1" w:themeShade="80"/>
                </w:rPr>
                <w:tag w:val="goog_rdk_56"/>
                <w:id w:val="997930670"/>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Modernizarea sistemelor de protecție socială, inclusiv promovarea accesului la protecție socială, acordând o atenție deosebită copiilor și grupurilor defavorizate</w:t>
            </w:r>
            <w:sdt>
              <w:sdtPr>
                <w:rPr>
                  <w:color w:val="1F4E79" w:themeColor="accent1" w:themeShade="80"/>
                </w:rPr>
                <w:tag w:val="goog_rdk_57"/>
                <w:id w:val="-28026240"/>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Îmbunătățirea accesibilității, inclusiv pentru persoanele cu dizabilități, precum și a eficacității și rezilienței sistemelor de sănătate și a serviciilor de îngrijire pe termen lung (FSE+)</w:t>
            </w:r>
          </w:p>
        </w:tc>
      </w:tr>
      <w:tr w:rsidR="004715C2" w:rsidRPr="004715C2" w14:paraId="01DFDB8B" w14:textId="77777777" w:rsidTr="00227D2C">
        <w:trPr>
          <w:trHeight w:val="912"/>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4108EA1E" w14:textId="77777777" w:rsidR="00BA1586" w:rsidRPr="004715C2" w:rsidRDefault="00BA1586">
            <w:pPr>
              <w:numPr>
                <w:ilvl w:val="0"/>
                <w:numId w:val="4"/>
              </w:numPr>
              <w:jc w:val="both"/>
              <w:rPr>
                <w:rFonts w:ascii="Trebuchet MS" w:eastAsia="Trebuchet MS" w:hAnsi="Trebuchet MS" w:cs="Trebuchet MS"/>
                <w:color w:val="1F4E79" w:themeColor="accent1" w:themeShade="80"/>
              </w:rPr>
            </w:pPr>
          </w:p>
          <w:p w14:paraId="0E0A617C" w14:textId="04517239"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Sprijin pentru persoanele cu dizabilit</w:t>
            </w:r>
            <w:r w:rsidR="00302E93" w:rsidRPr="004715C2">
              <w:rPr>
                <w:rFonts w:ascii="Trebuchet MS" w:eastAsia="Trebuchet MS" w:hAnsi="Trebuchet MS" w:cs="Trebuchet MS"/>
                <w:color w:val="1F4E79" w:themeColor="accent1" w:themeShade="80"/>
              </w:rPr>
              <w:t>ăț</w:t>
            </w:r>
            <w:r w:rsidRPr="004715C2">
              <w:rPr>
                <w:rFonts w:ascii="Trebuchet MS" w:eastAsia="Trebuchet MS" w:hAnsi="Trebuchet MS" w:cs="Trebuchet MS"/>
                <w:color w:val="1F4E79" w:themeColor="accent1" w:themeShade="80"/>
              </w:rPr>
              <w:t xml:space="preserve">i </w:t>
            </w:r>
          </w:p>
        </w:tc>
        <w:tc>
          <w:tcPr>
            <w:tcW w:w="1134" w:type="dxa"/>
            <w:tcBorders>
              <w:top w:val="single" w:sz="4" w:space="0" w:color="000000"/>
              <w:left w:val="single" w:sz="4" w:space="0" w:color="000000"/>
              <w:bottom w:val="single" w:sz="4" w:space="0" w:color="000000"/>
              <w:right w:val="single" w:sz="4" w:space="0" w:color="000000"/>
            </w:tcBorders>
            <w:vAlign w:val="center"/>
          </w:tcPr>
          <w:p w14:paraId="3F4A8AB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RSO4.3</w:t>
            </w:r>
          </w:p>
        </w:tc>
        <w:tc>
          <w:tcPr>
            <w:tcW w:w="5962" w:type="dxa"/>
            <w:tcBorders>
              <w:top w:val="single" w:sz="4" w:space="0" w:color="000000"/>
              <w:left w:val="single" w:sz="4" w:space="0" w:color="000000"/>
              <w:bottom w:val="single" w:sz="4" w:space="0" w:color="000000"/>
              <w:right w:val="single" w:sz="4" w:space="0" w:color="000000"/>
            </w:tcBorders>
            <w:vAlign w:val="center"/>
          </w:tcPr>
          <w:p w14:paraId="29B78E6E"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incluziunii socio</w:t>
            </w:r>
            <w:sdt>
              <w:sdtPr>
                <w:rPr>
                  <w:color w:val="1F4E79" w:themeColor="accent1" w:themeShade="80"/>
                </w:rPr>
                <w:tag w:val="goog_rdk_58"/>
                <w:id w:val="815067708"/>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economice a comunităților marginalizate, a gospodăriilor cu venituri reduse și a grupurilor defavorizate, inclusiv a persoanelor cu nevoi speciale, prin acțiuni integrate, inclusiv locuințe și servicii sociale (FEDR)</w:t>
            </w:r>
          </w:p>
        </w:tc>
      </w:tr>
      <w:tr w:rsidR="004715C2" w:rsidRPr="004715C2" w14:paraId="3D3ED950"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03F62536"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FE479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ESO4.8.</w:t>
            </w:r>
          </w:p>
        </w:tc>
        <w:tc>
          <w:tcPr>
            <w:tcW w:w="5962" w:type="dxa"/>
            <w:tcBorders>
              <w:top w:val="single" w:sz="4" w:space="0" w:color="000000"/>
              <w:left w:val="single" w:sz="4" w:space="0" w:color="000000"/>
              <w:bottom w:val="single" w:sz="4" w:space="0" w:color="000000"/>
              <w:right w:val="single" w:sz="4" w:space="0" w:color="000000"/>
            </w:tcBorders>
            <w:vAlign w:val="center"/>
          </w:tcPr>
          <w:p w14:paraId="7A0C1998"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Favorizarea incluziunii active în vederea promovării egalității de șanse, a nediscriminării și a participării active, precum și în vederea îmbunătățirii capacității de inserție profesională, în special în rândul grupurilor defavorizate (FSE+)</w:t>
            </w:r>
          </w:p>
        </w:tc>
      </w:tr>
      <w:tr w:rsidR="004715C2" w:rsidRPr="004715C2" w14:paraId="7D68F528"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2F23A250"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169F26"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ESO4.11.</w:t>
            </w:r>
          </w:p>
        </w:tc>
        <w:tc>
          <w:tcPr>
            <w:tcW w:w="5962" w:type="dxa"/>
            <w:tcBorders>
              <w:top w:val="single" w:sz="4" w:space="0" w:color="000000"/>
              <w:left w:val="single" w:sz="4" w:space="0" w:color="000000"/>
              <w:bottom w:val="single" w:sz="4" w:space="0" w:color="000000"/>
              <w:right w:val="single" w:sz="4" w:space="0" w:color="000000"/>
            </w:tcBorders>
            <w:vAlign w:val="center"/>
          </w:tcPr>
          <w:p w14:paraId="4FE41E3D"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Lărgirea accesului egal și în timp util la servicii de calitate, sustenabile și la prețuri accesibile, inclusiv servicii care promovează accesul la locuințe și îngrijire orientată către persoane, inclusiv asistență medicală</w:t>
            </w:r>
            <w:sdt>
              <w:sdtPr>
                <w:rPr>
                  <w:color w:val="1F4E79" w:themeColor="accent1" w:themeShade="80"/>
                </w:rPr>
                <w:tag w:val="goog_rdk_59"/>
                <w:id w:val="1460911561"/>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Modernizarea sistemelor de protecție socială, inclusiv promovarea accesului la protecție socială, acordând o atenție deosebită copiilor și grupurilor defavorizate</w:t>
            </w:r>
            <w:sdt>
              <w:sdtPr>
                <w:rPr>
                  <w:color w:val="1F4E79" w:themeColor="accent1" w:themeShade="80"/>
                </w:rPr>
                <w:tag w:val="goog_rdk_60"/>
                <w:id w:val="575319309"/>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Îmbunătățirea accesibilității, inclusiv pentru persoanele cu dizabilități, precum și a eficacității și rezilienței sistemelor de sănătate și a serviciilor de îngrijire pe termen lung (FSE+)</w:t>
            </w:r>
          </w:p>
        </w:tc>
      </w:tr>
      <w:tr w:rsidR="004715C2" w:rsidRPr="004715C2" w14:paraId="3DB2F286" w14:textId="77777777" w:rsidTr="00227D2C">
        <w:trPr>
          <w:trHeight w:val="912"/>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3E91E80E" w14:textId="77777777" w:rsidR="00BA1586" w:rsidRPr="004715C2" w:rsidRDefault="00BA1586">
            <w:pPr>
              <w:numPr>
                <w:ilvl w:val="0"/>
                <w:numId w:val="4"/>
              </w:numPr>
              <w:jc w:val="both"/>
              <w:rPr>
                <w:rFonts w:ascii="Trebuchet MS" w:eastAsia="Trebuchet MS" w:hAnsi="Trebuchet MS" w:cs="Trebuchet MS"/>
                <w:color w:val="1F4E79" w:themeColor="accent1" w:themeShade="80"/>
              </w:rPr>
            </w:pPr>
          </w:p>
          <w:p w14:paraId="7E8049E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Servicii sociale si de suport acordate altor grupuri vulnerabile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AA04DE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RSO4.3</w:t>
            </w:r>
          </w:p>
        </w:tc>
        <w:tc>
          <w:tcPr>
            <w:tcW w:w="5962" w:type="dxa"/>
            <w:tcBorders>
              <w:top w:val="single" w:sz="4" w:space="0" w:color="000000"/>
              <w:left w:val="single" w:sz="4" w:space="0" w:color="000000"/>
              <w:bottom w:val="single" w:sz="4" w:space="0" w:color="000000"/>
              <w:right w:val="single" w:sz="4" w:space="0" w:color="000000"/>
            </w:tcBorders>
            <w:vAlign w:val="center"/>
          </w:tcPr>
          <w:p w14:paraId="12D9843E"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incluziunii socio-economice a comunităților marginalizate, a gospodăriilor cu venituri reduse și a grupurilor defavorizate, inclusiv a persoanelor cu nevoi speciale, prin acțiuni integrate, inclusiv locuințe și servicii sociale (FEDR)</w:t>
            </w:r>
          </w:p>
        </w:tc>
      </w:tr>
      <w:tr w:rsidR="004715C2" w:rsidRPr="004715C2" w14:paraId="6D2FC45A"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150EDAC5"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EB741B"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RSO4.4</w:t>
            </w:r>
          </w:p>
        </w:tc>
        <w:tc>
          <w:tcPr>
            <w:tcW w:w="5962" w:type="dxa"/>
            <w:tcBorders>
              <w:top w:val="single" w:sz="4" w:space="0" w:color="000000"/>
              <w:left w:val="single" w:sz="4" w:space="0" w:color="000000"/>
              <w:bottom w:val="single" w:sz="4" w:space="0" w:color="000000"/>
              <w:right w:val="single" w:sz="4" w:space="0" w:color="000000"/>
            </w:tcBorders>
            <w:vAlign w:val="center"/>
          </w:tcPr>
          <w:p w14:paraId="64D22705"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integrării socio</w:t>
            </w:r>
            <w:sdt>
              <w:sdtPr>
                <w:rPr>
                  <w:color w:val="1F4E79" w:themeColor="accent1" w:themeShade="80"/>
                </w:rPr>
                <w:tag w:val="goog_rdk_61"/>
                <w:id w:val="810677797"/>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economice a resortisanților țărilor terțe, inclusiv a migranților, prin acțiuni integrate care să includă locuințele și serviciile sociale (FEDR)</w:t>
            </w:r>
          </w:p>
        </w:tc>
      </w:tr>
      <w:tr w:rsidR="004715C2" w:rsidRPr="004715C2" w14:paraId="677CEA28"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5C8CB338"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C4555F"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ESO4.9</w:t>
            </w:r>
          </w:p>
        </w:tc>
        <w:tc>
          <w:tcPr>
            <w:tcW w:w="5962" w:type="dxa"/>
            <w:tcBorders>
              <w:top w:val="single" w:sz="4" w:space="0" w:color="000000"/>
              <w:left w:val="single" w:sz="4" w:space="0" w:color="000000"/>
              <w:bottom w:val="single" w:sz="4" w:space="0" w:color="000000"/>
              <w:right w:val="single" w:sz="4" w:space="0" w:color="000000"/>
            </w:tcBorders>
            <w:vAlign w:val="center"/>
          </w:tcPr>
          <w:p w14:paraId="330BD1D0"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Promovarea integrării socio</w:t>
            </w:r>
            <w:sdt>
              <w:sdtPr>
                <w:rPr>
                  <w:color w:val="1F4E79" w:themeColor="accent1" w:themeShade="80"/>
                </w:rPr>
                <w:tag w:val="goog_rdk_62"/>
                <w:id w:val="1283465864"/>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economice a resortisanților țărilor terțe, inclusiv a migranților (FSE+)</w:t>
            </w:r>
          </w:p>
        </w:tc>
      </w:tr>
      <w:tr w:rsidR="004715C2" w:rsidRPr="004715C2" w14:paraId="3B1D42A7" w14:textId="77777777" w:rsidTr="00227D2C">
        <w:trPr>
          <w:trHeight w:val="91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E2FF951"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i/>
                <w:color w:val="1F4E79" w:themeColor="accent1" w:themeShade="8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7C6AC5"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ESO4.11.</w:t>
            </w:r>
          </w:p>
        </w:tc>
        <w:tc>
          <w:tcPr>
            <w:tcW w:w="5962" w:type="dxa"/>
            <w:tcBorders>
              <w:top w:val="single" w:sz="4" w:space="0" w:color="000000"/>
              <w:left w:val="single" w:sz="4" w:space="0" w:color="000000"/>
              <w:bottom w:val="single" w:sz="4" w:space="0" w:color="000000"/>
              <w:right w:val="single" w:sz="4" w:space="0" w:color="000000"/>
            </w:tcBorders>
            <w:vAlign w:val="center"/>
          </w:tcPr>
          <w:p w14:paraId="2D18F94F"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Lărgirea accesului egal și în timp util la servicii de calitate, sustenabile și la prețuri accesibile, inclusiv servicii care promovează accesul la locuințe și îngrijire orientată către persoane, inclusiv asistență medicală</w:t>
            </w:r>
            <w:sdt>
              <w:sdtPr>
                <w:rPr>
                  <w:color w:val="1F4E79" w:themeColor="accent1" w:themeShade="80"/>
                </w:rPr>
                <w:tag w:val="goog_rdk_63"/>
                <w:id w:val="59529222"/>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Modernizarea sistemelor de protecție socială, inclusiv promovarea accesului la protecție socială, acordând o atenție deosebită copiilor și grupurilor defavorizate</w:t>
            </w:r>
            <w:sdt>
              <w:sdtPr>
                <w:rPr>
                  <w:color w:val="1F4E79" w:themeColor="accent1" w:themeShade="80"/>
                </w:rPr>
                <w:tag w:val="goog_rdk_64"/>
                <w:id w:val="1052497434"/>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rPr>
              <w:t xml:space="preserve"> Îmbunătățirea accesibilității, inclusiv pentru persoanele cu dizabilități, precum și a eficacității și rezilienței sistemelor de sănătate și a serviciilor de îngrijire pe termen lung (FSE+)</w:t>
            </w:r>
          </w:p>
          <w:p w14:paraId="32211B33" w14:textId="77777777" w:rsidR="00BA1586" w:rsidRPr="004715C2" w:rsidRDefault="00BA1586">
            <w:pPr>
              <w:jc w:val="both"/>
              <w:rPr>
                <w:rFonts w:ascii="Trebuchet MS" w:eastAsia="Trebuchet MS" w:hAnsi="Trebuchet MS" w:cs="Trebuchet MS"/>
                <w:color w:val="1F4E79" w:themeColor="accent1" w:themeShade="80"/>
              </w:rPr>
            </w:pPr>
          </w:p>
        </w:tc>
      </w:tr>
      <w:tr w:rsidR="004715C2" w:rsidRPr="004715C2" w14:paraId="7B9F112F" w14:textId="77777777" w:rsidTr="00227D2C">
        <w:trPr>
          <w:trHeight w:val="912"/>
        </w:trPr>
        <w:tc>
          <w:tcPr>
            <w:tcW w:w="1701" w:type="dxa"/>
            <w:tcBorders>
              <w:top w:val="single" w:sz="4" w:space="0" w:color="000000"/>
              <w:left w:val="single" w:sz="4" w:space="0" w:color="000000"/>
              <w:bottom w:val="single" w:sz="4" w:space="0" w:color="000000"/>
              <w:right w:val="single" w:sz="4" w:space="0" w:color="000000"/>
            </w:tcBorders>
            <w:vAlign w:val="center"/>
          </w:tcPr>
          <w:p w14:paraId="6C92D350" w14:textId="77777777" w:rsidR="00BA1586" w:rsidRPr="004715C2" w:rsidRDefault="00BA1586">
            <w:pPr>
              <w:numPr>
                <w:ilvl w:val="0"/>
                <w:numId w:val="4"/>
              </w:numPr>
              <w:jc w:val="both"/>
              <w:rPr>
                <w:rFonts w:ascii="Trebuchet MS" w:eastAsia="Trebuchet MS" w:hAnsi="Trebuchet MS" w:cs="Trebuchet MS"/>
                <w:color w:val="1F4E79" w:themeColor="accent1" w:themeShade="80"/>
              </w:rPr>
            </w:pPr>
          </w:p>
          <w:p w14:paraId="57C18B5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Inovare </w:t>
            </w:r>
            <w:sdt>
              <w:sdtPr>
                <w:rPr>
                  <w:color w:val="1F4E79" w:themeColor="accent1" w:themeShade="80"/>
                </w:rPr>
                <w:tag w:val="goog_rdk_65"/>
                <w:id w:val="-90708877"/>
              </w:sdtPr>
              <w:sdtContent>
                <w:r w:rsidRPr="004715C2">
                  <w:rPr>
                    <w:rFonts w:ascii="Trebuchet MS" w:eastAsia="Trebuchet MS" w:hAnsi="Trebuchet MS" w:cs="Trebuchet MS"/>
                    <w:color w:val="1F4E79" w:themeColor="accent1" w:themeShade="80"/>
                  </w:rPr>
                  <w:t>socială</w:t>
                </w:r>
              </w:sdtContent>
            </w:sdt>
          </w:p>
        </w:tc>
        <w:tc>
          <w:tcPr>
            <w:tcW w:w="1134" w:type="dxa"/>
            <w:tcBorders>
              <w:top w:val="single" w:sz="4" w:space="0" w:color="000000"/>
              <w:left w:val="single" w:sz="4" w:space="0" w:color="000000"/>
              <w:bottom w:val="single" w:sz="4" w:space="0" w:color="000000"/>
              <w:right w:val="single" w:sz="4" w:space="0" w:color="000000"/>
            </w:tcBorders>
            <w:vAlign w:val="center"/>
          </w:tcPr>
          <w:p w14:paraId="370A6197"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ESO4.8.</w:t>
            </w:r>
          </w:p>
        </w:tc>
        <w:tc>
          <w:tcPr>
            <w:tcW w:w="5962" w:type="dxa"/>
            <w:tcBorders>
              <w:top w:val="single" w:sz="4" w:space="0" w:color="000000"/>
              <w:left w:val="single" w:sz="4" w:space="0" w:color="000000"/>
              <w:bottom w:val="single" w:sz="4" w:space="0" w:color="000000"/>
              <w:right w:val="single" w:sz="4" w:space="0" w:color="000000"/>
            </w:tcBorders>
            <w:vAlign w:val="center"/>
          </w:tcPr>
          <w:p w14:paraId="244EBC6B"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color w:val="1F4E79" w:themeColor="accent1" w:themeShade="80"/>
              </w:rPr>
              <w:t>Favorizarea incluziunii active în vederea promovării egalității de șanse, a nediscriminării și a participării active, precum și în vederea îmbunătățirii capacității de inserție profesională, în special în rândul grupurilor defavorizate (FSE+)</w:t>
            </w:r>
          </w:p>
        </w:tc>
      </w:tr>
      <w:tr w:rsidR="004715C2" w:rsidRPr="004715C2" w14:paraId="3E58E25C" w14:textId="77777777" w:rsidTr="00227D2C">
        <w:trPr>
          <w:trHeight w:val="912"/>
        </w:trPr>
        <w:tc>
          <w:tcPr>
            <w:tcW w:w="1701" w:type="dxa"/>
            <w:tcBorders>
              <w:top w:val="single" w:sz="4" w:space="0" w:color="000000"/>
              <w:left w:val="single" w:sz="4" w:space="0" w:color="000000"/>
              <w:bottom w:val="single" w:sz="4" w:space="0" w:color="000000"/>
              <w:right w:val="single" w:sz="4" w:space="0" w:color="000000"/>
            </w:tcBorders>
            <w:vAlign w:val="center"/>
          </w:tcPr>
          <w:p w14:paraId="206340BF" w14:textId="77777777" w:rsidR="00BA1586" w:rsidRPr="004715C2" w:rsidRDefault="00BA1586">
            <w:pPr>
              <w:numPr>
                <w:ilvl w:val="0"/>
                <w:numId w:val="4"/>
              </w:numPr>
              <w:jc w:val="both"/>
              <w:rPr>
                <w:rFonts w:ascii="Trebuchet MS" w:eastAsia="Trebuchet MS" w:hAnsi="Trebuchet MS" w:cs="Trebuchet MS"/>
                <w:color w:val="1F4E79" w:themeColor="accent1" w:themeShade="80"/>
              </w:rPr>
            </w:pPr>
          </w:p>
          <w:p w14:paraId="1AB79EDB"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Ajutorarea persoanelor defavorizate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155E545"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ESO4.13</w:t>
            </w:r>
          </w:p>
        </w:tc>
        <w:tc>
          <w:tcPr>
            <w:tcW w:w="5962" w:type="dxa"/>
            <w:tcBorders>
              <w:top w:val="single" w:sz="4" w:space="0" w:color="000000"/>
              <w:left w:val="single" w:sz="4" w:space="0" w:color="000000"/>
              <w:bottom w:val="single" w:sz="4" w:space="0" w:color="000000"/>
              <w:right w:val="single" w:sz="4" w:space="0" w:color="000000"/>
            </w:tcBorders>
            <w:vAlign w:val="center"/>
          </w:tcPr>
          <w:p w14:paraId="274933E7"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Reducerea deprivării materiale</w:t>
            </w:r>
          </w:p>
        </w:tc>
      </w:tr>
    </w:tbl>
    <w:p w14:paraId="66EB63AA" w14:textId="77777777" w:rsidR="00F87610" w:rsidRDefault="00F87610">
      <w:pPr>
        <w:jc w:val="both"/>
        <w:rPr>
          <w:rFonts w:ascii="Trebuchet MS" w:eastAsia="Trebuchet MS" w:hAnsi="Trebuchet MS" w:cs="Trebuchet MS"/>
          <w:color w:val="1F4E79" w:themeColor="accent1" w:themeShade="80"/>
        </w:rPr>
      </w:pPr>
    </w:p>
    <w:p w14:paraId="184908A3" w14:textId="0C0FAF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Intervențiile din PIDS vor finanța operațiuni în toate cele 8 regiuni de dezvoltare. Dintre acestea, 7 regiuni se încadrează în categoria de regiuni mai puțin dezvoltate (al căror PIB pe cap de locuitor este mai mic de  75% din PIB-ul mediu pe cap de locuitor al UE-27), respectiv regiunile Nord–Est, Sud-Est, Sud Muntenia, Sud-Vest Oltenia, Vest, Nord-Vest și Centru. Regiunea București-Ilfov se încadrează în categoria regiuni</w:t>
      </w:r>
      <w:r w:rsidR="00A73297">
        <w:rPr>
          <w:rFonts w:ascii="Trebuchet MS" w:eastAsia="Trebuchet MS" w:hAnsi="Trebuchet MS" w:cs="Trebuchet MS"/>
          <w:color w:val="1F4E79" w:themeColor="accent1" w:themeShade="80"/>
        </w:rPr>
        <w:t>lor</w:t>
      </w:r>
      <w:r w:rsidRPr="004715C2">
        <w:rPr>
          <w:rFonts w:ascii="Trebuchet MS" w:eastAsia="Trebuchet MS" w:hAnsi="Trebuchet MS" w:cs="Trebuchet MS"/>
          <w:color w:val="1F4E79" w:themeColor="accent1" w:themeShade="80"/>
        </w:rPr>
        <w:t xml:space="preserve"> mai dezvoltate (al căror PIB pe cap de locuitor este mai mare de 100% din PIB-ul mediu pe cap de locuitor al UE-27).</w:t>
      </w:r>
    </w:p>
    <w:p w14:paraId="44DD08B1" w14:textId="77777777" w:rsidR="00BA1586" w:rsidRPr="004715C2" w:rsidRDefault="00BA1586">
      <w:pPr>
        <w:jc w:val="both"/>
        <w:rPr>
          <w:rFonts w:ascii="Trebuchet MS" w:eastAsia="Trebuchet MS" w:hAnsi="Trebuchet MS" w:cs="Trebuchet MS"/>
          <w:color w:val="1F4E79" w:themeColor="accent1" w:themeShade="80"/>
        </w:rPr>
      </w:pPr>
    </w:p>
    <w:p w14:paraId="6EA33FF8" w14:textId="1F7F12D6"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 xml:space="preserve">Alocare </w:t>
      </w:r>
      <w:sdt>
        <w:sdtPr>
          <w:rPr>
            <w:color w:val="1F4E79" w:themeColor="accent1" w:themeShade="80"/>
          </w:rPr>
          <w:tag w:val="goog_rdk_66"/>
          <w:id w:val="-1928647495"/>
        </w:sdtPr>
        <w:sdtContent>
          <w:r w:rsidRPr="004715C2">
            <w:rPr>
              <w:rFonts w:ascii="Trebuchet MS" w:eastAsia="Trebuchet MS" w:hAnsi="Trebuchet MS" w:cs="Trebuchet MS"/>
              <w:b/>
              <w:color w:val="1F4E79" w:themeColor="accent1" w:themeShade="80"/>
            </w:rPr>
            <w:t>financiară</w:t>
          </w:r>
        </w:sdtContent>
      </w:sdt>
      <w:r w:rsidRPr="004715C2">
        <w:rPr>
          <w:rFonts w:ascii="Trebuchet MS" w:eastAsia="Trebuchet MS" w:hAnsi="Trebuchet MS" w:cs="Trebuchet MS"/>
          <w:color w:val="1F4E79" w:themeColor="accent1" w:themeShade="80"/>
          <w:vertAlign w:val="superscript"/>
        </w:rPr>
        <w:footnoteReference w:id="1"/>
      </w:r>
      <w:r w:rsidRPr="004715C2">
        <w:rPr>
          <w:rFonts w:ascii="Trebuchet MS" w:eastAsia="Trebuchet MS" w:hAnsi="Trebuchet MS" w:cs="Trebuchet MS"/>
          <w:color w:val="1F4E79" w:themeColor="accent1" w:themeShade="80"/>
        </w:rPr>
        <w:t xml:space="preserve">  - Programul Incluziune si Demnitate Socială 2021 - 2027 (PIDS)</w:t>
      </w:r>
    </w:p>
    <w:p w14:paraId="07DA0CDA" w14:textId="69026E16"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La nivelul programului PIDS sunt stabilite alocări financiare diferențiate în funcție de categoriile de regiuni, respectiv între regiuni mai dezvoltate și regiuni mai puțin dezvoltate. În cadrul fiecărui apel  de proiecte vor fi clar indicate alocările financiare, în funcție de cele două categorii de regiuni, precum și de fondul care finanțează.</w:t>
      </w:r>
    </w:p>
    <w:p w14:paraId="532BAF22" w14:textId="77777777" w:rsidR="00BA1586" w:rsidRPr="004715C2" w:rsidRDefault="00BA1586">
      <w:pPr>
        <w:jc w:val="both"/>
        <w:rPr>
          <w:rFonts w:ascii="Trebuchet MS" w:eastAsia="Trebuchet MS" w:hAnsi="Trebuchet MS" w:cs="Trebuchet MS"/>
          <w:color w:val="1F4E79" w:themeColor="accent1" w:themeShade="80"/>
        </w:rPr>
      </w:pPr>
    </w:p>
    <w:tbl>
      <w:tblPr>
        <w:tblStyle w:val="af6"/>
        <w:tblW w:w="0" w:type="auto"/>
        <w:tblInd w:w="-36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131"/>
        <w:gridCol w:w="695"/>
        <w:gridCol w:w="1936"/>
        <w:gridCol w:w="1843"/>
        <w:gridCol w:w="1651"/>
        <w:gridCol w:w="1865"/>
      </w:tblGrid>
      <w:tr w:rsidR="00F87610" w:rsidRPr="00F87610" w14:paraId="04EC3EB9" w14:textId="77777777" w:rsidTr="00227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DEA7E12" w14:textId="77777777" w:rsidR="00BA1586" w:rsidRPr="00227D2C" w:rsidRDefault="00000000">
            <w:pPr>
              <w:spacing w:after="160" w:line="259" w:lineRule="auto"/>
              <w:jc w:val="both"/>
              <w:rPr>
                <w:rFonts w:ascii="Trebuchet MS" w:eastAsia="Trebuchet MS" w:hAnsi="Trebuchet MS" w:cs="Trebuchet MS"/>
                <w:color w:val="1F4E79" w:themeColor="accent1" w:themeShade="80"/>
                <w:sz w:val="20"/>
                <w:szCs w:val="20"/>
              </w:rPr>
            </w:pPr>
            <w:r w:rsidRPr="00F87610">
              <w:rPr>
                <w:rFonts w:ascii="Trebuchet MS" w:eastAsia="Trebuchet MS" w:hAnsi="Trebuchet MS" w:cs="Trebuchet MS"/>
                <w:color w:val="1F4E79" w:themeColor="accent1" w:themeShade="80"/>
                <w:sz w:val="20"/>
                <w:szCs w:val="20"/>
              </w:rPr>
              <w:t>Prioritate</w:t>
            </w:r>
          </w:p>
        </w:tc>
        <w:tc>
          <w:tcPr>
            <w:tcW w:w="0" w:type="dxa"/>
          </w:tcPr>
          <w:p w14:paraId="37F366C2" w14:textId="77777777" w:rsidR="00BA1586" w:rsidRPr="00227D2C" w:rsidRDefault="0000000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F87610">
              <w:rPr>
                <w:rFonts w:ascii="Trebuchet MS" w:eastAsia="Trebuchet MS" w:hAnsi="Trebuchet MS" w:cs="Trebuchet MS"/>
                <w:color w:val="1F4E79" w:themeColor="accent1" w:themeShade="80"/>
                <w:sz w:val="20"/>
                <w:szCs w:val="20"/>
              </w:rPr>
              <w:t>Fond</w:t>
            </w:r>
          </w:p>
        </w:tc>
        <w:tc>
          <w:tcPr>
            <w:tcW w:w="1936" w:type="dxa"/>
          </w:tcPr>
          <w:p w14:paraId="0FBA01BD" w14:textId="77777777" w:rsidR="00BA1586" w:rsidRPr="00227D2C" w:rsidRDefault="0000000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F87610">
              <w:rPr>
                <w:rFonts w:ascii="Trebuchet MS" w:eastAsia="Trebuchet MS" w:hAnsi="Trebuchet MS" w:cs="Trebuchet MS"/>
                <w:color w:val="1F4E79" w:themeColor="accent1" w:themeShade="80"/>
                <w:sz w:val="20"/>
                <w:szCs w:val="20"/>
              </w:rPr>
              <w:t>Categorie de Regiune</w:t>
            </w:r>
          </w:p>
        </w:tc>
        <w:tc>
          <w:tcPr>
            <w:tcW w:w="1843" w:type="dxa"/>
          </w:tcPr>
          <w:p w14:paraId="6DE15A4B" w14:textId="77777777" w:rsidR="00BA1586" w:rsidRPr="00F87610" w:rsidRDefault="00000000">
            <w:pPr>
              <w:jc w:val="both"/>
              <w:cnfStyle w:val="100000000000" w:firstRow="1"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sdt>
              <w:sdtPr>
                <w:rPr>
                  <w:rFonts w:ascii="Trebuchet MS" w:hAnsi="Trebuchet MS"/>
                  <w:color w:val="1F4E79" w:themeColor="accent1" w:themeShade="80"/>
                  <w:sz w:val="20"/>
                  <w:szCs w:val="20"/>
                </w:rPr>
                <w:tag w:val="goog_rdk_67"/>
                <w:id w:val="-37754937"/>
              </w:sdtPr>
              <w:sdtContent>
                <w:r w:rsidRPr="00227D2C">
                  <w:rPr>
                    <w:rFonts w:ascii="Trebuchet MS" w:eastAsia="Arial" w:hAnsi="Trebuchet MS" w:cs="Arial"/>
                    <w:color w:val="1F4E79" w:themeColor="accent1" w:themeShade="80"/>
                    <w:sz w:val="20"/>
                    <w:szCs w:val="20"/>
                  </w:rPr>
                  <w:t>Contribuția UE</w:t>
                </w:r>
              </w:sdtContent>
            </w:sdt>
          </w:p>
          <w:p w14:paraId="7951D6A5" w14:textId="77777777" w:rsidR="00BA1586" w:rsidRPr="00F87610" w:rsidRDefault="00BA1586">
            <w:pPr>
              <w:jc w:val="both"/>
              <w:cnfStyle w:val="100000000000" w:firstRow="1"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p w14:paraId="53A46B41" w14:textId="77777777" w:rsidR="00BA1586" w:rsidRPr="00227D2C" w:rsidRDefault="00000000">
            <w:pPr>
              <w:widowControl w:val="0"/>
              <w:numPr>
                <w:ilvl w:val="0"/>
                <w:numId w:val="13"/>
              </w:num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F87610">
              <w:rPr>
                <w:rFonts w:ascii="Trebuchet MS" w:eastAsia="Trebuchet MS" w:hAnsi="Trebuchet MS" w:cs="Trebuchet MS"/>
                <w:b w:val="0"/>
                <w:color w:val="1F4E79" w:themeColor="accent1" w:themeShade="80"/>
                <w:sz w:val="20"/>
                <w:szCs w:val="20"/>
              </w:rPr>
              <w:t>euro -</w:t>
            </w:r>
          </w:p>
        </w:tc>
        <w:tc>
          <w:tcPr>
            <w:tcW w:w="1651" w:type="dxa"/>
          </w:tcPr>
          <w:p w14:paraId="65B38B6E" w14:textId="77777777" w:rsidR="00BA1586" w:rsidRPr="00F87610" w:rsidRDefault="00000000">
            <w:pPr>
              <w:jc w:val="both"/>
              <w:cnfStyle w:val="100000000000" w:firstRow="1"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F87610">
              <w:rPr>
                <w:rFonts w:ascii="Trebuchet MS" w:eastAsia="Trebuchet MS" w:hAnsi="Trebuchet MS" w:cs="Trebuchet MS"/>
                <w:color w:val="1F4E79" w:themeColor="accent1" w:themeShade="80"/>
                <w:sz w:val="20"/>
                <w:szCs w:val="20"/>
              </w:rPr>
              <w:t>Contribuția națională</w:t>
            </w:r>
          </w:p>
          <w:p w14:paraId="33F8ED9A" w14:textId="77777777" w:rsidR="00BA1586" w:rsidRPr="00227D2C" w:rsidRDefault="00000000">
            <w:pPr>
              <w:widowControl w:val="0"/>
              <w:numPr>
                <w:ilvl w:val="0"/>
                <w:numId w:val="13"/>
              </w:num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F87610">
              <w:rPr>
                <w:rFonts w:ascii="Trebuchet MS" w:eastAsia="Trebuchet MS" w:hAnsi="Trebuchet MS" w:cs="Trebuchet MS"/>
                <w:b w:val="0"/>
                <w:color w:val="1F4E79" w:themeColor="accent1" w:themeShade="80"/>
                <w:sz w:val="20"/>
                <w:szCs w:val="20"/>
              </w:rPr>
              <w:t>euro -</w:t>
            </w:r>
          </w:p>
        </w:tc>
        <w:tc>
          <w:tcPr>
            <w:tcW w:w="0" w:type="dxa"/>
          </w:tcPr>
          <w:p w14:paraId="6FC00356" w14:textId="77777777" w:rsidR="00BA1586" w:rsidRPr="00F87610" w:rsidRDefault="00000000">
            <w:pPr>
              <w:jc w:val="both"/>
              <w:cnfStyle w:val="100000000000" w:firstRow="1"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F87610">
              <w:rPr>
                <w:rFonts w:ascii="Trebuchet MS" w:eastAsia="Trebuchet MS" w:hAnsi="Trebuchet MS" w:cs="Trebuchet MS"/>
                <w:color w:val="1F4E79" w:themeColor="accent1" w:themeShade="80"/>
                <w:sz w:val="20"/>
                <w:szCs w:val="20"/>
              </w:rPr>
              <w:t>Total asistență financiară nerambursabilă</w:t>
            </w:r>
          </w:p>
          <w:p w14:paraId="344CE4A4" w14:textId="77777777" w:rsidR="00BA1586" w:rsidRPr="00227D2C" w:rsidRDefault="00000000">
            <w:pPr>
              <w:widowControl w:val="0"/>
              <w:numPr>
                <w:ilvl w:val="0"/>
                <w:numId w:val="13"/>
              </w:num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F87610">
              <w:rPr>
                <w:rFonts w:ascii="Trebuchet MS" w:eastAsia="Trebuchet MS" w:hAnsi="Trebuchet MS" w:cs="Trebuchet MS"/>
                <w:b w:val="0"/>
                <w:color w:val="1F4E79" w:themeColor="accent1" w:themeShade="80"/>
                <w:sz w:val="20"/>
                <w:szCs w:val="20"/>
              </w:rPr>
              <w:t>euro   -</w:t>
            </w:r>
          </w:p>
        </w:tc>
      </w:tr>
      <w:tr w:rsidR="00F87610" w:rsidRPr="00F87610" w14:paraId="7A6E1651" w14:textId="77777777" w:rsidTr="00227D2C">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DBDBDB"/>
              <w:left w:val="single" w:sz="4" w:space="0" w:color="DBDBDB"/>
              <w:bottom w:val="single" w:sz="4" w:space="0" w:color="DBDBDB"/>
              <w:right w:val="single" w:sz="4" w:space="0" w:color="DBDBDB"/>
            </w:tcBorders>
          </w:tcPr>
          <w:p w14:paraId="762EFC32" w14:textId="77777777" w:rsidR="00BA1586" w:rsidRPr="00227D2C" w:rsidRDefault="00BA1586">
            <w:pPr>
              <w:spacing w:after="160" w:line="259" w:lineRule="auto"/>
              <w:jc w:val="both"/>
              <w:rPr>
                <w:rFonts w:ascii="Trebuchet MS" w:eastAsia="Trebuchet MS" w:hAnsi="Trebuchet MS" w:cs="Trebuchet MS"/>
                <w:color w:val="1F4E79" w:themeColor="accent1" w:themeShade="80"/>
                <w:sz w:val="20"/>
                <w:szCs w:val="20"/>
              </w:rPr>
            </w:pPr>
          </w:p>
        </w:tc>
        <w:tc>
          <w:tcPr>
            <w:tcW w:w="0" w:type="dxa"/>
            <w:tcBorders>
              <w:top w:val="single" w:sz="4" w:space="0" w:color="DBDBDB"/>
              <w:left w:val="single" w:sz="4" w:space="0" w:color="DBDBDB"/>
              <w:bottom w:val="single" w:sz="4" w:space="0" w:color="DBDBDB"/>
              <w:right w:val="single" w:sz="4" w:space="0" w:color="DBDBDB"/>
            </w:tcBorders>
          </w:tcPr>
          <w:p w14:paraId="038E04D3" w14:textId="77777777" w:rsidR="00BA1586" w:rsidRPr="00227D2C" w:rsidRDefault="00BA158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7A5BD376" w14:textId="77777777" w:rsidR="00BA1586" w:rsidRPr="00227D2C" w:rsidRDefault="00BA158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843" w:type="dxa"/>
            <w:tcBorders>
              <w:top w:val="single" w:sz="4" w:space="0" w:color="DBDBDB"/>
              <w:left w:val="single" w:sz="4" w:space="0" w:color="DBDBDB"/>
              <w:bottom w:val="single" w:sz="4" w:space="0" w:color="DBDBDB"/>
              <w:right w:val="single" w:sz="4" w:space="0" w:color="DBDBDB"/>
            </w:tcBorders>
          </w:tcPr>
          <w:p w14:paraId="2FCC5AA4"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a)</w:t>
            </w:r>
          </w:p>
        </w:tc>
        <w:tc>
          <w:tcPr>
            <w:tcW w:w="1651" w:type="dxa"/>
            <w:tcBorders>
              <w:top w:val="single" w:sz="4" w:space="0" w:color="DBDBDB"/>
              <w:left w:val="single" w:sz="4" w:space="0" w:color="DBDBDB"/>
              <w:bottom w:val="single" w:sz="4" w:space="0" w:color="DBDBDB"/>
              <w:right w:val="single" w:sz="4" w:space="0" w:color="DBDBDB"/>
            </w:tcBorders>
          </w:tcPr>
          <w:p w14:paraId="4DBE1A52"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b)</w:t>
            </w:r>
          </w:p>
        </w:tc>
        <w:tc>
          <w:tcPr>
            <w:tcW w:w="0" w:type="dxa"/>
            <w:tcBorders>
              <w:top w:val="single" w:sz="4" w:space="0" w:color="DBDBDB"/>
              <w:left w:val="single" w:sz="4" w:space="0" w:color="DBDBDB"/>
              <w:bottom w:val="single" w:sz="4" w:space="0" w:color="DBDBDB"/>
              <w:right w:val="single" w:sz="4" w:space="0" w:color="DBDBDB"/>
            </w:tcBorders>
          </w:tcPr>
          <w:p w14:paraId="1104A657"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c=a)+b)</w:t>
            </w:r>
          </w:p>
        </w:tc>
      </w:tr>
      <w:tr w:rsidR="00F87610" w:rsidRPr="00F87610" w14:paraId="46FF0B2A" w14:textId="77777777" w:rsidTr="00227D2C">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DBDBDB"/>
              <w:left w:val="single" w:sz="4" w:space="0" w:color="DBDBDB"/>
              <w:bottom w:val="single" w:sz="4" w:space="0" w:color="DBDBDB"/>
              <w:right w:val="single" w:sz="4" w:space="0" w:color="DBDBDB"/>
            </w:tcBorders>
          </w:tcPr>
          <w:p w14:paraId="6C5B22E6" w14:textId="77777777" w:rsidR="00BA1586" w:rsidRPr="00227D2C" w:rsidRDefault="00000000">
            <w:pPr>
              <w:spacing w:after="160" w:line="259" w:lineRule="auto"/>
              <w:jc w:val="both"/>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w:t>
            </w:r>
          </w:p>
        </w:tc>
        <w:tc>
          <w:tcPr>
            <w:tcW w:w="0" w:type="dxa"/>
            <w:vMerge w:val="restart"/>
            <w:tcBorders>
              <w:top w:val="single" w:sz="4" w:space="0" w:color="DBDBDB"/>
              <w:left w:val="single" w:sz="4" w:space="0" w:color="DBDBDB"/>
              <w:bottom w:val="single" w:sz="4" w:space="0" w:color="DBDBDB"/>
              <w:right w:val="single" w:sz="4" w:space="0" w:color="DBDBDB"/>
            </w:tcBorders>
          </w:tcPr>
          <w:p w14:paraId="7F56CCF5"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FEDR</w:t>
            </w:r>
          </w:p>
        </w:tc>
        <w:tc>
          <w:tcPr>
            <w:tcW w:w="1936" w:type="dxa"/>
            <w:tcBorders>
              <w:top w:val="single" w:sz="4" w:space="0" w:color="DBDBDB"/>
              <w:left w:val="single" w:sz="4" w:space="0" w:color="DBDBDB"/>
              <w:bottom w:val="single" w:sz="4" w:space="0" w:color="DBDBDB"/>
              <w:right w:val="single" w:sz="4" w:space="0" w:color="DBDBDB"/>
            </w:tcBorders>
          </w:tcPr>
          <w:p w14:paraId="4001D980"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2201DF24"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3.000.000,00</w:t>
            </w:r>
          </w:p>
        </w:tc>
        <w:tc>
          <w:tcPr>
            <w:tcW w:w="1651" w:type="dxa"/>
            <w:tcBorders>
              <w:top w:val="single" w:sz="4" w:space="0" w:color="DBDBDB"/>
              <w:left w:val="single" w:sz="4" w:space="0" w:color="DBDBDB"/>
              <w:bottom w:val="single" w:sz="4" w:space="0" w:color="DBDBDB"/>
              <w:right w:val="single" w:sz="4" w:space="0" w:color="DBDBDB"/>
            </w:tcBorders>
          </w:tcPr>
          <w:p w14:paraId="3CDA212D"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3.000.000,00</w:t>
            </w:r>
          </w:p>
        </w:tc>
        <w:tc>
          <w:tcPr>
            <w:tcW w:w="0" w:type="dxa"/>
            <w:tcBorders>
              <w:top w:val="single" w:sz="4" w:space="0" w:color="DBDBDB"/>
              <w:left w:val="single" w:sz="4" w:space="0" w:color="DBDBDB"/>
              <w:bottom w:val="single" w:sz="4" w:space="0" w:color="DBDBDB"/>
              <w:right w:val="single" w:sz="4" w:space="0" w:color="DBDBDB"/>
            </w:tcBorders>
          </w:tcPr>
          <w:p w14:paraId="17377E90"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6.000.000,00</w:t>
            </w:r>
          </w:p>
        </w:tc>
      </w:tr>
      <w:tr w:rsidR="00F87610" w:rsidRPr="00F87610" w14:paraId="5DF900AB"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415C3495"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095A084E"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5DFD5972"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5B5D64B2"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47.000.000,00</w:t>
            </w:r>
          </w:p>
        </w:tc>
        <w:tc>
          <w:tcPr>
            <w:tcW w:w="1651" w:type="dxa"/>
            <w:tcBorders>
              <w:top w:val="single" w:sz="4" w:space="0" w:color="DBDBDB"/>
              <w:left w:val="single" w:sz="4" w:space="0" w:color="DBDBDB"/>
              <w:bottom w:val="single" w:sz="4" w:space="0" w:color="DBDBDB"/>
              <w:right w:val="single" w:sz="4" w:space="0" w:color="DBDBDB"/>
            </w:tcBorders>
          </w:tcPr>
          <w:p w14:paraId="28ECEB4A"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2.473.685,00</w:t>
            </w:r>
          </w:p>
        </w:tc>
        <w:tc>
          <w:tcPr>
            <w:tcW w:w="0" w:type="dxa"/>
            <w:tcBorders>
              <w:top w:val="single" w:sz="4" w:space="0" w:color="DBDBDB"/>
              <w:left w:val="single" w:sz="4" w:space="0" w:color="DBDBDB"/>
              <w:bottom w:val="single" w:sz="4" w:space="0" w:color="DBDBDB"/>
              <w:right w:val="single" w:sz="4" w:space="0" w:color="DBDBDB"/>
            </w:tcBorders>
          </w:tcPr>
          <w:p w14:paraId="240B3B91"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49.473.685,00</w:t>
            </w:r>
          </w:p>
        </w:tc>
      </w:tr>
      <w:tr w:rsidR="00F87610" w:rsidRPr="00F87610" w14:paraId="291F8828"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349B758A"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val="restart"/>
            <w:tcBorders>
              <w:top w:val="single" w:sz="4" w:space="0" w:color="DBDBDB"/>
              <w:left w:val="single" w:sz="4" w:space="0" w:color="DBDBDB"/>
              <w:bottom w:val="single" w:sz="4" w:space="0" w:color="DBDBDB"/>
              <w:right w:val="single" w:sz="4" w:space="0" w:color="DBDBDB"/>
            </w:tcBorders>
          </w:tcPr>
          <w:p w14:paraId="4AF90BA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FSE+</w:t>
            </w:r>
          </w:p>
        </w:tc>
        <w:tc>
          <w:tcPr>
            <w:tcW w:w="1936" w:type="dxa"/>
            <w:tcBorders>
              <w:top w:val="single" w:sz="4" w:space="0" w:color="DBDBDB"/>
              <w:left w:val="single" w:sz="4" w:space="0" w:color="DBDBDB"/>
              <w:bottom w:val="single" w:sz="4" w:space="0" w:color="DBDBDB"/>
              <w:right w:val="single" w:sz="4" w:space="0" w:color="DBDBDB"/>
            </w:tcBorders>
          </w:tcPr>
          <w:p w14:paraId="4F418579"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1FAA5172"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9.600.000,00</w:t>
            </w:r>
          </w:p>
        </w:tc>
        <w:tc>
          <w:tcPr>
            <w:tcW w:w="1651" w:type="dxa"/>
            <w:tcBorders>
              <w:top w:val="single" w:sz="4" w:space="0" w:color="DBDBDB"/>
              <w:left w:val="single" w:sz="4" w:space="0" w:color="DBDBDB"/>
              <w:bottom w:val="single" w:sz="4" w:space="0" w:color="DBDBDB"/>
              <w:right w:val="single" w:sz="4" w:space="0" w:color="DBDBDB"/>
            </w:tcBorders>
          </w:tcPr>
          <w:p w14:paraId="640337C3"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9.600.000,00</w:t>
            </w:r>
          </w:p>
        </w:tc>
        <w:tc>
          <w:tcPr>
            <w:tcW w:w="0" w:type="dxa"/>
            <w:tcBorders>
              <w:top w:val="single" w:sz="4" w:space="0" w:color="DBDBDB"/>
              <w:left w:val="single" w:sz="4" w:space="0" w:color="DBDBDB"/>
              <w:bottom w:val="single" w:sz="4" w:space="0" w:color="DBDBDB"/>
              <w:right w:val="single" w:sz="4" w:space="0" w:color="DBDBDB"/>
            </w:tcBorders>
          </w:tcPr>
          <w:p w14:paraId="6A7F1A44"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19.200.000,00</w:t>
            </w:r>
          </w:p>
        </w:tc>
      </w:tr>
      <w:tr w:rsidR="00F87610" w:rsidRPr="00F87610" w14:paraId="6BF1FCE3"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39B73E20"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45D71210"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66DCD1BE"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40674F5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150.400.000,00</w:t>
            </w:r>
          </w:p>
        </w:tc>
        <w:tc>
          <w:tcPr>
            <w:tcW w:w="1651" w:type="dxa"/>
            <w:tcBorders>
              <w:top w:val="single" w:sz="4" w:space="0" w:color="DBDBDB"/>
              <w:left w:val="single" w:sz="4" w:space="0" w:color="DBDBDB"/>
              <w:bottom w:val="single" w:sz="4" w:space="0" w:color="DBDBDB"/>
              <w:right w:val="single" w:sz="4" w:space="0" w:color="DBDBDB"/>
            </w:tcBorders>
          </w:tcPr>
          <w:p w14:paraId="565CD82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7.915.790,00</w:t>
            </w:r>
          </w:p>
        </w:tc>
        <w:tc>
          <w:tcPr>
            <w:tcW w:w="0" w:type="dxa"/>
            <w:tcBorders>
              <w:top w:val="single" w:sz="4" w:space="0" w:color="DBDBDB"/>
              <w:left w:val="single" w:sz="4" w:space="0" w:color="DBDBDB"/>
              <w:bottom w:val="single" w:sz="4" w:space="0" w:color="DBDBDB"/>
              <w:right w:val="single" w:sz="4" w:space="0" w:color="DBDBDB"/>
            </w:tcBorders>
          </w:tcPr>
          <w:p w14:paraId="42DE79C3"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158.315.790,00</w:t>
            </w:r>
          </w:p>
        </w:tc>
      </w:tr>
      <w:tr w:rsidR="00F87610" w:rsidRPr="00F87610" w14:paraId="7224C190" w14:textId="77777777" w:rsidTr="00227D2C">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DBDBDB"/>
              <w:left w:val="single" w:sz="4" w:space="0" w:color="DBDBDB"/>
              <w:bottom w:val="single" w:sz="4" w:space="0" w:color="DBDBDB"/>
              <w:right w:val="single" w:sz="4" w:space="0" w:color="DBDBDB"/>
            </w:tcBorders>
          </w:tcPr>
          <w:p w14:paraId="3D7F8282" w14:textId="77777777" w:rsidR="00BA1586" w:rsidRPr="00227D2C" w:rsidRDefault="00000000">
            <w:pPr>
              <w:spacing w:after="160" w:line="259" w:lineRule="auto"/>
              <w:jc w:val="both"/>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w:t>
            </w:r>
          </w:p>
        </w:tc>
        <w:tc>
          <w:tcPr>
            <w:tcW w:w="0" w:type="dxa"/>
            <w:vMerge w:val="restart"/>
            <w:tcBorders>
              <w:top w:val="single" w:sz="4" w:space="0" w:color="DBDBDB"/>
              <w:left w:val="single" w:sz="4" w:space="0" w:color="DBDBDB"/>
              <w:bottom w:val="single" w:sz="4" w:space="0" w:color="DBDBDB"/>
              <w:right w:val="single" w:sz="4" w:space="0" w:color="DBDBDB"/>
            </w:tcBorders>
          </w:tcPr>
          <w:p w14:paraId="5FBE7A62"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FSE+</w:t>
            </w:r>
          </w:p>
        </w:tc>
        <w:tc>
          <w:tcPr>
            <w:tcW w:w="1936" w:type="dxa"/>
            <w:tcBorders>
              <w:top w:val="single" w:sz="4" w:space="0" w:color="DBDBDB"/>
              <w:left w:val="single" w:sz="4" w:space="0" w:color="DBDBDB"/>
              <w:bottom w:val="single" w:sz="4" w:space="0" w:color="DBDBDB"/>
              <w:right w:val="single" w:sz="4" w:space="0" w:color="DBDBDB"/>
            </w:tcBorders>
          </w:tcPr>
          <w:p w14:paraId="2969F48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60D7446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3.000.000,00</w:t>
            </w:r>
          </w:p>
        </w:tc>
        <w:tc>
          <w:tcPr>
            <w:tcW w:w="1651" w:type="dxa"/>
            <w:tcBorders>
              <w:top w:val="single" w:sz="4" w:space="0" w:color="DBDBDB"/>
              <w:left w:val="single" w:sz="4" w:space="0" w:color="DBDBDB"/>
              <w:bottom w:val="single" w:sz="4" w:space="0" w:color="DBDBDB"/>
              <w:right w:val="single" w:sz="4" w:space="0" w:color="DBDBDB"/>
            </w:tcBorders>
          </w:tcPr>
          <w:p w14:paraId="3D67D6F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3.000.000,00</w:t>
            </w:r>
          </w:p>
        </w:tc>
        <w:tc>
          <w:tcPr>
            <w:tcW w:w="0" w:type="dxa"/>
            <w:tcBorders>
              <w:top w:val="single" w:sz="4" w:space="0" w:color="DBDBDB"/>
              <w:left w:val="single" w:sz="4" w:space="0" w:color="DBDBDB"/>
              <w:bottom w:val="single" w:sz="4" w:space="0" w:color="DBDBDB"/>
              <w:right w:val="single" w:sz="4" w:space="0" w:color="DBDBDB"/>
            </w:tcBorders>
          </w:tcPr>
          <w:p w14:paraId="53AEC0BC"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6.000.000,00</w:t>
            </w:r>
          </w:p>
        </w:tc>
      </w:tr>
      <w:tr w:rsidR="00F87610" w:rsidRPr="00F87610" w14:paraId="1089B3C5"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0722A648"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5751BA19"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755D35C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13E53EA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147.000.000,00</w:t>
            </w:r>
          </w:p>
        </w:tc>
        <w:tc>
          <w:tcPr>
            <w:tcW w:w="1651" w:type="dxa"/>
            <w:tcBorders>
              <w:top w:val="single" w:sz="4" w:space="0" w:color="DBDBDB"/>
              <w:left w:val="single" w:sz="4" w:space="0" w:color="DBDBDB"/>
              <w:bottom w:val="single" w:sz="4" w:space="0" w:color="DBDBDB"/>
              <w:right w:val="single" w:sz="4" w:space="0" w:color="DBDBDB"/>
            </w:tcBorders>
          </w:tcPr>
          <w:p w14:paraId="5CA17664"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7.736.843,00</w:t>
            </w:r>
          </w:p>
        </w:tc>
        <w:tc>
          <w:tcPr>
            <w:tcW w:w="0" w:type="dxa"/>
            <w:tcBorders>
              <w:top w:val="single" w:sz="4" w:space="0" w:color="DBDBDB"/>
              <w:left w:val="single" w:sz="4" w:space="0" w:color="DBDBDB"/>
              <w:bottom w:val="single" w:sz="4" w:space="0" w:color="DBDBDB"/>
              <w:right w:val="single" w:sz="4" w:space="0" w:color="DBDBDB"/>
            </w:tcBorders>
          </w:tcPr>
          <w:p w14:paraId="3947BF7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154.736.843,00</w:t>
            </w:r>
          </w:p>
        </w:tc>
      </w:tr>
      <w:tr w:rsidR="00F87610" w:rsidRPr="00F87610" w14:paraId="317E876C" w14:textId="77777777" w:rsidTr="00227D2C">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DBDBDB"/>
              <w:left w:val="single" w:sz="4" w:space="0" w:color="DBDBDB"/>
              <w:bottom w:val="single" w:sz="4" w:space="0" w:color="DBDBDB"/>
              <w:right w:val="single" w:sz="4" w:space="0" w:color="DBDBDB"/>
            </w:tcBorders>
          </w:tcPr>
          <w:p w14:paraId="0DC23721" w14:textId="77777777" w:rsidR="00BA1586" w:rsidRPr="00227D2C" w:rsidRDefault="00000000">
            <w:pPr>
              <w:spacing w:after="160" w:line="259" w:lineRule="auto"/>
              <w:jc w:val="both"/>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w:t>
            </w:r>
          </w:p>
        </w:tc>
        <w:tc>
          <w:tcPr>
            <w:tcW w:w="0" w:type="dxa"/>
            <w:vMerge w:val="restart"/>
            <w:tcBorders>
              <w:top w:val="single" w:sz="4" w:space="0" w:color="DBDBDB"/>
              <w:left w:val="single" w:sz="4" w:space="0" w:color="DBDBDB"/>
              <w:bottom w:val="single" w:sz="4" w:space="0" w:color="DBDBDB"/>
              <w:right w:val="single" w:sz="4" w:space="0" w:color="DBDBDB"/>
            </w:tcBorders>
          </w:tcPr>
          <w:p w14:paraId="6EC9A70E"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FEDR</w:t>
            </w:r>
          </w:p>
        </w:tc>
        <w:tc>
          <w:tcPr>
            <w:tcW w:w="1936" w:type="dxa"/>
            <w:tcBorders>
              <w:top w:val="single" w:sz="4" w:space="0" w:color="DBDBDB"/>
              <w:left w:val="single" w:sz="4" w:space="0" w:color="DBDBDB"/>
              <w:bottom w:val="single" w:sz="4" w:space="0" w:color="DBDBDB"/>
              <w:right w:val="single" w:sz="4" w:space="0" w:color="DBDBDB"/>
            </w:tcBorders>
          </w:tcPr>
          <w:p w14:paraId="491ABB85"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2198CBD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10.409.200,00</w:t>
            </w:r>
          </w:p>
        </w:tc>
        <w:tc>
          <w:tcPr>
            <w:tcW w:w="1651" w:type="dxa"/>
            <w:tcBorders>
              <w:top w:val="single" w:sz="4" w:space="0" w:color="DBDBDB"/>
              <w:left w:val="single" w:sz="4" w:space="0" w:color="DBDBDB"/>
              <w:bottom w:val="single" w:sz="4" w:space="0" w:color="DBDBDB"/>
              <w:right w:val="single" w:sz="4" w:space="0" w:color="DBDBDB"/>
            </w:tcBorders>
          </w:tcPr>
          <w:p w14:paraId="7DD0A781"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15.613.800,00</w:t>
            </w:r>
          </w:p>
        </w:tc>
        <w:tc>
          <w:tcPr>
            <w:tcW w:w="0" w:type="dxa"/>
            <w:tcBorders>
              <w:top w:val="single" w:sz="4" w:space="0" w:color="DBDBDB"/>
              <w:left w:val="single" w:sz="4" w:space="0" w:color="DBDBDB"/>
              <w:bottom w:val="single" w:sz="4" w:space="0" w:color="DBDBDB"/>
              <w:right w:val="single" w:sz="4" w:space="0" w:color="DBDBDB"/>
            </w:tcBorders>
          </w:tcPr>
          <w:p w14:paraId="48B70D1A"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26.023.000,00</w:t>
            </w:r>
          </w:p>
        </w:tc>
      </w:tr>
      <w:tr w:rsidR="00F87610" w:rsidRPr="00F87610" w14:paraId="004D04F1"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5E1E0011"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3FF5711B"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4600E5FC"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2B83D1D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89.590.800,00</w:t>
            </w:r>
          </w:p>
        </w:tc>
        <w:tc>
          <w:tcPr>
            <w:tcW w:w="1651" w:type="dxa"/>
            <w:tcBorders>
              <w:top w:val="single" w:sz="4" w:space="0" w:color="DBDBDB"/>
              <w:left w:val="single" w:sz="4" w:space="0" w:color="DBDBDB"/>
              <w:bottom w:val="single" w:sz="4" w:space="0" w:color="DBDBDB"/>
              <w:right w:val="single" w:sz="4" w:space="0" w:color="DBDBDB"/>
            </w:tcBorders>
          </w:tcPr>
          <w:p w14:paraId="7B15B7A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22.397.700,00</w:t>
            </w:r>
          </w:p>
        </w:tc>
        <w:tc>
          <w:tcPr>
            <w:tcW w:w="0" w:type="dxa"/>
            <w:tcBorders>
              <w:top w:val="single" w:sz="4" w:space="0" w:color="DBDBDB"/>
              <w:left w:val="single" w:sz="4" w:space="0" w:color="DBDBDB"/>
              <w:bottom w:val="single" w:sz="4" w:space="0" w:color="DBDBDB"/>
              <w:right w:val="single" w:sz="4" w:space="0" w:color="DBDBDB"/>
            </w:tcBorders>
          </w:tcPr>
          <w:p w14:paraId="0B34B694"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111.988.500,00</w:t>
            </w:r>
          </w:p>
        </w:tc>
      </w:tr>
      <w:tr w:rsidR="00F87610" w:rsidRPr="00F87610" w14:paraId="714E1C7E"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25C3355E"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val="restart"/>
            <w:tcBorders>
              <w:top w:val="single" w:sz="4" w:space="0" w:color="DBDBDB"/>
              <w:left w:val="single" w:sz="4" w:space="0" w:color="DBDBDB"/>
              <w:bottom w:val="single" w:sz="4" w:space="0" w:color="DBDBDB"/>
              <w:right w:val="single" w:sz="4" w:space="0" w:color="DBDBDB"/>
            </w:tcBorders>
          </w:tcPr>
          <w:p w14:paraId="4CE32A3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FSE+</w:t>
            </w:r>
          </w:p>
        </w:tc>
        <w:tc>
          <w:tcPr>
            <w:tcW w:w="1936" w:type="dxa"/>
            <w:tcBorders>
              <w:top w:val="single" w:sz="4" w:space="0" w:color="DBDBDB"/>
              <w:left w:val="single" w:sz="4" w:space="0" w:color="DBDBDB"/>
              <w:bottom w:val="single" w:sz="4" w:space="0" w:color="DBDBDB"/>
              <w:right w:val="single" w:sz="4" w:space="0" w:color="DBDBDB"/>
            </w:tcBorders>
          </w:tcPr>
          <w:p w14:paraId="41D8859C"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2A8A798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2.570.000,00</w:t>
            </w:r>
          </w:p>
        </w:tc>
        <w:tc>
          <w:tcPr>
            <w:tcW w:w="1651" w:type="dxa"/>
            <w:tcBorders>
              <w:top w:val="single" w:sz="4" w:space="0" w:color="DBDBDB"/>
              <w:left w:val="single" w:sz="4" w:space="0" w:color="DBDBDB"/>
              <w:bottom w:val="single" w:sz="4" w:space="0" w:color="DBDBDB"/>
              <w:right w:val="single" w:sz="4" w:space="0" w:color="DBDBDB"/>
            </w:tcBorders>
          </w:tcPr>
          <w:p w14:paraId="1D65114D"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3.855.000,00</w:t>
            </w:r>
          </w:p>
        </w:tc>
        <w:tc>
          <w:tcPr>
            <w:tcW w:w="0" w:type="dxa"/>
            <w:tcBorders>
              <w:top w:val="single" w:sz="4" w:space="0" w:color="DBDBDB"/>
              <w:left w:val="single" w:sz="4" w:space="0" w:color="DBDBDB"/>
              <w:bottom w:val="single" w:sz="4" w:space="0" w:color="DBDBDB"/>
              <w:right w:val="single" w:sz="4" w:space="0" w:color="DBDBDB"/>
            </w:tcBorders>
          </w:tcPr>
          <w:p w14:paraId="495587F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6.425.000,00</w:t>
            </w:r>
          </w:p>
        </w:tc>
      </w:tr>
      <w:tr w:rsidR="00F87610" w:rsidRPr="00F87610" w14:paraId="54EEAE00"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5CA80116"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343E97D0"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6052D2D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646F587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125.930.000,00</w:t>
            </w:r>
          </w:p>
        </w:tc>
        <w:tc>
          <w:tcPr>
            <w:tcW w:w="1651" w:type="dxa"/>
            <w:tcBorders>
              <w:top w:val="single" w:sz="4" w:space="0" w:color="DBDBDB"/>
              <w:left w:val="single" w:sz="4" w:space="0" w:color="DBDBDB"/>
              <w:bottom w:val="single" w:sz="4" w:space="0" w:color="DBDBDB"/>
              <w:right w:val="single" w:sz="4" w:space="0" w:color="DBDBDB"/>
            </w:tcBorders>
          </w:tcPr>
          <w:p w14:paraId="1EA2EA8A"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22.222.942,00</w:t>
            </w:r>
          </w:p>
        </w:tc>
        <w:tc>
          <w:tcPr>
            <w:tcW w:w="0" w:type="dxa"/>
            <w:tcBorders>
              <w:top w:val="single" w:sz="4" w:space="0" w:color="DBDBDB"/>
              <w:left w:val="single" w:sz="4" w:space="0" w:color="DBDBDB"/>
              <w:bottom w:val="single" w:sz="4" w:space="0" w:color="DBDBDB"/>
              <w:right w:val="single" w:sz="4" w:space="0" w:color="DBDBDB"/>
            </w:tcBorders>
          </w:tcPr>
          <w:p w14:paraId="6B0C60E9"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148.152.942,00</w:t>
            </w:r>
          </w:p>
        </w:tc>
      </w:tr>
      <w:tr w:rsidR="00F87610" w:rsidRPr="00F87610" w14:paraId="43363945" w14:textId="77777777" w:rsidTr="00227D2C">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DBDBDB"/>
              <w:left w:val="single" w:sz="4" w:space="0" w:color="DBDBDB"/>
              <w:bottom w:val="single" w:sz="4" w:space="0" w:color="DBDBDB"/>
              <w:right w:val="single" w:sz="4" w:space="0" w:color="DBDBDB"/>
            </w:tcBorders>
          </w:tcPr>
          <w:p w14:paraId="63960A71" w14:textId="77777777" w:rsidR="00BA1586" w:rsidRPr="00227D2C" w:rsidRDefault="00000000">
            <w:pPr>
              <w:spacing w:after="160" w:line="259" w:lineRule="auto"/>
              <w:jc w:val="both"/>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4</w:t>
            </w:r>
          </w:p>
        </w:tc>
        <w:tc>
          <w:tcPr>
            <w:tcW w:w="0" w:type="dxa"/>
            <w:vMerge w:val="restart"/>
            <w:tcBorders>
              <w:top w:val="single" w:sz="4" w:space="0" w:color="DBDBDB"/>
              <w:left w:val="single" w:sz="4" w:space="0" w:color="DBDBDB"/>
              <w:bottom w:val="single" w:sz="4" w:space="0" w:color="DBDBDB"/>
              <w:right w:val="single" w:sz="4" w:space="0" w:color="DBDBDB"/>
            </w:tcBorders>
          </w:tcPr>
          <w:p w14:paraId="0E1B861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FEDR</w:t>
            </w:r>
          </w:p>
        </w:tc>
        <w:tc>
          <w:tcPr>
            <w:tcW w:w="1936" w:type="dxa"/>
            <w:tcBorders>
              <w:top w:val="single" w:sz="4" w:space="0" w:color="DBDBDB"/>
              <w:left w:val="single" w:sz="4" w:space="0" w:color="DBDBDB"/>
              <w:bottom w:val="single" w:sz="4" w:space="0" w:color="DBDBDB"/>
              <w:right w:val="single" w:sz="4" w:space="0" w:color="DBDBDB"/>
            </w:tcBorders>
          </w:tcPr>
          <w:p w14:paraId="50F3EF8E"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3939F433"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323.000,00</w:t>
            </w:r>
          </w:p>
        </w:tc>
        <w:tc>
          <w:tcPr>
            <w:tcW w:w="1651" w:type="dxa"/>
            <w:tcBorders>
              <w:top w:val="single" w:sz="4" w:space="0" w:color="DBDBDB"/>
              <w:left w:val="single" w:sz="4" w:space="0" w:color="DBDBDB"/>
              <w:bottom w:val="single" w:sz="4" w:space="0" w:color="DBDBDB"/>
              <w:right w:val="single" w:sz="4" w:space="0" w:color="DBDBDB"/>
            </w:tcBorders>
          </w:tcPr>
          <w:p w14:paraId="7F5A2BA7"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484.500,00</w:t>
            </w:r>
          </w:p>
        </w:tc>
        <w:tc>
          <w:tcPr>
            <w:tcW w:w="0" w:type="dxa"/>
            <w:tcBorders>
              <w:top w:val="single" w:sz="4" w:space="0" w:color="DBDBDB"/>
              <w:left w:val="single" w:sz="4" w:space="0" w:color="DBDBDB"/>
              <w:bottom w:val="single" w:sz="4" w:space="0" w:color="DBDBDB"/>
              <w:right w:val="single" w:sz="4" w:space="0" w:color="DBDBDB"/>
            </w:tcBorders>
          </w:tcPr>
          <w:p w14:paraId="4149B1C9"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807.500,00</w:t>
            </w:r>
          </w:p>
        </w:tc>
      </w:tr>
      <w:tr w:rsidR="00F87610" w:rsidRPr="00F87610" w14:paraId="04A95160"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123FF053"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39F354FA"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470FD6D5"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45B18551"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15.827.000,00</w:t>
            </w:r>
          </w:p>
        </w:tc>
        <w:tc>
          <w:tcPr>
            <w:tcW w:w="1651" w:type="dxa"/>
            <w:tcBorders>
              <w:top w:val="single" w:sz="4" w:space="0" w:color="DBDBDB"/>
              <w:left w:val="single" w:sz="4" w:space="0" w:color="DBDBDB"/>
              <w:bottom w:val="single" w:sz="4" w:space="0" w:color="DBDBDB"/>
              <w:right w:val="single" w:sz="4" w:space="0" w:color="DBDBDB"/>
            </w:tcBorders>
          </w:tcPr>
          <w:p w14:paraId="46544965"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2.793.000,00</w:t>
            </w:r>
          </w:p>
        </w:tc>
        <w:tc>
          <w:tcPr>
            <w:tcW w:w="0" w:type="dxa"/>
            <w:tcBorders>
              <w:top w:val="single" w:sz="4" w:space="0" w:color="DBDBDB"/>
              <w:left w:val="single" w:sz="4" w:space="0" w:color="DBDBDB"/>
              <w:bottom w:val="single" w:sz="4" w:space="0" w:color="DBDBDB"/>
              <w:right w:val="single" w:sz="4" w:space="0" w:color="DBDBDB"/>
            </w:tcBorders>
          </w:tcPr>
          <w:p w14:paraId="2A9080C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18.620.000,00</w:t>
            </w:r>
          </w:p>
        </w:tc>
      </w:tr>
      <w:tr w:rsidR="00F87610" w:rsidRPr="00F87610" w14:paraId="16AC83A6"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6EA385BF"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val="restart"/>
            <w:tcBorders>
              <w:top w:val="single" w:sz="4" w:space="0" w:color="DBDBDB"/>
              <w:left w:val="single" w:sz="4" w:space="0" w:color="DBDBDB"/>
              <w:bottom w:val="single" w:sz="4" w:space="0" w:color="DBDBDB"/>
              <w:right w:val="single" w:sz="4" w:space="0" w:color="DBDBDB"/>
            </w:tcBorders>
          </w:tcPr>
          <w:p w14:paraId="124EE13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FSE+</w:t>
            </w:r>
          </w:p>
        </w:tc>
        <w:tc>
          <w:tcPr>
            <w:tcW w:w="1936" w:type="dxa"/>
            <w:tcBorders>
              <w:top w:val="single" w:sz="4" w:space="0" w:color="DBDBDB"/>
              <w:left w:val="single" w:sz="4" w:space="0" w:color="DBDBDB"/>
              <w:bottom w:val="single" w:sz="4" w:space="0" w:color="DBDBDB"/>
              <w:right w:val="single" w:sz="4" w:space="0" w:color="DBDBDB"/>
            </w:tcBorders>
          </w:tcPr>
          <w:p w14:paraId="77235D30"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22BAE297"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13.130.000,00</w:t>
            </w:r>
          </w:p>
        </w:tc>
        <w:tc>
          <w:tcPr>
            <w:tcW w:w="1651" w:type="dxa"/>
            <w:tcBorders>
              <w:top w:val="single" w:sz="4" w:space="0" w:color="DBDBDB"/>
              <w:left w:val="single" w:sz="4" w:space="0" w:color="DBDBDB"/>
              <w:bottom w:val="single" w:sz="4" w:space="0" w:color="DBDBDB"/>
              <w:right w:val="single" w:sz="4" w:space="0" w:color="DBDBDB"/>
            </w:tcBorders>
          </w:tcPr>
          <w:p w14:paraId="769380E9"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19.695.000,00</w:t>
            </w:r>
          </w:p>
        </w:tc>
        <w:tc>
          <w:tcPr>
            <w:tcW w:w="0" w:type="dxa"/>
            <w:tcBorders>
              <w:top w:val="single" w:sz="4" w:space="0" w:color="DBDBDB"/>
              <w:left w:val="single" w:sz="4" w:space="0" w:color="DBDBDB"/>
              <w:bottom w:val="single" w:sz="4" w:space="0" w:color="DBDBDB"/>
              <w:right w:val="single" w:sz="4" w:space="0" w:color="DBDBDB"/>
            </w:tcBorders>
          </w:tcPr>
          <w:p w14:paraId="13C5647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32.825.000,00</w:t>
            </w:r>
          </w:p>
        </w:tc>
      </w:tr>
      <w:tr w:rsidR="00F87610" w:rsidRPr="00F87610" w14:paraId="64FF437F"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73433D49"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75930C62"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254EF6FA"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61659389"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648.370.000,00</w:t>
            </w:r>
          </w:p>
        </w:tc>
        <w:tc>
          <w:tcPr>
            <w:tcW w:w="1651" w:type="dxa"/>
            <w:tcBorders>
              <w:top w:val="single" w:sz="4" w:space="0" w:color="DBDBDB"/>
              <w:left w:val="single" w:sz="4" w:space="0" w:color="DBDBDB"/>
              <w:bottom w:val="single" w:sz="4" w:space="0" w:color="DBDBDB"/>
              <w:right w:val="single" w:sz="4" w:space="0" w:color="DBDBDB"/>
            </w:tcBorders>
          </w:tcPr>
          <w:p w14:paraId="10D9C9E3"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114.418.236,00</w:t>
            </w:r>
          </w:p>
        </w:tc>
        <w:tc>
          <w:tcPr>
            <w:tcW w:w="0" w:type="dxa"/>
            <w:tcBorders>
              <w:top w:val="single" w:sz="4" w:space="0" w:color="DBDBDB"/>
              <w:left w:val="single" w:sz="4" w:space="0" w:color="DBDBDB"/>
              <w:bottom w:val="single" w:sz="4" w:space="0" w:color="DBDBDB"/>
              <w:right w:val="single" w:sz="4" w:space="0" w:color="DBDBDB"/>
            </w:tcBorders>
          </w:tcPr>
          <w:p w14:paraId="0E22B82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762.788.236,00</w:t>
            </w:r>
          </w:p>
        </w:tc>
      </w:tr>
      <w:tr w:rsidR="00F87610" w:rsidRPr="00F87610" w14:paraId="6C308CDF" w14:textId="77777777" w:rsidTr="00227D2C">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DBDBDB"/>
              <w:left w:val="single" w:sz="4" w:space="0" w:color="DBDBDB"/>
              <w:bottom w:val="single" w:sz="4" w:space="0" w:color="DBDBDB"/>
              <w:right w:val="single" w:sz="4" w:space="0" w:color="DBDBDB"/>
            </w:tcBorders>
          </w:tcPr>
          <w:p w14:paraId="2FCD5A18" w14:textId="77777777" w:rsidR="00BA1586" w:rsidRPr="00227D2C" w:rsidRDefault="00000000">
            <w:pPr>
              <w:spacing w:after="160" w:line="259" w:lineRule="auto"/>
              <w:jc w:val="both"/>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5</w:t>
            </w:r>
          </w:p>
        </w:tc>
        <w:tc>
          <w:tcPr>
            <w:tcW w:w="0" w:type="dxa"/>
            <w:vMerge w:val="restart"/>
            <w:tcBorders>
              <w:top w:val="single" w:sz="4" w:space="0" w:color="DBDBDB"/>
              <w:left w:val="single" w:sz="4" w:space="0" w:color="DBDBDB"/>
              <w:bottom w:val="single" w:sz="4" w:space="0" w:color="DBDBDB"/>
              <w:right w:val="single" w:sz="4" w:space="0" w:color="DBDBDB"/>
            </w:tcBorders>
          </w:tcPr>
          <w:p w14:paraId="74062754"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FEDR</w:t>
            </w:r>
          </w:p>
        </w:tc>
        <w:tc>
          <w:tcPr>
            <w:tcW w:w="1936" w:type="dxa"/>
            <w:tcBorders>
              <w:top w:val="single" w:sz="4" w:space="0" w:color="DBDBDB"/>
              <w:left w:val="single" w:sz="4" w:space="0" w:color="DBDBDB"/>
              <w:bottom w:val="single" w:sz="4" w:space="0" w:color="DBDBDB"/>
              <w:right w:val="single" w:sz="4" w:space="0" w:color="DBDBDB"/>
            </w:tcBorders>
          </w:tcPr>
          <w:p w14:paraId="2B1FAED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7983222D"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6.425.000,00</w:t>
            </w:r>
          </w:p>
        </w:tc>
        <w:tc>
          <w:tcPr>
            <w:tcW w:w="1651" w:type="dxa"/>
            <w:tcBorders>
              <w:top w:val="single" w:sz="4" w:space="0" w:color="DBDBDB"/>
              <w:left w:val="single" w:sz="4" w:space="0" w:color="DBDBDB"/>
              <w:bottom w:val="single" w:sz="4" w:space="0" w:color="DBDBDB"/>
              <w:right w:val="single" w:sz="4" w:space="0" w:color="DBDBDB"/>
            </w:tcBorders>
          </w:tcPr>
          <w:p w14:paraId="36C321C4"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9.637.500,00</w:t>
            </w:r>
          </w:p>
        </w:tc>
        <w:tc>
          <w:tcPr>
            <w:tcW w:w="0" w:type="dxa"/>
            <w:tcBorders>
              <w:top w:val="single" w:sz="4" w:space="0" w:color="DBDBDB"/>
              <w:left w:val="single" w:sz="4" w:space="0" w:color="DBDBDB"/>
              <w:bottom w:val="single" w:sz="4" w:space="0" w:color="DBDBDB"/>
              <w:right w:val="single" w:sz="4" w:space="0" w:color="DBDBDB"/>
            </w:tcBorders>
          </w:tcPr>
          <w:p w14:paraId="76F33B22"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16.062.500,00</w:t>
            </w:r>
          </w:p>
        </w:tc>
      </w:tr>
      <w:tr w:rsidR="00F87610" w:rsidRPr="00F87610" w14:paraId="48A8D6E2"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1D993B3A"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1A81EF6C"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05CAC36D"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4EB7E11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44.975.000,00</w:t>
            </w:r>
          </w:p>
        </w:tc>
        <w:tc>
          <w:tcPr>
            <w:tcW w:w="1651" w:type="dxa"/>
            <w:tcBorders>
              <w:top w:val="single" w:sz="4" w:space="0" w:color="DBDBDB"/>
              <w:left w:val="single" w:sz="4" w:space="0" w:color="DBDBDB"/>
              <w:bottom w:val="single" w:sz="4" w:space="0" w:color="DBDBDB"/>
              <w:right w:val="single" w:sz="4" w:space="0" w:color="DBDBDB"/>
            </w:tcBorders>
          </w:tcPr>
          <w:p w14:paraId="7F4448C3"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7.936.765,00</w:t>
            </w:r>
          </w:p>
        </w:tc>
        <w:tc>
          <w:tcPr>
            <w:tcW w:w="0" w:type="dxa"/>
            <w:tcBorders>
              <w:top w:val="single" w:sz="4" w:space="0" w:color="DBDBDB"/>
              <w:left w:val="single" w:sz="4" w:space="0" w:color="DBDBDB"/>
              <w:bottom w:val="single" w:sz="4" w:space="0" w:color="DBDBDB"/>
              <w:right w:val="single" w:sz="4" w:space="0" w:color="DBDBDB"/>
            </w:tcBorders>
          </w:tcPr>
          <w:p w14:paraId="79A84D42"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52.911.765,00</w:t>
            </w:r>
          </w:p>
        </w:tc>
      </w:tr>
      <w:tr w:rsidR="00F87610" w:rsidRPr="00F87610" w14:paraId="3AFB86F2"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10488A53"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val="restart"/>
            <w:tcBorders>
              <w:top w:val="single" w:sz="4" w:space="0" w:color="DBDBDB"/>
              <w:left w:val="single" w:sz="4" w:space="0" w:color="DBDBDB"/>
              <w:bottom w:val="single" w:sz="4" w:space="0" w:color="DBDBDB"/>
              <w:right w:val="single" w:sz="4" w:space="0" w:color="DBDBDB"/>
            </w:tcBorders>
          </w:tcPr>
          <w:p w14:paraId="49EF4D0C"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FSE+</w:t>
            </w:r>
          </w:p>
        </w:tc>
        <w:tc>
          <w:tcPr>
            <w:tcW w:w="1936" w:type="dxa"/>
            <w:tcBorders>
              <w:top w:val="single" w:sz="4" w:space="0" w:color="DBDBDB"/>
              <w:left w:val="single" w:sz="4" w:space="0" w:color="DBDBDB"/>
              <w:bottom w:val="single" w:sz="4" w:space="0" w:color="DBDBDB"/>
              <w:right w:val="single" w:sz="4" w:space="0" w:color="DBDBDB"/>
            </w:tcBorders>
          </w:tcPr>
          <w:p w14:paraId="7C6B965A"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4674087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43.744.700,00</w:t>
            </w:r>
          </w:p>
        </w:tc>
        <w:tc>
          <w:tcPr>
            <w:tcW w:w="1651" w:type="dxa"/>
            <w:tcBorders>
              <w:top w:val="single" w:sz="4" w:space="0" w:color="DBDBDB"/>
              <w:left w:val="single" w:sz="4" w:space="0" w:color="DBDBDB"/>
              <w:bottom w:val="single" w:sz="4" w:space="0" w:color="DBDBDB"/>
              <w:right w:val="single" w:sz="4" w:space="0" w:color="DBDBDB"/>
            </w:tcBorders>
          </w:tcPr>
          <w:p w14:paraId="6C7563D1"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65.617.051,00</w:t>
            </w:r>
          </w:p>
        </w:tc>
        <w:tc>
          <w:tcPr>
            <w:tcW w:w="0" w:type="dxa"/>
            <w:tcBorders>
              <w:top w:val="single" w:sz="4" w:space="0" w:color="DBDBDB"/>
              <w:left w:val="single" w:sz="4" w:space="0" w:color="DBDBDB"/>
              <w:bottom w:val="single" w:sz="4" w:space="0" w:color="DBDBDB"/>
              <w:right w:val="single" w:sz="4" w:space="0" w:color="DBDBDB"/>
            </w:tcBorders>
          </w:tcPr>
          <w:p w14:paraId="6E8337A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109.361.751,00</w:t>
            </w:r>
          </w:p>
        </w:tc>
      </w:tr>
      <w:tr w:rsidR="00F87610" w:rsidRPr="00F87610" w14:paraId="046F8D70"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5E74B413"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3E2D25A7"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650A4EF5"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5783FE4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325.005.300,00</w:t>
            </w:r>
          </w:p>
        </w:tc>
        <w:tc>
          <w:tcPr>
            <w:tcW w:w="1651" w:type="dxa"/>
            <w:tcBorders>
              <w:top w:val="single" w:sz="4" w:space="0" w:color="DBDBDB"/>
              <w:left w:val="single" w:sz="4" w:space="0" w:color="DBDBDB"/>
              <w:bottom w:val="single" w:sz="4" w:space="0" w:color="DBDBDB"/>
              <w:right w:val="single" w:sz="4" w:space="0" w:color="DBDBDB"/>
            </w:tcBorders>
          </w:tcPr>
          <w:p w14:paraId="7DBF75A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57.353.877,00</w:t>
            </w:r>
          </w:p>
        </w:tc>
        <w:tc>
          <w:tcPr>
            <w:tcW w:w="0" w:type="dxa"/>
            <w:tcBorders>
              <w:top w:val="single" w:sz="4" w:space="0" w:color="DBDBDB"/>
              <w:left w:val="single" w:sz="4" w:space="0" w:color="DBDBDB"/>
              <w:bottom w:val="single" w:sz="4" w:space="0" w:color="DBDBDB"/>
              <w:right w:val="single" w:sz="4" w:space="0" w:color="DBDBDB"/>
            </w:tcBorders>
          </w:tcPr>
          <w:p w14:paraId="3511BC3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382.359.177,00</w:t>
            </w:r>
          </w:p>
        </w:tc>
      </w:tr>
      <w:tr w:rsidR="00F87610" w:rsidRPr="00F87610" w14:paraId="60499816" w14:textId="77777777" w:rsidTr="00227D2C">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DBDBDB"/>
              <w:left w:val="single" w:sz="4" w:space="0" w:color="DBDBDB"/>
              <w:bottom w:val="single" w:sz="4" w:space="0" w:color="DBDBDB"/>
              <w:right w:val="single" w:sz="4" w:space="0" w:color="DBDBDB"/>
            </w:tcBorders>
          </w:tcPr>
          <w:p w14:paraId="4691BF47" w14:textId="77777777" w:rsidR="00BA1586" w:rsidRPr="00227D2C" w:rsidRDefault="00000000">
            <w:pPr>
              <w:spacing w:after="160" w:line="259" w:lineRule="auto"/>
              <w:jc w:val="both"/>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6</w:t>
            </w:r>
          </w:p>
        </w:tc>
        <w:tc>
          <w:tcPr>
            <w:tcW w:w="0" w:type="dxa"/>
            <w:vMerge w:val="restart"/>
            <w:tcBorders>
              <w:top w:val="single" w:sz="4" w:space="0" w:color="DBDBDB"/>
              <w:left w:val="single" w:sz="4" w:space="0" w:color="DBDBDB"/>
              <w:bottom w:val="single" w:sz="4" w:space="0" w:color="DBDBDB"/>
              <w:right w:val="single" w:sz="4" w:space="0" w:color="DBDBDB"/>
            </w:tcBorders>
          </w:tcPr>
          <w:p w14:paraId="6063EC7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FEDR</w:t>
            </w:r>
          </w:p>
        </w:tc>
        <w:tc>
          <w:tcPr>
            <w:tcW w:w="1936" w:type="dxa"/>
            <w:tcBorders>
              <w:top w:val="single" w:sz="4" w:space="0" w:color="DBDBDB"/>
              <w:left w:val="single" w:sz="4" w:space="0" w:color="DBDBDB"/>
              <w:bottom w:val="single" w:sz="4" w:space="0" w:color="DBDBDB"/>
              <w:right w:val="single" w:sz="4" w:space="0" w:color="DBDBDB"/>
            </w:tcBorders>
          </w:tcPr>
          <w:p w14:paraId="7473A41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136AE0CC"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2.400.000,00</w:t>
            </w:r>
          </w:p>
        </w:tc>
        <w:tc>
          <w:tcPr>
            <w:tcW w:w="1651" w:type="dxa"/>
            <w:tcBorders>
              <w:top w:val="single" w:sz="4" w:space="0" w:color="DBDBDB"/>
              <w:left w:val="single" w:sz="4" w:space="0" w:color="DBDBDB"/>
              <w:bottom w:val="single" w:sz="4" w:space="0" w:color="DBDBDB"/>
              <w:right w:val="single" w:sz="4" w:space="0" w:color="DBDBDB"/>
            </w:tcBorders>
          </w:tcPr>
          <w:p w14:paraId="063EAEE1"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3.600.000,00</w:t>
            </w:r>
          </w:p>
        </w:tc>
        <w:tc>
          <w:tcPr>
            <w:tcW w:w="0" w:type="dxa"/>
            <w:tcBorders>
              <w:top w:val="single" w:sz="4" w:space="0" w:color="DBDBDB"/>
              <w:left w:val="single" w:sz="4" w:space="0" w:color="DBDBDB"/>
              <w:bottom w:val="single" w:sz="4" w:space="0" w:color="DBDBDB"/>
              <w:right w:val="single" w:sz="4" w:space="0" w:color="DBDBDB"/>
            </w:tcBorders>
          </w:tcPr>
          <w:p w14:paraId="2DC7AD21"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6.000.000,00</w:t>
            </w:r>
          </w:p>
        </w:tc>
      </w:tr>
      <w:tr w:rsidR="00F87610" w:rsidRPr="00F87610" w14:paraId="73F3781E"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025C80AD"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31C129EA"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5A71D14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5B763E0C"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37.600.000,00</w:t>
            </w:r>
          </w:p>
        </w:tc>
        <w:tc>
          <w:tcPr>
            <w:tcW w:w="1651" w:type="dxa"/>
            <w:tcBorders>
              <w:top w:val="single" w:sz="4" w:space="0" w:color="DBDBDB"/>
              <w:left w:val="single" w:sz="4" w:space="0" w:color="DBDBDB"/>
              <w:bottom w:val="single" w:sz="4" w:space="0" w:color="DBDBDB"/>
              <w:right w:val="single" w:sz="4" w:space="0" w:color="DBDBDB"/>
            </w:tcBorders>
          </w:tcPr>
          <w:p w14:paraId="6237477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9.400.000,00</w:t>
            </w:r>
          </w:p>
        </w:tc>
        <w:tc>
          <w:tcPr>
            <w:tcW w:w="0" w:type="dxa"/>
            <w:tcBorders>
              <w:top w:val="single" w:sz="4" w:space="0" w:color="DBDBDB"/>
              <w:left w:val="single" w:sz="4" w:space="0" w:color="DBDBDB"/>
              <w:bottom w:val="single" w:sz="4" w:space="0" w:color="DBDBDB"/>
              <w:right w:val="single" w:sz="4" w:space="0" w:color="DBDBDB"/>
            </w:tcBorders>
          </w:tcPr>
          <w:p w14:paraId="7DBDC31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47.000.000,00</w:t>
            </w:r>
          </w:p>
        </w:tc>
      </w:tr>
      <w:tr w:rsidR="00F87610" w:rsidRPr="00F87610" w14:paraId="0CBFF1C4"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5E53FA7A"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val="restart"/>
            <w:tcBorders>
              <w:top w:val="single" w:sz="4" w:space="0" w:color="DBDBDB"/>
              <w:left w:val="single" w:sz="4" w:space="0" w:color="DBDBDB"/>
              <w:bottom w:val="single" w:sz="4" w:space="0" w:color="DBDBDB"/>
              <w:right w:val="single" w:sz="4" w:space="0" w:color="DBDBDB"/>
            </w:tcBorders>
          </w:tcPr>
          <w:p w14:paraId="56BD039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FSE+</w:t>
            </w:r>
          </w:p>
        </w:tc>
        <w:tc>
          <w:tcPr>
            <w:tcW w:w="1936" w:type="dxa"/>
            <w:tcBorders>
              <w:top w:val="single" w:sz="4" w:space="0" w:color="DBDBDB"/>
              <w:left w:val="single" w:sz="4" w:space="0" w:color="DBDBDB"/>
              <w:bottom w:val="single" w:sz="4" w:space="0" w:color="DBDBDB"/>
              <w:right w:val="single" w:sz="4" w:space="0" w:color="DBDBDB"/>
            </w:tcBorders>
          </w:tcPr>
          <w:p w14:paraId="2C3FBFED"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24B2BB8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8.700.000,00</w:t>
            </w:r>
          </w:p>
        </w:tc>
        <w:tc>
          <w:tcPr>
            <w:tcW w:w="1651" w:type="dxa"/>
            <w:tcBorders>
              <w:top w:val="single" w:sz="4" w:space="0" w:color="DBDBDB"/>
              <w:left w:val="single" w:sz="4" w:space="0" w:color="DBDBDB"/>
              <w:bottom w:val="single" w:sz="4" w:space="0" w:color="DBDBDB"/>
              <w:right w:val="single" w:sz="4" w:space="0" w:color="DBDBDB"/>
            </w:tcBorders>
          </w:tcPr>
          <w:p w14:paraId="77D1922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13.050.000,00</w:t>
            </w:r>
          </w:p>
        </w:tc>
        <w:tc>
          <w:tcPr>
            <w:tcW w:w="0" w:type="dxa"/>
            <w:tcBorders>
              <w:top w:val="single" w:sz="4" w:space="0" w:color="DBDBDB"/>
              <w:left w:val="single" w:sz="4" w:space="0" w:color="DBDBDB"/>
              <w:bottom w:val="single" w:sz="4" w:space="0" w:color="DBDBDB"/>
              <w:right w:val="single" w:sz="4" w:space="0" w:color="DBDBDB"/>
            </w:tcBorders>
          </w:tcPr>
          <w:p w14:paraId="3DE1712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21.750.000,00</w:t>
            </w:r>
          </w:p>
        </w:tc>
      </w:tr>
      <w:tr w:rsidR="00F87610" w:rsidRPr="00F87610" w14:paraId="7A36E1C0"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3AAAAFF0"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412C6BD2"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603124C3"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585C45F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141.300.000,00</w:t>
            </w:r>
          </w:p>
        </w:tc>
        <w:tc>
          <w:tcPr>
            <w:tcW w:w="1651" w:type="dxa"/>
            <w:tcBorders>
              <w:top w:val="single" w:sz="4" w:space="0" w:color="DBDBDB"/>
              <w:left w:val="single" w:sz="4" w:space="0" w:color="DBDBDB"/>
              <w:bottom w:val="single" w:sz="4" w:space="0" w:color="DBDBDB"/>
              <w:right w:val="single" w:sz="4" w:space="0" w:color="DBDBDB"/>
            </w:tcBorders>
          </w:tcPr>
          <w:p w14:paraId="66F63CD3"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24.935.295,00</w:t>
            </w:r>
          </w:p>
        </w:tc>
        <w:tc>
          <w:tcPr>
            <w:tcW w:w="0" w:type="dxa"/>
            <w:tcBorders>
              <w:top w:val="single" w:sz="4" w:space="0" w:color="DBDBDB"/>
              <w:left w:val="single" w:sz="4" w:space="0" w:color="DBDBDB"/>
              <w:bottom w:val="single" w:sz="4" w:space="0" w:color="DBDBDB"/>
              <w:right w:val="single" w:sz="4" w:space="0" w:color="DBDBDB"/>
            </w:tcBorders>
          </w:tcPr>
          <w:p w14:paraId="0F8847C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166.235.295,00</w:t>
            </w:r>
          </w:p>
        </w:tc>
      </w:tr>
      <w:tr w:rsidR="00F87610" w:rsidRPr="00F87610" w14:paraId="36B3E9AE" w14:textId="77777777" w:rsidTr="00227D2C">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DBDBDB"/>
              <w:left w:val="single" w:sz="4" w:space="0" w:color="DBDBDB"/>
              <w:bottom w:val="single" w:sz="4" w:space="0" w:color="DBDBDB"/>
              <w:right w:val="single" w:sz="4" w:space="0" w:color="DBDBDB"/>
            </w:tcBorders>
          </w:tcPr>
          <w:p w14:paraId="267F8CFF" w14:textId="77777777" w:rsidR="00BA1586" w:rsidRPr="00227D2C" w:rsidRDefault="00000000">
            <w:pPr>
              <w:spacing w:after="160" w:line="259" w:lineRule="auto"/>
              <w:jc w:val="both"/>
              <w:rPr>
                <w:rFonts w:ascii="Trebuchet MS" w:eastAsia="Trebuchet MS" w:hAnsi="Trebuchet MS" w:cs="Trebuchet MS"/>
                <w:color w:val="1F4E79" w:themeColor="accent1" w:themeShade="80"/>
                <w:sz w:val="20"/>
                <w:szCs w:val="20"/>
              </w:rPr>
            </w:pPr>
            <w:bookmarkStart w:id="8" w:name="_heading=h.30j0zll" w:colFirst="0" w:colLast="0"/>
            <w:bookmarkEnd w:id="8"/>
            <w:r w:rsidRPr="00227D2C">
              <w:rPr>
                <w:rFonts w:ascii="Trebuchet MS" w:eastAsia="Trebuchet MS" w:hAnsi="Trebuchet MS" w:cs="Trebuchet MS"/>
                <w:color w:val="1F4E79" w:themeColor="accent1" w:themeShade="80"/>
                <w:sz w:val="20"/>
                <w:szCs w:val="20"/>
              </w:rPr>
              <w:t>7</w:t>
            </w:r>
          </w:p>
        </w:tc>
        <w:tc>
          <w:tcPr>
            <w:tcW w:w="0" w:type="dxa"/>
            <w:vMerge w:val="restart"/>
            <w:tcBorders>
              <w:top w:val="single" w:sz="4" w:space="0" w:color="DBDBDB"/>
              <w:left w:val="single" w:sz="4" w:space="0" w:color="DBDBDB"/>
              <w:bottom w:val="single" w:sz="4" w:space="0" w:color="DBDBDB"/>
              <w:right w:val="single" w:sz="4" w:space="0" w:color="DBDBDB"/>
            </w:tcBorders>
          </w:tcPr>
          <w:p w14:paraId="0650CB10"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FEDR</w:t>
            </w:r>
          </w:p>
        </w:tc>
        <w:tc>
          <w:tcPr>
            <w:tcW w:w="1936" w:type="dxa"/>
            <w:tcBorders>
              <w:top w:val="single" w:sz="4" w:space="0" w:color="DBDBDB"/>
              <w:left w:val="single" w:sz="4" w:space="0" w:color="DBDBDB"/>
              <w:bottom w:val="single" w:sz="4" w:space="0" w:color="DBDBDB"/>
              <w:right w:val="single" w:sz="4" w:space="0" w:color="DBDBDB"/>
            </w:tcBorders>
          </w:tcPr>
          <w:p w14:paraId="648ACFA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3C4DCF6D"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10.647.369,00</w:t>
            </w:r>
          </w:p>
        </w:tc>
        <w:tc>
          <w:tcPr>
            <w:tcW w:w="1651" w:type="dxa"/>
            <w:tcBorders>
              <w:top w:val="single" w:sz="4" w:space="0" w:color="DBDBDB"/>
              <w:left w:val="single" w:sz="4" w:space="0" w:color="DBDBDB"/>
              <w:bottom w:val="single" w:sz="4" w:space="0" w:color="DBDBDB"/>
              <w:right w:val="single" w:sz="4" w:space="0" w:color="DBDBDB"/>
            </w:tcBorders>
          </w:tcPr>
          <w:p w14:paraId="101B6F8D"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15.971.054,00</w:t>
            </w:r>
          </w:p>
        </w:tc>
        <w:tc>
          <w:tcPr>
            <w:tcW w:w="0" w:type="dxa"/>
            <w:tcBorders>
              <w:top w:val="single" w:sz="4" w:space="0" w:color="DBDBDB"/>
              <w:left w:val="single" w:sz="4" w:space="0" w:color="DBDBDB"/>
              <w:bottom w:val="single" w:sz="4" w:space="0" w:color="DBDBDB"/>
              <w:right w:val="single" w:sz="4" w:space="0" w:color="DBDBDB"/>
            </w:tcBorders>
          </w:tcPr>
          <w:p w14:paraId="07933DB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26.618.423,00</w:t>
            </w:r>
          </w:p>
        </w:tc>
      </w:tr>
      <w:tr w:rsidR="00F87610" w:rsidRPr="00F87610" w14:paraId="5000AC8F"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2F187B46"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593DF5B5"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39081352"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05DA003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80.152.631,00</w:t>
            </w:r>
          </w:p>
        </w:tc>
        <w:tc>
          <w:tcPr>
            <w:tcW w:w="1651" w:type="dxa"/>
            <w:tcBorders>
              <w:top w:val="single" w:sz="4" w:space="0" w:color="DBDBDB"/>
              <w:left w:val="single" w:sz="4" w:space="0" w:color="DBDBDB"/>
              <w:bottom w:val="single" w:sz="4" w:space="0" w:color="DBDBDB"/>
              <w:right w:val="single" w:sz="4" w:space="0" w:color="DBDBDB"/>
            </w:tcBorders>
          </w:tcPr>
          <w:p w14:paraId="17470624"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20.038.158,00</w:t>
            </w:r>
          </w:p>
        </w:tc>
        <w:tc>
          <w:tcPr>
            <w:tcW w:w="0" w:type="dxa"/>
            <w:tcBorders>
              <w:top w:val="single" w:sz="4" w:space="0" w:color="DBDBDB"/>
              <w:left w:val="single" w:sz="4" w:space="0" w:color="DBDBDB"/>
              <w:bottom w:val="single" w:sz="4" w:space="0" w:color="DBDBDB"/>
              <w:right w:val="single" w:sz="4" w:space="0" w:color="DBDBDB"/>
            </w:tcBorders>
          </w:tcPr>
          <w:p w14:paraId="1AC3437C"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100.190.789,00</w:t>
            </w:r>
          </w:p>
        </w:tc>
      </w:tr>
      <w:tr w:rsidR="00F87610" w:rsidRPr="00F87610" w14:paraId="58DF2604"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44E8D2D9"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val="restart"/>
            <w:tcBorders>
              <w:top w:val="single" w:sz="4" w:space="0" w:color="DBDBDB"/>
              <w:left w:val="single" w:sz="4" w:space="0" w:color="DBDBDB"/>
              <w:bottom w:val="single" w:sz="4" w:space="0" w:color="DBDBDB"/>
              <w:right w:val="single" w:sz="4" w:space="0" w:color="DBDBDB"/>
            </w:tcBorders>
          </w:tcPr>
          <w:p w14:paraId="32EDB410"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FSE+</w:t>
            </w:r>
          </w:p>
        </w:tc>
        <w:tc>
          <w:tcPr>
            <w:tcW w:w="1936" w:type="dxa"/>
            <w:tcBorders>
              <w:top w:val="single" w:sz="4" w:space="0" w:color="DBDBDB"/>
              <w:left w:val="single" w:sz="4" w:space="0" w:color="DBDBDB"/>
              <w:bottom w:val="single" w:sz="4" w:space="0" w:color="DBDBDB"/>
              <w:right w:val="single" w:sz="4" w:space="0" w:color="DBDBDB"/>
            </w:tcBorders>
          </w:tcPr>
          <w:p w14:paraId="64218C7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7617D74C"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31.636.488,00</w:t>
            </w:r>
          </w:p>
        </w:tc>
        <w:tc>
          <w:tcPr>
            <w:tcW w:w="1651" w:type="dxa"/>
            <w:tcBorders>
              <w:top w:val="single" w:sz="4" w:space="0" w:color="DBDBDB"/>
              <w:left w:val="single" w:sz="4" w:space="0" w:color="DBDBDB"/>
              <w:bottom w:val="single" w:sz="4" w:space="0" w:color="DBDBDB"/>
              <w:right w:val="single" w:sz="4" w:space="0" w:color="DBDBDB"/>
            </w:tcBorders>
          </w:tcPr>
          <w:p w14:paraId="0BAB85C9"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47.454.732,00</w:t>
            </w:r>
          </w:p>
        </w:tc>
        <w:tc>
          <w:tcPr>
            <w:tcW w:w="0" w:type="dxa"/>
            <w:tcBorders>
              <w:top w:val="single" w:sz="4" w:space="0" w:color="DBDBDB"/>
              <w:left w:val="single" w:sz="4" w:space="0" w:color="DBDBDB"/>
              <w:bottom w:val="single" w:sz="4" w:space="0" w:color="DBDBDB"/>
              <w:right w:val="single" w:sz="4" w:space="0" w:color="DBDBDB"/>
            </w:tcBorders>
          </w:tcPr>
          <w:p w14:paraId="4E381735"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79.091.220,00</w:t>
            </w:r>
          </w:p>
        </w:tc>
      </w:tr>
      <w:tr w:rsidR="00F87610" w:rsidRPr="00F87610" w14:paraId="767FBC1A"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03C25886"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51CAC3D3"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6AC769DD"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7F3538E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265.515.512,00</w:t>
            </w:r>
          </w:p>
        </w:tc>
        <w:tc>
          <w:tcPr>
            <w:tcW w:w="1651" w:type="dxa"/>
            <w:tcBorders>
              <w:top w:val="single" w:sz="4" w:space="0" w:color="DBDBDB"/>
              <w:left w:val="single" w:sz="4" w:space="0" w:color="DBDBDB"/>
              <w:bottom w:val="single" w:sz="4" w:space="0" w:color="DBDBDB"/>
              <w:right w:val="single" w:sz="4" w:space="0" w:color="DBDBDB"/>
            </w:tcBorders>
          </w:tcPr>
          <w:p w14:paraId="37D5967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63.326.269,00</w:t>
            </w:r>
          </w:p>
        </w:tc>
        <w:tc>
          <w:tcPr>
            <w:tcW w:w="0" w:type="dxa"/>
            <w:tcBorders>
              <w:top w:val="single" w:sz="4" w:space="0" w:color="DBDBDB"/>
              <w:left w:val="single" w:sz="4" w:space="0" w:color="DBDBDB"/>
              <w:bottom w:val="single" w:sz="4" w:space="0" w:color="DBDBDB"/>
              <w:right w:val="single" w:sz="4" w:space="0" w:color="DBDBDB"/>
            </w:tcBorders>
          </w:tcPr>
          <w:p w14:paraId="17FA4041"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328.841.781,00</w:t>
            </w:r>
          </w:p>
        </w:tc>
      </w:tr>
      <w:tr w:rsidR="00F87610" w:rsidRPr="00F87610" w14:paraId="16F65BE6" w14:textId="77777777" w:rsidTr="00227D2C">
        <w:tc>
          <w:tcPr>
            <w:cnfStyle w:val="001000000000" w:firstRow="0" w:lastRow="0" w:firstColumn="1" w:lastColumn="0" w:oddVBand="0" w:evenVBand="0" w:oddHBand="0" w:evenHBand="0" w:firstRowFirstColumn="0" w:firstRowLastColumn="0" w:lastRowFirstColumn="0" w:lastRowLastColumn="0"/>
            <w:tcW w:w="1131" w:type="dxa"/>
            <w:vMerge w:val="restart"/>
            <w:tcBorders>
              <w:top w:val="single" w:sz="4" w:space="0" w:color="DBDBDB"/>
              <w:left w:val="single" w:sz="4" w:space="0" w:color="DBDBDB"/>
              <w:right w:val="single" w:sz="4" w:space="0" w:color="DBDBDB"/>
            </w:tcBorders>
          </w:tcPr>
          <w:p w14:paraId="1D601E05" w14:textId="77777777" w:rsidR="00BA1586" w:rsidRPr="00227D2C" w:rsidRDefault="00000000">
            <w:pPr>
              <w:spacing w:after="160" w:line="259" w:lineRule="auto"/>
              <w:jc w:val="both"/>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8</w:t>
            </w:r>
          </w:p>
        </w:tc>
        <w:tc>
          <w:tcPr>
            <w:tcW w:w="695" w:type="dxa"/>
            <w:vMerge w:val="restart"/>
            <w:tcBorders>
              <w:top w:val="single" w:sz="4" w:space="0" w:color="DBDBDB"/>
              <w:left w:val="single" w:sz="4" w:space="0" w:color="DBDBDB"/>
              <w:right w:val="single" w:sz="4" w:space="0" w:color="DBDBDB"/>
            </w:tcBorders>
          </w:tcPr>
          <w:p w14:paraId="0B6C60F0"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FEDR</w:t>
            </w:r>
          </w:p>
        </w:tc>
        <w:tc>
          <w:tcPr>
            <w:tcW w:w="1936" w:type="dxa"/>
            <w:tcBorders>
              <w:top w:val="single" w:sz="4" w:space="0" w:color="DBDBDB"/>
              <w:left w:val="single" w:sz="4" w:space="0" w:color="DBDBDB"/>
              <w:bottom w:val="single" w:sz="4" w:space="0" w:color="DBDBDB"/>
              <w:right w:val="single" w:sz="4" w:space="0" w:color="DBDBDB"/>
            </w:tcBorders>
          </w:tcPr>
          <w:p w14:paraId="57CF96BA"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51D6389C"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828.973,00</w:t>
            </w:r>
          </w:p>
        </w:tc>
        <w:tc>
          <w:tcPr>
            <w:tcW w:w="1651" w:type="dxa"/>
            <w:tcBorders>
              <w:top w:val="single" w:sz="4" w:space="0" w:color="DBDBDB"/>
              <w:left w:val="single" w:sz="4" w:space="0" w:color="DBDBDB"/>
              <w:bottom w:val="single" w:sz="4" w:space="0" w:color="DBDBDB"/>
              <w:right w:val="single" w:sz="4" w:space="0" w:color="DBDBDB"/>
            </w:tcBorders>
          </w:tcPr>
          <w:p w14:paraId="224686C0"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1.243.460,00</w:t>
            </w:r>
          </w:p>
        </w:tc>
        <w:tc>
          <w:tcPr>
            <w:tcW w:w="1865" w:type="dxa"/>
            <w:tcBorders>
              <w:top w:val="single" w:sz="4" w:space="0" w:color="DBDBDB"/>
              <w:left w:val="single" w:sz="4" w:space="0" w:color="DBDBDB"/>
              <w:bottom w:val="single" w:sz="4" w:space="0" w:color="DBDBDB"/>
              <w:right w:val="single" w:sz="4" w:space="0" w:color="DBDBDB"/>
            </w:tcBorders>
          </w:tcPr>
          <w:p w14:paraId="06AC3192"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2.072.433,00</w:t>
            </w:r>
          </w:p>
        </w:tc>
      </w:tr>
      <w:tr w:rsidR="00F87610" w:rsidRPr="00F87610" w14:paraId="2CA64001" w14:textId="77777777" w:rsidTr="00227D2C">
        <w:tc>
          <w:tcPr>
            <w:cnfStyle w:val="001000000000" w:firstRow="0" w:lastRow="0" w:firstColumn="1" w:lastColumn="0" w:oddVBand="0" w:evenVBand="0" w:oddHBand="0" w:evenHBand="0" w:firstRowFirstColumn="0" w:firstRowLastColumn="0" w:lastRowFirstColumn="0" w:lastRowLastColumn="0"/>
            <w:tcW w:w="1131" w:type="dxa"/>
            <w:vMerge/>
            <w:tcBorders>
              <w:top w:val="single" w:sz="4" w:space="0" w:color="DBDBDB"/>
              <w:left w:val="single" w:sz="4" w:space="0" w:color="DBDBDB"/>
              <w:right w:val="single" w:sz="4" w:space="0" w:color="DBDBDB"/>
            </w:tcBorders>
          </w:tcPr>
          <w:p w14:paraId="04304054"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695" w:type="dxa"/>
            <w:vMerge/>
            <w:tcBorders>
              <w:top w:val="single" w:sz="4" w:space="0" w:color="DBDBDB"/>
              <w:left w:val="single" w:sz="4" w:space="0" w:color="DBDBDB"/>
              <w:right w:val="single" w:sz="4" w:space="0" w:color="DBDBDB"/>
            </w:tcBorders>
          </w:tcPr>
          <w:p w14:paraId="4A208BB7"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5D9CC3F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6216EEC9"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21.425.501,00</w:t>
            </w:r>
          </w:p>
        </w:tc>
        <w:tc>
          <w:tcPr>
            <w:tcW w:w="1651" w:type="dxa"/>
            <w:tcBorders>
              <w:top w:val="single" w:sz="4" w:space="0" w:color="DBDBDB"/>
              <w:left w:val="single" w:sz="4" w:space="0" w:color="DBDBDB"/>
              <w:bottom w:val="single" w:sz="4" w:space="0" w:color="DBDBDB"/>
              <w:right w:val="single" w:sz="4" w:space="0" w:color="DBDBDB"/>
            </w:tcBorders>
          </w:tcPr>
          <w:p w14:paraId="24D3923A"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3.780.971,00</w:t>
            </w:r>
          </w:p>
        </w:tc>
        <w:tc>
          <w:tcPr>
            <w:tcW w:w="1865" w:type="dxa"/>
            <w:tcBorders>
              <w:top w:val="single" w:sz="4" w:space="0" w:color="DBDBDB"/>
              <w:left w:val="single" w:sz="4" w:space="0" w:color="DBDBDB"/>
              <w:bottom w:val="single" w:sz="4" w:space="0" w:color="DBDBDB"/>
              <w:right w:val="single" w:sz="4" w:space="0" w:color="DBDBDB"/>
            </w:tcBorders>
          </w:tcPr>
          <w:p w14:paraId="639D828D"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25.206.472,00</w:t>
            </w:r>
          </w:p>
        </w:tc>
      </w:tr>
      <w:tr w:rsidR="00F87610" w:rsidRPr="00F87610" w14:paraId="0A0BD94D" w14:textId="77777777" w:rsidTr="00227D2C">
        <w:tc>
          <w:tcPr>
            <w:cnfStyle w:val="001000000000" w:firstRow="0" w:lastRow="0" w:firstColumn="1" w:lastColumn="0" w:oddVBand="0" w:evenVBand="0" w:oddHBand="0" w:evenHBand="0" w:firstRowFirstColumn="0" w:firstRowLastColumn="0" w:lastRowFirstColumn="0" w:lastRowLastColumn="0"/>
            <w:tcW w:w="1131" w:type="dxa"/>
            <w:vMerge/>
            <w:tcBorders>
              <w:top w:val="single" w:sz="4" w:space="0" w:color="DBDBDB"/>
              <w:left w:val="single" w:sz="4" w:space="0" w:color="DBDBDB"/>
              <w:right w:val="single" w:sz="4" w:space="0" w:color="DBDBDB"/>
            </w:tcBorders>
          </w:tcPr>
          <w:p w14:paraId="00F2259B"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695" w:type="dxa"/>
            <w:vMerge w:val="restart"/>
            <w:tcBorders>
              <w:top w:val="single" w:sz="4" w:space="0" w:color="DBDBDB"/>
              <w:left w:val="single" w:sz="4" w:space="0" w:color="DBDBDB"/>
              <w:bottom w:val="single" w:sz="4" w:space="0" w:color="DBDBDB"/>
              <w:right w:val="single" w:sz="4" w:space="0" w:color="DBDBDB"/>
            </w:tcBorders>
          </w:tcPr>
          <w:p w14:paraId="64996A79"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FSE+</w:t>
            </w:r>
          </w:p>
        </w:tc>
        <w:tc>
          <w:tcPr>
            <w:tcW w:w="1936" w:type="dxa"/>
            <w:tcBorders>
              <w:top w:val="single" w:sz="4" w:space="0" w:color="DBDBDB"/>
              <w:left w:val="single" w:sz="4" w:space="0" w:color="DBDBDB"/>
              <w:bottom w:val="single" w:sz="4" w:space="0" w:color="DBDBDB"/>
              <w:right w:val="single" w:sz="4" w:space="0" w:color="DBDBDB"/>
            </w:tcBorders>
          </w:tcPr>
          <w:p w14:paraId="6C968284"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6519F019"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11.800.800,00</w:t>
            </w:r>
          </w:p>
        </w:tc>
        <w:tc>
          <w:tcPr>
            <w:tcW w:w="1651" w:type="dxa"/>
            <w:tcBorders>
              <w:top w:val="single" w:sz="4" w:space="0" w:color="DBDBDB"/>
              <w:left w:val="single" w:sz="4" w:space="0" w:color="DBDBDB"/>
              <w:bottom w:val="single" w:sz="4" w:space="0" w:color="DBDBDB"/>
              <w:right w:val="single" w:sz="4" w:space="0" w:color="DBDBDB"/>
            </w:tcBorders>
          </w:tcPr>
          <w:p w14:paraId="2F1CC98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17.701.200,00</w:t>
            </w:r>
          </w:p>
        </w:tc>
        <w:tc>
          <w:tcPr>
            <w:tcW w:w="1865" w:type="dxa"/>
            <w:tcBorders>
              <w:top w:val="single" w:sz="4" w:space="0" w:color="DBDBDB"/>
              <w:left w:val="single" w:sz="4" w:space="0" w:color="DBDBDB"/>
              <w:bottom w:val="single" w:sz="4" w:space="0" w:color="DBDBDB"/>
              <w:right w:val="single" w:sz="4" w:space="0" w:color="DBDBDB"/>
            </w:tcBorders>
          </w:tcPr>
          <w:p w14:paraId="7E6BD65E"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29.502.000,00</w:t>
            </w:r>
          </w:p>
        </w:tc>
      </w:tr>
      <w:tr w:rsidR="00F87610" w:rsidRPr="00F87610" w14:paraId="3F9293BD" w14:textId="77777777" w:rsidTr="00227D2C">
        <w:tc>
          <w:tcPr>
            <w:cnfStyle w:val="001000000000" w:firstRow="0" w:lastRow="0" w:firstColumn="1" w:lastColumn="0" w:oddVBand="0" w:evenVBand="0" w:oddHBand="0" w:evenHBand="0" w:firstRowFirstColumn="0" w:firstRowLastColumn="0" w:lastRowFirstColumn="0" w:lastRowLastColumn="0"/>
            <w:tcW w:w="1131" w:type="dxa"/>
            <w:vMerge/>
            <w:tcBorders>
              <w:top w:val="single" w:sz="4" w:space="0" w:color="DBDBDB"/>
              <w:left w:val="single" w:sz="4" w:space="0" w:color="DBDBDB"/>
              <w:right w:val="single" w:sz="4" w:space="0" w:color="DBDBDB"/>
            </w:tcBorders>
          </w:tcPr>
          <w:p w14:paraId="039C09E9"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695" w:type="dxa"/>
            <w:vMerge/>
            <w:tcBorders>
              <w:top w:val="single" w:sz="4" w:space="0" w:color="DBDBDB"/>
              <w:left w:val="single" w:sz="4" w:space="0" w:color="DBDBDB"/>
              <w:bottom w:val="single" w:sz="4" w:space="0" w:color="DBDBDB"/>
              <w:right w:val="single" w:sz="4" w:space="0" w:color="DBDBDB"/>
            </w:tcBorders>
          </w:tcPr>
          <w:p w14:paraId="1434E632"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4C6FC8A1"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7770B8BA"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120.199.200,00</w:t>
            </w:r>
          </w:p>
        </w:tc>
        <w:tc>
          <w:tcPr>
            <w:tcW w:w="1651" w:type="dxa"/>
            <w:tcBorders>
              <w:top w:val="single" w:sz="4" w:space="0" w:color="DBDBDB"/>
              <w:left w:val="single" w:sz="4" w:space="0" w:color="DBDBDB"/>
              <w:bottom w:val="single" w:sz="4" w:space="0" w:color="DBDBDB"/>
              <w:right w:val="single" w:sz="4" w:space="0" w:color="DBDBDB"/>
            </w:tcBorders>
          </w:tcPr>
          <w:p w14:paraId="3A6BBB85"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21.211.626,00</w:t>
            </w:r>
          </w:p>
        </w:tc>
        <w:tc>
          <w:tcPr>
            <w:tcW w:w="1865" w:type="dxa"/>
            <w:tcBorders>
              <w:top w:val="single" w:sz="4" w:space="0" w:color="DBDBDB"/>
              <w:left w:val="single" w:sz="4" w:space="0" w:color="DBDBDB"/>
              <w:bottom w:val="single" w:sz="4" w:space="0" w:color="DBDBDB"/>
              <w:right w:val="single" w:sz="4" w:space="0" w:color="DBDBDB"/>
            </w:tcBorders>
          </w:tcPr>
          <w:p w14:paraId="5205B23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141.410.826,00</w:t>
            </w:r>
          </w:p>
        </w:tc>
      </w:tr>
      <w:tr w:rsidR="00F87610" w:rsidRPr="00F87610" w14:paraId="2066049C" w14:textId="77777777" w:rsidTr="00227D2C">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DBDBDB"/>
              <w:left w:val="single" w:sz="4" w:space="0" w:color="DBDBDB"/>
              <w:bottom w:val="single" w:sz="4" w:space="0" w:color="DBDBDB"/>
              <w:right w:val="single" w:sz="4" w:space="0" w:color="DBDBDB"/>
            </w:tcBorders>
          </w:tcPr>
          <w:p w14:paraId="753A967E" w14:textId="77777777" w:rsidR="00BA1586" w:rsidRPr="00227D2C" w:rsidRDefault="00000000">
            <w:pPr>
              <w:spacing w:after="160" w:line="259" w:lineRule="auto"/>
              <w:jc w:val="both"/>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9</w:t>
            </w:r>
          </w:p>
        </w:tc>
        <w:tc>
          <w:tcPr>
            <w:tcW w:w="0" w:type="dxa"/>
            <w:vMerge w:val="restart"/>
            <w:tcBorders>
              <w:top w:val="single" w:sz="4" w:space="0" w:color="DBDBDB"/>
              <w:left w:val="single" w:sz="4" w:space="0" w:color="DBDBDB"/>
              <w:bottom w:val="single" w:sz="4" w:space="0" w:color="DBDBDB"/>
              <w:right w:val="single" w:sz="4" w:space="0" w:color="DBDBDB"/>
            </w:tcBorders>
          </w:tcPr>
          <w:p w14:paraId="63AC61F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FSE+</w:t>
            </w:r>
          </w:p>
        </w:tc>
        <w:tc>
          <w:tcPr>
            <w:tcW w:w="1936" w:type="dxa"/>
            <w:tcBorders>
              <w:top w:val="single" w:sz="4" w:space="0" w:color="DBDBDB"/>
              <w:left w:val="single" w:sz="4" w:space="0" w:color="DBDBDB"/>
              <w:bottom w:val="single" w:sz="4" w:space="0" w:color="DBDBDB"/>
              <w:right w:val="single" w:sz="4" w:space="0" w:color="DBDBDB"/>
            </w:tcBorders>
          </w:tcPr>
          <w:p w14:paraId="6738682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bottom w:val="single" w:sz="4" w:space="0" w:color="DBDBDB"/>
              <w:right w:val="single" w:sz="4" w:space="0" w:color="DBDBDB"/>
            </w:tcBorders>
          </w:tcPr>
          <w:p w14:paraId="7A0064F3"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1.788.000,00</w:t>
            </w:r>
          </w:p>
        </w:tc>
        <w:tc>
          <w:tcPr>
            <w:tcW w:w="1651" w:type="dxa"/>
            <w:tcBorders>
              <w:top w:val="single" w:sz="4" w:space="0" w:color="DBDBDB"/>
              <w:left w:val="single" w:sz="4" w:space="0" w:color="DBDBDB"/>
              <w:bottom w:val="single" w:sz="4" w:space="0" w:color="DBDBDB"/>
              <w:right w:val="single" w:sz="4" w:space="0" w:color="DBDBDB"/>
            </w:tcBorders>
          </w:tcPr>
          <w:p w14:paraId="7C2DB4BC"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1.788.000,00</w:t>
            </w:r>
          </w:p>
        </w:tc>
        <w:tc>
          <w:tcPr>
            <w:tcW w:w="0" w:type="dxa"/>
            <w:tcBorders>
              <w:top w:val="single" w:sz="4" w:space="0" w:color="DBDBDB"/>
              <w:left w:val="single" w:sz="4" w:space="0" w:color="DBDBDB"/>
              <w:bottom w:val="single" w:sz="4" w:space="0" w:color="DBDBDB"/>
              <w:right w:val="single" w:sz="4" w:space="0" w:color="DBDBDB"/>
            </w:tcBorders>
          </w:tcPr>
          <w:p w14:paraId="007B973F"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3.576.000,00</w:t>
            </w:r>
          </w:p>
        </w:tc>
      </w:tr>
      <w:tr w:rsidR="00F87610" w:rsidRPr="00F87610" w14:paraId="36596ED0" w14:textId="77777777" w:rsidTr="00227D2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DBDBDB"/>
              <w:left w:val="single" w:sz="4" w:space="0" w:color="DBDBDB"/>
              <w:bottom w:val="single" w:sz="4" w:space="0" w:color="DBDBDB"/>
              <w:right w:val="single" w:sz="4" w:space="0" w:color="DBDBDB"/>
            </w:tcBorders>
          </w:tcPr>
          <w:p w14:paraId="04CB9B69"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0" w:type="dxa"/>
            <w:vMerge/>
            <w:tcBorders>
              <w:top w:val="single" w:sz="4" w:space="0" w:color="DBDBDB"/>
              <w:left w:val="single" w:sz="4" w:space="0" w:color="DBDBDB"/>
              <w:bottom w:val="single" w:sz="4" w:space="0" w:color="DBDBDB"/>
              <w:right w:val="single" w:sz="4" w:space="0" w:color="DBDBDB"/>
            </w:tcBorders>
          </w:tcPr>
          <w:p w14:paraId="1215B5BF"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65EA0AC2"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top w:val="single" w:sz="4" w:space="0" w:color="DBDBDB"/>
              <w:left w:val="single" w:sz="4" w:space="0" w:color="DBDBDB"/>
              <w:bottom w:val="single" w:sz="4" w:space="0" w:color="DBDBDB"/>
              <w:right w:val="single" w:sz="4" w:space="0" w:color="DBDBDB"/>
            </w:tcBorders>
          </w:tcPr>
          <w:p w14:paraId="5EAB96AB"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13.212.000,00</w:t>
            </w:r>
          </w:p>
        </w:tc>
        <w:tc>
          <w:tcPr>
            <w:tcW w:w="1651" w:type="dxa"/>
            <w:tcBorders>
              <w:top w:val="single" w:sz="4" w:space="0" w:color="DBDBDB"/>
              <w:left w:val="single" w:sz="4" w:space="0" w:color="DBDBDB"/>
              <w:bottom w:val="single" w:sz="4" w:space="0" w:color="DBDBDB"/>
              <w:right w:val="single" w:sz="4" w:space="0" w:color="DBDBDB"/>
            </w:tcBorders>
          </w:tcPr>
          <w:p w14:paraId="77C00CB6"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695.369,00</w:t>
            </w:r>
          </w:p>
        </w:tc>
        <w:tc>
          <w:tcPr>
            <w:tcW w:w="0" w:type="dxa"/>
            <w:tcBorders>
              <w:top w:val="single" w:sz="4" w:space="0" w:color="DBDBDB"/>
              <w:left w:val="single" w:sz="4" w:space="0" w:color="DBDBDB"/>
              <w:bottom w:val="single" w:sz="4" w:space="0" w:color="DBDBDB"/>
              <w:right w:val="single" w:sz="4" w:space="0" w:color="DBDBDB"/>
            </w:tcBorders>
          </w:tcPr>
          <w:p w14:paraId="1DB4A638" w14:textId="77777777" w:rsidR="00BA1586" w:rsidRPr="00227D2C" w:rsidRDefault="000000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13.907.369,00</w:t>
            </w:r>
          </w:p>
        </w:tc>
      </w:tr>
      <w:tr w:rsidR="00F87610" w:rsidRPr="00F87610" w14:paraId="200A6468" w14:textId="77777777" w:rsidTr="00227D2C">
        <w:trPr>
          <w:trHeight w:val="107"/>
        </w:trPr>
        <w:tc>
          <w:tcPr>
            <w:cnfStyle w:val="001000000000" w:firstRow="0" w:lastRow="0" w:firstColumn="1" w:lastColumn="0" w:oddVBand="0" w:evenVBand="0" w:oddHBand="0" w:evenHBand="0" w:firstRowFirstColumn="0" w:firstRowLastColumn="0" w:lastRowFirstColumn="0" w:lastRowLastColumn="0"/>
            <w:tcW w:w="1131" w:type="dxa"/>
            <w:vMerge w:val="restart"/>
            <w:tcBorders>
              <w:top w:val="single" w:sz="4" w:space="0" w:color="DBDBDB"/>
              <w:left w:val="single" w:sz="4" w:space="0" w:color="DBDBDB"/>
              <w:right w:val="single" w:sz="4" w:space="0" w:color="DBDBDB"/>
            </w:tcBorders>
            <w:vAlign w:val="center"/>
          </w:tcPr>
          <w:p w14:paraId="1FFCEB72" w14:textId="77777777" w:rsidR="00BA1586" w:rsidRPr="00227D2C" w:rsidRDefault="00000000">
            <w:pPr>
              <w:jc w:val="both"/>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10</w:t>
            </w:r>
          </w:p>
        </w:tc>
        <w:tc>
          <w:tcPr>
            <w:tcW w:w="695" w:type="dxa"/>
            <w:vMerge w:val="restart"/>
            <w:tcBorders>
              <w:top w:val="single" w:sz="4" w:space="0" w:color="DBDBDB"/>
              <w:left w:val="single" w:sz="4" w:space="0" w:color="DBDBDB"/>
              <w:right w:val="single" w:sz="4" w:space="0" w:color="DBDBDB"/>
            </w:tcBorders>
            <w:vAlign w:val="center"/>
          </w:tcPr>
          <w:p w14:paraId="44E12BA3" w14:textId="77777777" w:rsidR="00BA1586" w:rsidRPr="00227D2C" w:rsidRDefault="00000000">
            <w:pPr>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FSE+</w:t>
            </w:r>
          </w:p>
        </w:tc>
        <w:tc>
          <w:tcPr>
            <w:tcW w:w="1936" w:type="dxa"/>
            <w:tcBorders>
              <w:top w:val="single" w:sz="4" w:space="0" w:color="DBDBDB"/>
              <w:left w:val="single" w:sz="4" w:space="0" w:color="DBDBDB"/>
              <w:bottom w:val="single" w:sz="4" w:space="0" w:color="DBDBDB"/>
              <w:right w:val="single" w:sz="4" w:space="0" w:color="DBDBDB"/>
            </w:tcBorders>
          </w:tcPr>
          <w:p w14:paraId="0D53E109" w14:textId="77777777" w:rsidR="00BA1586" w:rsidRPr="00227D2C" w:rsidRDefault="00000000">
            <w:pPr>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dezvoltată</w:t>
            </w:r>
          </w:p>
        </w:tc>
        <w:tc>
          <w:tcPr>
            <w:tcW w:w="1843" w:type="dxa"/>
            <w:tcBorders>
              <w:top w:val="single" w:sz="4" w:space="0" w:color="DBDBDB"/>
              <w:left w:val="single" w:sz="4" w:space="0" w:color="DBDBDB"/>
              <w:right w:val="single" w:sz="4" w:space="0" w:color="DBDBDB"/>
            </w:tcBorders>
          </w:tcPr>
          <w:p w14:paraId="65ECE16C" w14:textId="77777777" w:rsidR="00BA1586" w:rsidRPr="00227D2C" w:rsidRDefault="00000000">
            <w:pPr>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38.074.494,00</w:t>
            </w:r>
          </w:p>
        </w:tc>
        <w:tc>
          <w:tcPr>
            <w:tcW w:w="1651" w:type="dxa"/>
            <w:tcBorders>
              <w:top w:val="single" w:sz="4" w:space="0" w:color="DBDBDB"/>
              <w:left w:val="single" w:sz="4" w:space="0" w:color="DBDBDB"/>
              <w:right w:val="single" w:sz="4" w:space="0" w:color="DBDBDB"/>
            </w:tcBorders>
          </w:tcPr>
          <w:p w14:paraId="4B90CD31" w14:textId="77777777" w:rsidR="00BA1586" w:rsidRPr="00227D2C" w:rsidRDefault="00000000">
            <w:pPr>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4.230.500,00</w:t>
            </w:r>
          </w:p>
        </w:tc>
        <w:tc>
          <w:tcPr>
            <w:tcW w:w="1865" w:type="dxa"/>
            <w:tcBorders>
              <w:top w:val="single" w:sz="4" w:space="0" w:color="DBDBDB"/>
              <w:left w:val="single" w:sz="4" w:space="0" w:color="DBDBDB"/>
              <w:right w:val="single" w:sz="4" w:space="0" w:color="DBDBDB"/>
            </w:tcBorders>
          </w:tcPr>
          <w:p w14:paraId="0D1CAC4B" w14:textId="77777777" w:rsidR="00BA1586" w:rsidRPr="00227D2C" w:rsidRDefault="00000000">
            <w:pPr>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42.304.994,00</w:t>
            </w:r>
          </w:p>
        </w:tc>
      </w:tr>
      <w:tr w:rsidR="00F87610" w:rsidRPr="00F87610" w14:paraId="240C351F" w14:textId="77777777" w:rsidTr="00227D2C">
        <w:trPr>
          <w:trHeight w:val="106"/>
        </w:trPr>
        <w:tc>
          <w:tcPr>
            <w:cnfStyle w:val="001000000000" w:firstRow="0" w:lastRow="0" w:firstColumn="1" w:lastColumn="0" w:oddVBand="0" w:evenVBand="0" w:oddHBand="0" w:evenHBand="0" w:firstRowFirstColumn="0" w:firstRowLastColumn="0" w:lastRowFirstColumn="0" w:lastRowLastColumn="0"/>
            <w:tcW w:w="1131" w:type="dxa"/>
            <w:vMerge/>
            <w:tcBorders>
              <w:top w:val="single" w:sz="4" w:space="0" w:color="DBDBDB"/>
              <w:left w:val="single" w:sz="4" w:space="0" w:color="DBDBDB"/>
              <w:right w:val="single" w:sz="4" w:space="0" w:color="DBDBDB"/>
            </w:tcBorders>
            <w:vAlign w:val="center"/>
          </w:tcPr>
          <w:p w14:paraId="49BAB53C" w14:textId="77777777" w:rsidR="00BA1586" w:rsidRPr="00227D2C"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695" w:type="dxa"/>
            <w:vMerge/>
            <w:tcBorders>
              <w:top w:val="single" w:sz="4" w:space="0" w:color="DBDBDB"/>
              <w:left w:val="single" w:sz="4" w:space="0" w:color="DBDBDB"/>
              <w:right w:val="single" w:sz="4" w:space="0" w:color="DBDBDB"/>
            </w:tcBorders>
            <w:vAlign w:val="center"/>
          </w:tcPr>
          <w:p w14:paraId="1AC79544" w14:textId="77777777" w:rsidR="00BA1586" w:rsidRPr="00227D2C" w:rsidRDefault="00BA158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p>
        </w:tc>
        <w:tc>
          <w:tcPr>
            <w:tcW w:w="1936" w:type="dxa"/>
            <w:tcBorders>
              <w:top w:val="single" w:sz="4" w:space="0" w:color="DBDBDB"/>
              <w:left w:val="single" w:sz="4" w:space="0" w:color="DBDBDB"/>
              <w:bottom w:val="single" w:sz="4" w:space="0" w:color="DBDBDB"/>
              <w:right w:val="single" w:sz="4" w:space="0" w:color="DBDBDB"/>
            </w:tcBorders>
          </w:tcPr>
          <w:p w14:paraId="75B61CB4" w14:textId="77777777" w:rsidR="00BA1586" w:rsidRPr="00227D2C" w:rsidRDefault="00000000">
            <w:pPr>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Regiune mai puțin dezvoltată</w:t>
            </w:r>
          </w:p>
        </w:tc>
        <w:tc>
          <w:tcPr>
            <w:tcW w:w="1843" w:type="dxa"/>
            <w:tcBorders>
              <w:left w:val="single" w:sz="4" w:space="0" w:color="DBDBDB"/>
              <w:bottom w:val="single" w:sz="4" w:space="0" w:color="DBDBDB"/>
              <w:right w:val="single" w:sz="4" w:space="0" w:color="DBDBDB"/>
            </w:tcBorders>
          </w:tcPr>
          <w:p w14:paraId="66781EC6" w14:textId="77777777" w:rsidR="00BA1586" w:rsidRPr="00227D2C" w:rsidRDefault="00000000">
            <w:pPr>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849.465.632,00</w:t>
            </w:r>
          </w:p>
        </w:tc>
        <w:tc>
          <w:tcPr>
            <w:tcW w:w="1651" w:type="dxa"/>
            <w:tcBorders>
              <w:left w:val="single" w:sz="4" w:space="0" w:color="DBDBDB"/>
              <w:bottom w:val="single" w:sz="4" w:space="0" w:color="DBDBDB"/>
              <w:right w:val="single" w:sz="4" w:space="0" w:color="DBDBDB"/>
            </w:tcBorders>
          </w:tcPr>
          <w:p w14:paraId="294175A9" w14:textId="77777777" w:rsidR="00BA1586" w:rsidRPr="00227D2C" w:rsidRDefault="00000000">
            <w:pPr>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94.385.071,00</w:t>
            </w:r>
          </w:p>
        </w:tc>
        <w:tc>
          <w:tcPr>
            <w:tcW w:w="1865" w:type="dxa"/>
            <w:tcBorders>
              <w:left w:val="single" w:sz="4" w:space="0" w:color="DBDBDB"/>
              <w:bottom w:val="single" w:sz="4" w:space="0" w:color="DBDBDB"/>
              <w:right w:val="single" w:sz="4" w:space="0" w:color="DBDBDB"/>
            </w:tcBorders>
          </w:tcPr>
          <w:p w14:paraId="4F4BA52B" w14:textId="77777777" w:rsidR="00BA1586" w:rsidRPr="00227D2C" w:rsidRDefault="00000000">
            <w:pPr>
              <w:jc w:val="bot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color w:val="1F4E79" w:themeColor="accent1" w:themeShade="80"/>
                <w:sz w:val="20"/>
                <w:szCs w:val="20"/>
              </w:rPr>
            </w:pPr>
            <w:r w:rsidRPr="00227D2C">
              <w:rPr>
                <w:rFonts w:ascii="Trebuchet MS" w:eastAsia="Trebuchet MS" w:hAnsi="Trebuchet MS" w:cs="Trebuchet MS"/>
                <w:color w:val="1F4E79" w:themeColor="accent1" w:themeShade="80"/>
                <w:sz w:val="20"/>
                <w:szCs w:val="20"/>
              </w:rPr>
              <w:t>943.850.703,00</w:t>
            </w:r>
          </w:p>
        </w:tc>
      </w:tr>
    </w:tbl>
    <w:p w14:paraId="035E9938" w14:textId="77777777" w:rsidR="00BA1586" w:rsidRPr="004715C2" w:rsidRDefault="00BA1586">
      <w:pPr>
        <w:jc w:val="both"/>
        <w:rPr>
          <w:rFonts w:ascii="Trebuchet MS" w:eastAsia="Trebuchet MS" w:hAnsi="Trebuchet MS" w:cs="Trebuchet MS"/>
          <w:color w:val="1F4E79" w:themeColor="accent1" w:themeShade="80"/>
        </w:rPr>
      </w:pPr>
    </w:p>
    <w:p w14:paraId="5F289A3C" w14:textId="293B82CC"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completarea elementelor reglementate de prezentul document, regulile specifice aplicabile unui apel de  proiecte finanțate prin PIDS pot fi regăsite în Ghidul Solicitatului - Condiții Specifice aferent respectivului apel de proiecte. </w:t>
      </w:r>
    </w:p>
    <w:p w14:paraId="33B1E609" w14:textId="1696AFE0"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În situația în care Ghidul Solicitantului - Condiții specifice, prevede condiții diferite fata de prezentul ghid (numit și Ghidul Solicitantului - Condiții Generale), prevederile din Ghidul Solicitantului - Condiții Specifice vor prevala.</w:t>
      </w:r>
    </w:p>
    <w:p w14:paraId="4AD2B2DF" w14:textId="77777777" w:rsidR="00BA1586" w:rsidRPr="004715C2" w:rsidRDefault="00000000">
      <w:pPr>
        <w:jc w:val="both"/>
        <w:rPr>
          <w:rFonts w:ascii="Trebuchet MS" w:eastAsia="Trebuchet MS" w:hAnsi="Trebuchet MS" w:cs="Trebuchet MS"/>
          <w:color w:val="1F4E79" w:themeColor="accent1" w:themeShade="80"/>
        </w:rPr>
      </w:pPr>
      <w:bookmarkStart w:id="9" w:name="_heading=h.1fob9te" w:colFirst="0" w:colLast="0"/>
      <w:bookmarkEnd w:id="9"/>
      <w:r w:rsidRPr="004715C2">
        <w:rPr>
          <w:rFonts w:ascii="Trebuchet MS" w:eastAsia="Trebuchet MS" w:hAnsi="Trebuchet MS" w:cs="Trebuchet MS"/>
          <w:color w:val="1F4E79" w:themeColor="accent1" w:themeShade="80"/>
        </w:rPr>
        <w:t xml:space="preserve">Aspectele prevăzute în cadrul prezentului document, precum și în cadrul Ghidurilor solicitantului – Condiții specifice, se raportează la legislația în vigoare. Modificarea prevederilor legale în vigoare poate determina AM să solicite documente suplimentare și/sau respectarea unor condiții suplimentare față de prevederile acestor documente, pentru conformarea cu modificările legislative intervenite. </w:t>
      </w:r>
    </w:p>
    <w:p w14:paraId="1024F96B"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Identificarea unor aspecte ce pot îmbunătăți procesul de evaluare, selecție și contractare poate determina de asemenea modificări asupra ghidurilor solicitantului. </w:t>
      </w:r>
    </w:p>
    <w:p w14:paraId="758140A1" w14:textId="7F31A2FF"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acest sens, AM PIDS poate </w:t>
      </w:r>
      <w:r w:rsidR="00227D2C" w:rsidRPr="00227D2C">
        <w:rPr>
          <w:rFonts w:ascii="Trebuchet MS" w:eastAsia="Trebuchet MS" w:hAnsi="Trebuchet MS" w:cs="Trebuchet MS"/>
          <w:color w:val="1F4E79" w:themeColor="accent1" w:themeShade="80"/>
        </w:rPr>
        <w:t>proceda la modificarea sau completarea prevederilor prezentului document si a ghidurilor specifice, cu obligația specificării în cadrul acestora a condițiilor tranzitorii pentru proiectele aflate în diferite stadii ale procesului de evaluare, selecție și contractare</w:t>
      </w:r>
      <w:r w:rsidRPr="004715C2">
        <w:rPr>
          <w:rFonts w:ascii="Trebuchet MS" w:eastAsia="Trebuchet MS" w:hAnsi="Trebuchet MS" w:cs="Trebuchet MS"/>
          <w:color w:val="1F4E79" w:themeColor="accent1" w:themeShade="80"/>
        </w:rPr>
        <w:t xml:space="preserve">. </w:t>
      </w:r>
    </w:p>
    <w:p w14:paraId="7A995A9E"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Informațiile și regulile generale de eligibilitate prezentate sunt valabile atât pentru obținerea finanțării in cadrul programului, cât și pentru utilizarea acestor fonduri de către beneficiarii de finanțare nerambursabilă.</w:t>
      </w:r>
    </w:p>
    <w:p w14:paraId="68366299" w14:textId="77777777" w:rsidR="00BA1586" w:rsidRPr="004715C2" w:rsidRDefault="00BA1586">
      <w:pPr>
        <w:jc w:val="both"/>
        <w:rPr>
          <w:rFonts w:ascii="Trebuchet MS" w:eastAsia="Trebuchet MS" w:hAnsi="Trebuchet MS" w:cs="Trebuchet MS"/>
          <w:color w:val="1F4E79" w:themeColor="accent1" w:themeShade="80"/>
        </w:rPr>
      </w:pPr>
    </w:p>
    <w:p w14:paraId="09716386"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Indicatori</w:t>
      </w:r>
    </w:p>
    <w:p w14:paraId="5E03BA49" w14:textId="01C6D193"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Indicatorii aferenți Programului Incluziune și Demnitate Socială 2021–2027 pot fi regăsiți în documentul Ghidul indicatorilor PIDS, disponibil pe pagina de internet www.mfe.gov.ro, secțiunea alocată PIDS 2021 – 2027. </w:t>
      </w:r>
    </w:p>
    <w:p w14:paraId="500E5B9C" w14:textId="77777777" w:rsidR="00BA1586" w:rsidRPr="004715C2" w:rsidRDefault="00BA1586">
      <w:pPr>
        <w:jc w:val="both"/>
        <w:rPr>
          <w:rFonts w:ascii="Trebuchet MS" w:eastAsia="Trebuchet MS" w:hAnsi="Trebuchet MS" w:cs="Trebuchet MS"/>
          <w:color w:val="1F4E79" w:themeColor="accent1" w:themeShade="80"/>
        </w:rPr>
      </w:pPr>
    </w:p>
    <w:p w14:paraId="51DD4863" w14:textId="607C9122" w:rsidR="00BA1586" w:rsidRPr="004715C2" w:rsidRDefault="00D0691A" w:rsidP="00B55109">
      <w:pPr>
        <w:pStyle w:val="Titlu1"/>
        <w:rPr>
          <w:rFonts w:ascii="Trebuchet MS" w:hAnsi="Trebuchet MS"/>
          <w:color w:val="1F4E79" w:themeColor="accent1" w:themeShade="80"/>
          <w:sz w:val="22"/>
          <w:szCs w:val="22"/>
        </w:rPr>
      </w:pPr>
      <w:bookmarkStart w:id="10" w:name="_Toc127361659"/>
      <w:bookmarkStart w:id="11" w:name="_Toc129705127"/>
      <w:r w:rsidRPr="004715C2">
        <w:rPr>
          <w:rFonts w:ascii="Trebuchet MS" w:hAnsi="Trebuchet MS"/>
          <w:color w:val="1F4E79" w:themeColor="accent1" w:themeShade="80"/>
          <w:sz w:val="22"/>
          <w:szCs w:val="22"/>
        </w:rPr>
        <w:t>1.2. Sistemul de management al programului</w:t>
      </w:r>
      <w:bookmarkEnd w:id="10"/>
      <w:bookmarkEnd w:id="11"/>
      <w:r w:rsidRPr="004715C2">
        <w:rPr>
          <w:rFonts w:ascii="Trebuchet MS" w:hAnsi="Trebuchet MS"/>
          <w:color w:val="1F4E79" w:themeColor="accent1" w:themeShade="80"/>
          <w:sz w:val="22"/>
          <w:szCs w:val="22"/>
        </w:rPr>
        <w:t xml:space="preserve"> </w:t>
      </w:r>
    </w:p>
    <w:sdt>
      <w:sdtPr>
        <w:rPr>
          <w:color w:val="1F4E79" w:themeColor="accent1" w:themeShade="80"/>
        </w:rPr>
        <w:tag w:val="goog_rdk_72"/>
        <w:id w:val="456923474"/>
      </w:sdtPr>
      <w:sdtContent>
        <w:p w14:paraId="312EDA34" w14:textId="77777777" w:rsidR="00BA1586" w:rsidRPr="004715C2" w:rsidRDefault="00000000">
          <w:pPr>
            <w:jc w:val="both"/>
            <w:rPr>
              <w:color w:val="1F4E79" w:themeColor="accent1" w:themeShade="80"/>
            </w:rPr>
          </w:pPr>
          <w:sdt>
            <w:sdtPr>
              <w:rPr>
                <w:color w:val="1F4E79" w:themeColor="accent1" w:themeShade="80"/>
              </w:rPr>
              <w:tag w:val="goog_rdk_71"/>
              <w:id w:val="1456441827"/>
            </w:sdtPr>
            <w:sdtContent/>
          </w:sdt>
        </w:p>
      </w:sdtContent>
    </w:sdt>
    <w:sdt>
      <w:sdtPr>
        <w:rPr>
          <w:color w:val="1F4E79" w:themeColor="accent1" w:themeShade="80"/>
        </w:rPr>
        <w:tag w:val="goog_rdk_74"/>
        <w:id w:val="1329786965"/>
      </w:sdtPr>
      <w:sdtContent>
        <w:p w14:paraId="5A6E501E" w14:textId="5F14A201" w:rsidR="00BA1586" w:rsidRPr="004715C2" w:rsidRDefault="00000000">
          <w:pPr>
            <w:jc w:val="both"/>
            <w:rPr>
              <w:rFonts w:ascii="Trebuchet MS" w:eastAsia="Trebuchet MS" w:hAnsi="Trebuchet MS" w:cs="Trebuchet MS"/>
              <w:color w:val="1F4E79" w:themeColor="accent1" w:themeShade="80"/>
            </w:rPr>
          </w:pPr>
          <w:r w:rsidRPr="004715C2">
            <w:rPr>
              <w:rFonts w:ascii="Arial" w:eastAsia="Arial" w:hAnsi="Arial" w:cs="Arial"/>
              <w:b/>
              <w:color w:val="1F4E79" w:themeColor="accent1" w:themeShade="80"/>
            </w:rPr>
            <w:t>Tabelul 1 Cadrul Instituțional 2021-2027</w:t>
          </w:r>
          <w:sdt>
            <w:sdtPr>
              <w:rPr>
                <w:color w:val="1F4E79" w:themeColor="accent1" w:themeShade="80"/>
              </w:rPr>
              <w:tag w:val="goog_rdk_73"/>
              <w:id w:val="-1480301737"/>
            </w:sdtPr>
            <w:sdtContent/>
          </w:sdt>
        </w:p>
      </w:sdtContent>
    </w:sdt>
    <w:tbl>
      <w:tblPr>
        <w:tblStyle w:val="af7"/>
        <w:tblW w:w="90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230"/>
        <w:gridCol w:w="5788"/>
      </w:tblGrid>
      <w:tr w:rsidR="004715C2" w:rsidRPr="004715C2" w14:paraId="4347CD9D" w14:textId="77777777">
        <w:trPr>
          <w:trHeight w:val="559"/>
        </w:trPr>
        <w:tc>
          <w:tcPr>
            <w:tcW w:w="3230" w:type="dxa"/>
            <w:tcBorders>
              <w:top w:val="single" w:sz="8" w:space="0" w:color="BFBFBF"/>
              <w:left w:val="single" w:sz="8" w:space="0" w:color="BFBFBF"/>
              <w:bottom w:val="single" w:sz="8" w:space="0" w:color="BFBFBF"/>
              <w:right w:val="single" w:sz="8" w:space="0" w:color="BFBFBF"/>
            </w:tcBorders>
            <w:shd w:val="clear" w:color="auto" w:fill="F2F2F2"/>
          </w:tcPr>
          <w:p w14:paraId="55046930"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Autoritatea</w:t>
            </w:r>
          </w:p>
        </w:tc>
        <w:tc>
          <w:tcPr>
            <w:tcW w:w="5788" w:type="dxa"/>
            <w:tcBorders>
              <w:top w:val="single" w:sz="8" w:space="0" w:color="BFBFBF"/>
              <w:left w:val="nil"/>
              <w:bottom w:val="single" w:sz="8" w:space="0" w:color="BFBFBF"/>
              <w:right w:val="single" w:sz="8" w:space="0" w:color="BFBFBF"/>
            </w:tcBorders>
            <w:shd w:val="clear" w:color="auto" w:fill="F2F2F2"/>
          </w:tcPr>
          <w:p w14:paraId="25442B8F"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Denumirea Autoritatii</w:t>
            </w:r>
          </w:p>
        </w:tc>
      </w:tr>
      <w:tr w:rsidR="004715C2" w:rsidRPr="004715C2" w14:paraId="2F37496B" w14:textId="77777777">
        <w:trPr>
          <w:trHeight w:val="559"/>
        </w:trPr>
        <w:tc>
          <w:tcPr>
            <w:tcW w:w="3230" w:type="dxa"/>
            <w:tcBorders>
              <w:top w:val="nil"/>
              <w:left w:val="single" w:sz="8" w:space="0" w:color="BFBFBF"/>
              <w:bottom w:val="single" w:sz="8" w:space="0" w:color="BFBFBF"/>
              <w:right w:val="single" w:sz="8" w:space="0" w:color="BFBFBF"/>
            </w:tcBorders>
          </w:tcPr>
          <w:p w14:paraId="34A7D082"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Autoritatea de Management</w:t>
            </w:r>
          </w:p>
        </w:tc>
        <w:tc>
          <w:tcPr>
            <w:tcW w:w="5788" w:type="dxa"/>
            <w:tcBorders>
              <w:top w:val="nil"/>
              <w:left w:val="nil"/>
              <w:bottom w:val="single" w:sz="8" w:space="0" w:color="BFBFBF"/>
              <w:right w:val="single" w:sz="8" w:space="0" w:color="BFBFBF"/>
            </w:tcBorders>
          </w:tcPr>
          <w:p w14:paraId="24F6E837"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Ministerul Investițiilor și Proiectelor Europene prin  Autoritatea de Management pentru Programul Incluziune și Demnitate Socială</w:t>
            </w:r>
          </w:p>
        </w:tc>
      </w:tr>
      <w:tr w:rsidR="004715C2" w:rsidRPr="004715C2" w14:paraId="7D127E39" w14:textId="77777777">
        <w:trPr>
          <w:trHeight w:val="631"/>
        </w:trPr>
        <w:tc>
          <w:tcPr>
            <w:tcW w:w="3230" w:type="dxa"/>
            <w:tcBorders>
              <w:top w:val="nil"/>
              <w:left w:val="single" w:sz="8" w:space="0" w:color="BFBFBF"/>
              <w:bottom w:val="single" w:sz="8" w:space="0" w:color="BFBFBF"/>
              <w:right w:val="single" w:sz="8" w:space="0" w:color="BFBFBF"/>
            </w:tcBorders>
          </w:tcPr>
          <w:p w14:paraId="770853A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Organisme Intermediare</w:t>
            </w:r>
          </w:p>
        </w:tc>
        <w:tc>
          <w:tcPr>
            <w:tcW w:w="5788" w:type="dxa"/>
            <w:tcBorders>
              <w:top w:val="nil"/>
              <w:left w:val="nil"/>
              <w:bottom w:val="single" w:sz="8" w:space="0" w:color="BFBFBF"/>
              <w:right w:val="single" w:sz="8" w:space="0" w:color="BFBFBF"/>
            </w:tcBorders>
          </w:tcPr>
          <w:p w14:paraId="157D2574"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8 Organisme Intermediare Regionale</w:t>
            </w:r>
          </w:p>
        </w:tc>
      </w:tr>
      <w:tr w:rsidR="004715C2" w:rsidRPr="004715C2" w14:paraId="198C624C" w14:textId="77777777">
        <w:trPr>
          <w:trHeight w:val="523"/>
        </w:trPr>
        <w:tc>
          <w:tcPr>
            <w:tcW w:w="3230" w:type="dxa"/>
            <w:tcBorders>
              <w:top w:val="nil"/>
              <w:left w:val="single" w:sz="8" w:space="0" w:color="BFBFBF"/>
              <w:bottom w:val="single" w:sz="8" w:space="0" w:color="BFBFBF"/>
              <w:right w:val="single" w:sz="8" w:space="0" w:color="BFBFBF"/>
            </w:tcBorders>
          </w:tcPr>
          <w:p w14:paraId="49813B8E"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Autoritate de Certificare</w:t>
            </w:r>
          </w:p>
          <w:p w14:paraId="7DD69152" w14:textId="77777777" w:rsidR="00BA1586" w:rsidRPr="004715C2" w:rsidRDefault="00BA1586">
            <w:pPr>
              <w:jc w:val="both"/>
              <w:rPr>
                <w:rFonts w:ascii="Trebuchet MS" w:eastAsia="Trebuchet MS" w:hAnsi="Trebuchet MS" w:cs="Trebuchet MS"/>
                <w:color w:val="1F4E79" w:themeColor="accent1" w:themeShade="80"/>
              </w:rPr>
            </w:pPr>
          </w:p>
        </w:tc>
        <w:tc>
          <w:tcPr>
            <w:tcW w:w="5788" w:type="dxa"/>
            <w:tcBorders>
              <w:top w:val="nil"/>
              <w:left w:val="nil"/>
              <w:bottom w:val="single" w:sz="8" w:space="0" w:color="BFBFBF"/>
              <w:right w:val="single" w:sz="8" w:space="0" w:color="BFBFBF"/>
            </w:tcBorders>
          </w:tcPr>
          <w:p w14:paraId="2B91F5B8" w14:textId="37EF9847" w:rsidR="00BA1586" w:rsidRPr="004715C2" w:rsidRDefault="00000000">
            <w:p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75"/>
                <w:id w:val="1397159218"/>
              </w:sdtPr>
              <w:sdtContent>
                <w:r w:rsidRPr="004715C2">
                  <w:rPr>
                    <w:rFonts w:ascii="Trebuchet MS" w:eastAsia="Arial" w:hAnsi="Trebuchet MS" w:cs="Arial"/>
                    <w:color w:val="1F4E79" w:themeColor="accent1" w:themeShade="80"/>
                  </w:rPr>
                  <w:t>Ministerul Finanțelor Publice – Autoritatea de Certificare</w:t>
                </w:r>
                <w:r w:rsidR="001C4D54">
                  <w:rPr>
                    <w:rFonts w:ascii="Trebuchet MS" w:eastAsia="Arial" w:hAnsi="Trebuchet MS" w:cs="Arial"/>
                    <w:color w:val="1F4E79" w:themeColor="accent1" w:themeShade="80"/>
                  </w:rPr>
                  <w:t xml:space="preserve"> și Plată</w:t>
                </w:r>
              </w:sdtContent>
            </w:sdt>
          </w:p>
        </w:tc>
      </w:tr>
      <w:tr w:rsidR="004715C2" w:rsidRPr="004715C2" w14:paraId="01FB637C" w14:textId="77777777">
        <w:trPr>
          <w:trHeight w:val="343"/>
        </w:trPr>
        <w:tc>
          <w:tcPr>
            <w:tcW w:w="3230" w:type="dxa"/>
            <w:tcBorders>
              <w:top w:val="nil"/>
              <w:left w:val="single" w:sz="8" w:space="0" w:color="BFBFBF"/>
              <w:bottom w:val="single" w:sz="8" w:space="0" w:color="BFBFBF"/>
              <w:right w:val="single" w:sz="8" w:space="0" w:color="BFBFBF"/>
            </w:tcBorders>
          </w:tcPr>
          <w:p w14:paraId="39A3B7E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Autoritatea de Audit</w:t>
            </w:r>
          </w:p>
          <w:p w14:paraId="58D2FEE5" w14:textId="77777777" w:rsidR="00BA1586" w:rsidRPr="004715C2" w:rsidRDefault="00BA1586">
            <w:pPr>
              <w:jc w:val="both"/>
              <w:rPr>
                <w:rFonts w:ascii="Trebuchet MS" w:eastAsia="Trebuchet MS" w:hAnsi="Trebuchet MS" w:cs="Trebuchet MS"/>
                <w:color w:val="1F4E79" w:themeColor="accent1" w:themeShade="80"/>
              </w:rPr>
            </w:pPr>
          </w:p>
        </w:tc>
        <w:tc>
          <w:tcPr>
            <w:tcW w:w="5788" w:type="dxa"/>
            <w:tcBorders>
              <w:top w:val="nil"/>
              <w:left w:val="nil"/>
              <w:bottom w:val="single" w:sz="8" w:space="0" w:color="BFBFBF"/>
              <w:right w:val="single" w:sz="8" w:space="0" w:color="BFBFBF"/>
            </w:tcBorders>
          </w:tcPr>
          <w:p w14:paraId="31897933"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Curtea de Conturi a României – Autoritatea de Audit</w:t>
            </w:r>
          </w:p>
        </w:tc>
      </w:tr>
    </w:tbl>
    <w:p w14:paraId="24244A3D"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 xml:space="preserve"> </w:t>
      </w:r>
    </w:p>
    <w:bookmarkStart w:id="12" w:name="_Toc129705128" w:displacedByCustomXml="next"/>
    <w:bookmarkStart w:id="13" w:name="_Toc127361660" w:displacedByCustomXml="next"/>
    <w:sdt>
      <w:sdtPr>
        <w:rPr>
          <w:rFonts w:ascii="Trebuchet MS" w:hAnsi="Trebuchet MS"/>
          <w:color w:val="1F4E79" w:themeColor="accent1" w:themeShade="80"/>
          <w:sz w:val="22"/>
          <w:szCs w:val="22"/>
        </w:rPr>
        <w:tag w:val="goog_rdk_77"/>
        <w:id w:val="-1420322619"/>
      </w:sdtPr>
      <w:sdtContent>
        <w:p w14:paraId="1F40D6DD" w14:textId="1AAB2B12" w:rsidR="00BA1586" w:rsidRPr="004715C2" w:rsidRDefault="00D0691A" w:rsidP="00B55109">
          <w:pPr>
            <w:pStyle w:val="Titlu1"/>
            <w:rPr>
              <w:rFonts w:ascii="Trebuchet MS" w:eastAsia="Trebuchet MS" w:hAnsi="Trebuchet MS" w:cs="Trebuchet MS"/>
              <w:color w:val="1F4E79" w:themeColor="accent1" w:themeShade="80"/>
              <w:sz w:val="22"/>
              <w:szCs w:val="22"/>
            </w:rPr>
          </w:pPr>
          <w:r w:rsidRPr="004715C2">
            <w:rPr>
              <w:rFonts w:ascii="Trebuchet MS" w:hAnsi="Trebuchet MS"/>
              <w:color w:val="1F4E79" w:themeColor="accent1" w:themeShade="80"/>
              <w:sz w:val="22"/>
              <w:szCs w:val="22"/>
            </w:rPr>
            <w:t>1</w:t>
          </w:r>
          <w:r w:rsidRPr="004715C2">
            <w:rPr>
              <w:rFonts w:ascii="Trebuchet MS" w:eastAsia="Trebuchet MS" w:hAnsi="Trebuchet MS" w:cs="Trebuchet MS"/>
              <w:color w:val="1F4E79" w:themeColor="accent1" w:themeShade="80"/>
              <w:sz w:val="22"/>
              <w:szCs w:val="22"/>
            </w:rPr>
            <w:t>.3. Cadrul legislativ aplicabil programului</w:t>
          </w:r>
          <w:sdt>
            <w:sdtPr>
              <w:rPr>
                <w:rFonts w:ascii="Trebuchet MS" w:hAnsi="Trebuchet MS"/>
                <w:color w:val="1F4E79" w:themeColor="accent1" w:themeShade="80"/>
                <w:sz w:val="22"/>
                <w:szCs w:val="22"/>
              </w:rPr>
              <w:tag w:val="goog_rdk_76"/>
              <w:id w:val="-258669669"/>
              <w:showingPlcHdr/>
            </w:sdtPr>
            <w:sdtContent>
              <w:r w:rsidR="005931B9" w:rsidRPr="004715C2">
                <w:rPr>
                  <w:rFonts w:ascii="Trebuchet MS" w:hAnsi="Trebuchet MS"/>
                  <w:color w:val="1F4E79" w:themeColor="accent1" w:themeShade="80"/>
                  <w:sz w:val="22"/>
                  <w:szCs w:val="22"/>
                </w:rPr>
                <w:t xml:space="preserve">     </w:t>
              </w:r>
            </w:sdtContent>
          </w:sdt>
        </w:p>
      </w:sdtContent>
    </w:sdt>
    <w:bookmarkEnd w:id="12" w:displacedByCustomXml="prev"/>
    <w:bookmarkEnd w:id="13" w:displacedByCustomXml="prev"/>
    <w:p w14:paraId="2546C739" w14:textId="77777777" w:rsidR="00D0691A" w:rsidRPr="004715C2" w:rsidRDefault="00D0691A">
      <w:pPr>
        <w:jc w:val="both"/>
        <w:rPr>
          <w:rFonts w:ascii="Trebuchet MS" w:hAnsi="Trebuchet MS"/>
          <w:color w:val="1F4E79" w:themeColor="accent1" w:themeShade="80"/>
        </w:rPr>
      </w:pPr>
      <w:bookmarkStart w:id="14" w:name="_heading=h.3znysh7" w:colFirst="0" w:colLast="0"/>
      <w:bookmarkEnd w:id="14"/>
    </w:p>
    <w:p w14:paraId="157F9875" w14:textId="101E945D"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 Regulamentul (UE) 2021/1057 al Parlamentului European și al Consiliului din 24 iunie 2021 de instituire a Fondului social european Plus (FSE+) și de abrogare a Regulamentului (UE) nr. 1296/2013;</w:t>
      </w:r>
    </w:p>
    <w:p w14:paraId="5B086E82" w14:textId="5356C384" w:rsidR="00BA1586" w:rsidRPr="004715C2" w:rsidRDefault="00000000">
      <w:pPr>
        <w:jc w:val="both"/>
        <w:rPr>
          <w:rFonts w:ascii="Trebuchet MS" w:eastAsia="Trebuchet MS" w:hAnsi="Trebuchet MS" w:cs="Trebuchet MS"/>
          <w:color w:val="1F4E79" w:themeColor="accent1" w:themeShade="80"/>
        </w:rPr>
      </w:pPr>
      <w:bookmarkStart w:id="15" w:name="_heading=h.2et92p0" w:colFirst="0" w:colLast="0"/>
      <w:bookmarkEnd w:id="15"/>
      <w:r w:rsidRPr="004715C2">
        <w:rPr>
          <w:rFonts w:ascii="Trebuchet MS" w:eastAsia="Trebuchet MS" w:hAnsi="Trebuchet MS" w:cs="Trebuchet MS"/>
          <w:color w:val="1F4E79" w:themeColor="accent1" w:themeShade="80"/>
        </w:rPr>
        <w:t xml:space="preserve">- Regulamentul </w:t>
      </w:r>
      <w:r w:rsidR="00E304BA">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UE</w:t>
      </w:r>
      <w:r w:rsidR="00E304BA">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2021/1060 -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54251E">
        <w:rPr>
          <w:rFonts w:ascii="Trebuchet MS" w:eastAsia="Trebuchet MS" w:hAnsi="Trebuchet MS" w:cs="Trebuchet MS"/>
          <w:color w:val="1F4E79" w:themeColor="accent1" w:themeShade="80"/>
        </w:rPr>
        <w:t xml:space="preserve">, </w:t>
      </w:r>
      <w:r w:rsidR="0054251E" w:rsidRPr="0054251E">
        <w:rPr>
          <w:rFonts w:ascii="Trebuchet MS" w:eastAsia="Trebuchet MS" w:hAnsi="Trebuchet MS" w:cs="Trebuchet MS"/>
          <w:color w:val="1F4E79" w:themeColor="accent1" w:themeShade="80"/>
        </w:rPr>
        <w:t>cu modificările și completările ulterioare</w:t>
      </w:r>
      <w:r w:rsidRPr="004715C2">
        <w:rPr>
          <w:rFonts w:ascii="Trebuchet MS" w:eastAsia="Trebuchet MS" w:hAnsi="Trebuchet MS" w:cs="Trebuchet MS"/>
          <w:color w:val="1F4E79" w:themeColor="accent1" w:themeShade="80"/>
        </w:rPr>
        <w:t>;</w:t>
      </w:r>
    </w:p>
    <w:p w14:paraId="6D845F4B" w14:textId="37CF5502" w:rsidR="00BA1586" w:rsidRPr="004715C2" w:rsidRDefault="00000000">
      <w:pPr>
        <w:jc w:val="both"/>
        <w:rPr>
          <w:rFonts w:ascii="Trebuchet MS" w:eastAsia="Trebuchet MS" w:hAnsi="Trebuchet MS" w:cs="Trebuchet MS"/>
          <w:color w:val="1F4E79" w:themeColor="accent1" w:themeShade="80"/>
        </w:rPr>
      </w:pPr>
      <w:bookmarkStart w:id="16" w:name="_heading=h.tyjcwt" w:colFirst="0" w:colLast="0"/>
      <w:bookmarkEnd w:id="16"/>
      <w:r w:rsidRPr="004715C2">
        <w:rPr>
          <w:rFonts w:ascii="Trebuchet MS" w:eastAsia="Trebuchet MS" w:hAnsi="Trebuchet MS" w:cs="Trebuchet MS"/>
          <w:color w:val="1F4E79" w:themeColor="accent1" w:themeShade="80"/>
        </w:rPr>
        <w:t>- Regulamentul (UE) 2021/1058 al Parlamentului European și al Consiliului din 24 iunie 2021 privind Fondul european de dezvoltare regională și Fondul de coeziune</w:t>
      </w:r>
      <w:r w:rsidR="00D121F1">
        <w:rPr>
          <w:rFonts w:ascii="Trebuchet MS" w:eastAsia="Trebuchet MS" w:hAnsi="Trebuchet MS" w:cs="Trebuchet MS"/>
          <w:color w:val="1F4E79" w:themeColor="accent1" w:themeShade="80"/>
        </w:rPr>
        <w:t>, cu modificările și completările ulterioare</w:t>
      </w:r>
      <w:r w:rsidRPr="004715C2">
        <w:rPr>
          <w:rFonts w:ascii="Trebuchet MS" w:eastAsia="Trebuchet MS" w:hAnsi="Trebuchet MS" w:cs="Trebuchet MS"/>
          <w:color w:val="1F4E79" w:themeColor="accent1" w:themeShade="80"/>
        </w:rPr>
        <w:t>;</w:t>
      </w:r>
    </w:p>
    <w:p w14:paraId="0A48B9EF" w14:textId="02CE6F98" w:rsidR="00BA1586" w:rsidRPr="004715C2" w:rsidRDefault="00000000">
      <w:pPr>
        <w:jc w:val="both"/>
        <w:rPr>
          <w:rFonts w:ascii="Trebuchet MS" w:eastAsia="Trebuchet MS" w:hAnsi="Trebuchet MS" w:cs="Trebuchet MS"/>
          <w:color w:val="1F4E79" w:themeColor="accent1" w:themeShade="80"/>
        </w:rPr>
      </w:pPr>
      <w:bookmarkStart w:id="17" w:name="_heading=h.3dy6vkm" w:colFirst="0" w:colLast="0"/>
      <w:bookmarkEnd w:id="17"/>
      <w:r w:rsidRPr="004715C2">
        <w:rPr>
          <w:rFonts w:ascii="Trebuchet MS" w:eastAsia="Trebuchet MS" w:hAnsi="Trebuchet MS" w:cs="Trebuchet MS"/>
          <w:color w:val="1F4E79" w:themeColor="accent1" w:themeShade="80"/>
        </w:rPr>
        <w:t xml:space="preserve">- Ordonanţa de </w:t>
      </w:r>
      <w:r w:rsidR="00FD4AB4">
        <w:rPr>
          <w:rFonts w:ascii="Trebuchet MS" w:eastAsia="Trebuchet MS" w:hAnsi="Trebuchet MS" w:cs="Trebuchet MS"/>
          <w:color w:val="1F4E79" w:themeColor="accent1" w:themeShade="80"/>
        </w:rPr>
        <w:t>u</w:t>
      </w:r>
      <w:r w:rsidRPr="004715C2">
        <w:rPr>
          <w:rFonts w:ascii="Trebuchet MS" w:eastAsia="Trebuchet MS" w:hAnsi="Trebuchet MS" w:cs="Trebuchet MS"/>
          <w:color w:val="1F4E79" w:themeColor="accent1" w:themeShade="80"/>
        </w:rPr>
        <w:t xml:space="preserve">rgenţă </w:t>
      </w:r>
      <w:r w:rsidR="00FD4AB4">
        <w:rPr>
          <w:rFonts w:ascii="Trebuchet MS" w:eastAsia="Trebuchet MS" w:hAnsi="Trebuchet MS" w:cs="Trebuchet MS"/>
          <w:color w:val="1F4E79" w:themeColor="accent1" w:themeShade="80"/>
        </w:rPr>
        <w:t xml:space="preserve">a Guvernului </w:t>
      </w:r>
      <w:r w:rsidRPr="004715C2">
        <w:rPr>
          <w:rFonts w:ascii="Trebuchet MS" w:eastAsia="Trebuchet MS" w:hAnsi="Trebuchet MS" w:cs="Trebuchet MS"/>
          <w:color w:val="1F4E79" w:themeColor="accent1" w:themeShade="80"/>
        </w:rPr>
        <w:t>nr. 133 din 17 decembrie 2021 privind gestionarea financiară a fondurilor europene pentru perioada de programare 2021-2027 alocate României din Fondul european de dezvoltare regională, Fondul de coeziune, Fondul social european Plus, Fondul pentru o tranziţie justă;</w:t>
      </w:r>
    </w:p>
    <w:p w14:paraId="2311B8B4" w14:textId="449BC946" w:rsidR="00BA1586" w:rsidRPr="004715C2" w:rsidRDefault="00000000">
      <w:pPr>
        <w:jc w:val="both"/>
        <w:rPr>
          <w:rFonts w:ascii="Trebuchet MS" w:eastAsia="Trebuchet MS" w:hAnsi="Trebuchet MS" w:cs="Trebuchet MS"/>
          <w:color w:val="1F4E79" w:themeColor="accent1" w:themeShade="80"/>
        </w:rPr>
      </w:pPr>
      <w:bookmarkStart w:id="18" w:name="_heading=h.1t3h5sf" w:colFirst="0" w:colLast="0"/>
      <w:bookmarkEnd w:id="18"/>
      <w:r w:rsidRPr="004715C2">
        <w:rPr>
          <w:rFonts w:ascii="Trebuchet MS" w:eastAsia="Trebuchet MS" w:hAnsi="Trebuchet MS" w:cs="Trebuchet MS"/>
          <w:color w:val="1F4E79" w:themeColor="accent1" w:themeShade="80"/>
        </w:rPr>
        <w:t>- Hotărârea Guvernului nr. 829 din 27 iunie 2022 pentru aprobarea Normelor metodologice  de aplicare a Ordonanţei de urgenţă a Guvernului nr. 133/2021 privind gestionarea financiară a fondurilor europene pentru perioada de programare 2021-2027 alocate României din Fondul european de dezvoltare regională, Fondul de coeziune, Fondul social european Plus, Fondul pentru o tranziţie justă</w:t>
      </w:r>
      <w:r w:rsidR="0019662A">
        <w:rPr>
          <w:rFonts w:ascii="Trebuchet MS" w:eastAsia="Trebuchet MS" w:hAnsi="Trebuchet MS" w:cs="Trebuchet MS"/>
          <w:color w:val="1F4E79" w:themeColor="accent1" w:themeShade="80"/>
        </w:rPr>
        <w:t>, cu modificările și completările ulterioare</w:t>
      </w:r>
      <w:r w:rsidRPr="004715C2">
        <w:rPr>
          <w:rFonts w:ascii="Trebuchet MS" w:eastAsia="Trebuchet MS" w:hAnsi="Trebuchet MS" w:cs="Trebuchet MS"/>
          <w:color w:val="1F4E79" w:themeColor="accent1" w:themeShade="80"/>
        </w:rPr>
        <w:t>;</w:t>
      </w:r>
    </w:p>
    <w:p w14:paraId="79E791A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Hotărârea Guvernului nr. 873 din 6 iulie 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p w14:paraId="43CC9435" w14:textId="27855EF8" w:rsidR="00BA1586" w:rsidRPr="004715C2" w:rsidRDefault="00000000">
      <w:pPr>
        <w:jc w:val="both"/>
        <w:rPr>
          <w:rFonts w:ascii="Trebuchet MS" w:eastAsia="Trebuchet MS" w:hAnsi="Trebuchet MS" w:cs="Trebuchet MS"/>
          <w:color w:val="1F4E79" w:themeColor="accent1" w:themeShade="80"/>
        </w:rPr>
      </w:pPr>
      <w:bookmarkStart w:id="19" w:name="_heading=h.4d34og8" w:colFirst="0" w:colLast="0"/>
      <w:bookmarkEnd w:id="19"/>
      <w:r w:rsidRPr="004715C2">
        <w:rPr>
          <w:rFonts w:ascii="Trebuchet MS" w:eastAsia="Trebuchet MS" w:hAnsi="Trebuchet MS" w:cs="Trebuchet MS"/>
          <w:color w:val="1F4E79" w:themeColor="accent1" w:themeShade="80"/>
        </w:rPr>
        <w:t xml:space="preserve">- Ordonanţa de </w:t>
      </w:r>
      <w:r w:rsidR="002D7573">
        <w:rPr>
          <w:rFonts w:ascii="Trebuchet MS" w:eastAsia="Trebuchet MS" w:hAnsi="Trebuchet MS" w:cs="Trebuchet MS"/>
          <w:color w:val="1F4E79" w:themeColor="accent1" w:themeShade="80"/>
        </w:rPr>
        <w:t>u</w:t>
      </w:r>
      <w:r w:rsidRPr="004715C2">
        <w:rPr>
          <w:rFonts w:ascii="Trebuchet MS" w:eastAsia="Trebuchet MS" w:hAnsi="Trebuchet MS" w:cs="Trebuchet MS"/>
          <w:color w:val="1F4E79" w:themeColor="accent1" w:themeShade="80"/>
        </w:rPr>
        <w:t>rgenţă</w:t>
      </w:r>
      <w:r w:rsidR="002D7573">
        <w:rPr>
          <w:rFonts w:ascii="Trebuchet MS" w:eastAsia="Trebuchet MS" w:hAnsi="Trebuchet MS" w:cs="Trebuchet MS"/>
          <w:color w:val="1F4E79" w:themeColor="accent1" w:themeShade="80"/>
        </w:rPr>
        <w:t xml:space="preserve"> a Guvernului</w:t>
      </w:r>
      <w:r w:rsidRPr="004715C2">
        <w:rPr>
          <w:rFonts w:ascii="Trebuchet MS" w:eastAsia="Trebuchet MS" w:hAnsi="Trebuchet MS" w:cs="Trebuchet MS"/>
          <w:color w:val="1F4E79" w:themeColor="accent1" w:themeShade="80"/>
        </w:rPr>
        <w:t xml:space="preserve"> nr. 66 din 29 iunie 2011 privind prevenirea, constatarea şi sancţionarea neregulilor apărute în obţinerea şi utilizarea fondurilor europene şi/sau a fondurilor publice naţionale aferente acestora</w:t>
      </w:r>
      <w:r w:rsidR="00DA44C8">
        <w:rPr>
          <w:rFonts w:ascii="Trebuchet MS" w:eastAsia="Trebuchet MS" w:hAnsi="Trebuchet MS" w:cs="Trebuchet MS"/>
          <w:color w:val="1F4E79" w:themeColor="accent1" w:themeShade="80"/>
        </w:rPr>
        <w:t>, aprobată prin Legea nr. 142/2012, cu modificările și completările ulterioare</w:t>
      </w:r>
      <w:r w:rsidRPr="004715C2">
        <w:rPr>
          <w:rFonts w:ascii="Trebuchet MS" w:eastAsia="Trebuchet MS" w:hAnsi="Trebuchet MS" w:cs="Trebuchet MS"/>
          <w:color w:val="1F4E79" w:themeColor="accent1" w:themeShade="80"/>
        </w:rPr>
        <w:t>;</w:t>
      </w:r>
    </w:p>
    <w:p w14:paraId="1A5E808F" w14:textId="739E6C12"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Hotărârea Guvernului nr. 875 din 31 august 2011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w:t>
      </w:r>
      <w:r w:rsidR="00B91CE1">
        <w:rPr>
          <w:rFonts w:ascii="Trebuchet MS" w:eastAsia="Trebuchet MS" w:hAnsi="Trebuchet MS" w:cs="Trebuchet MS"/>
          <w:color w:val="1F4E79" w:themeColor="accent1" w:themeShade="80"/>
        </w:rPr>
        <w:t>, cu modificările și completările ulterioare</w:t>
      </w:r>
      <w:r w:rsidRPr="004715C2">
        <w:rPr>
          <w:rFonts w:ascii="Trebuchet MS" w:eastAsia="Trebuchet MS" w:hAnsi="Trebuchet MS" w:cs="Trebuchet MS"/>
          <w:color w:val="1F4E79" w:themeColor="accent1" w:themeShade="80"/>
        </w:rPr>
        <w:t>;</w:t>
      </w:r>
    </w:p>
    <w:p w14:paraId="3676B67B" w14:textId="08E80290" w:rsidR="00BA1586" w:rsidRPr="00670210"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Acordul de Parteneriat 2021-2027</w:t>
      </w:r>
      <w:r w:rsidR="00A428D5">
        <w:rPr>
          <w:rFonts w:ascii="Trebuchet MS" w:eastAsia="Trebuchet MS" w:hAnsi="Trebuchet MS" w:cs="Trebuchet MS"/>
          <w:color w:val="1F4E79" w:themeColor="accent1" w:themeShade="80"/>
        </w:rPr>
        <w:t xml:space="preserve">, </w:t>
      </w:r>
      <w:r w:rsidR="00A428D5" w:rsidRPr="00670210">
        <w:rPr>
          <w:rFonts w:ascii="Trebuchet MS" w:eastAsia="Trebuchet MS" w:hAnsi="Trebuchet MS" w:cs="Trebuchet MS"/>
          <w:color w:val="1F4E79" w:themeColor="accent1" w:themeShade="80"/>
        </w:rPr>
        <w:t xml:space="preserve">aprobat prin Decizia (CE) </w:t>
      </w:r>
      <w:r w:rsidR="00670210" w:rsidRPr="00670210">
        <w:rPr>
          <w:rFonts w:ascii="Trebuchet MS" w:eastAsia="Trebuchet MS" w:hAnsi="Trebuchet MS" w:cs="Trebuchet MS"/>
          <w:color w:val="1F4E79" w:themeColor="accent1" w:themeShade="80"/>
        </w:rPr>
        <w:t xml:space="preserve">nr. </w:t>
      </w:r>
      <w:r w:rsidR="00670210" w:rsidRPr="00227D2C">
        <w:rPr>
          <w:rFonts w:ascii="Trebuchet MS" w:hAnsi="Trebuchet MS"/>
        </w:rPr>
        <w:t xml:space="preserve">C(2022) 5132 final </w:t>
      </w:r>
      <w:r w:rsidR="00A428D5" w:rsidRPr="00670210">
        <w:rPr>
          <w:rFonts w:ascii="Trebuchet MS" w:eastAsia="Trebuchet MS" w:hAnsi="Trebuchet MS" w:cs="Trebuchet MS"/>
          <w:color w:val="1F4E79" w:themeColor="accent1" w:themeShade="80"/>
        </w:rPr>
        <w:t xml:space="preserve">de punere în aplicare a </w:t>
      </w:r>
      <w:r w:rsidR="009D1691" w:rsidRPr="00670210">
        <w:rPr>
          <w:rFonts w:ascii="Trebuchet MS" w:eastAsia="Trebuchet MS" w:hAnsi="Trebuchet MS" w:cs="Trebuchet MS"/>
          <w:color w:val="1F4E79" w:themeColor="accent1" w:themeShade="80"/>
        </w:rPr>
        <w:t>Comisiei din 25.07.2022</w:t>
      </w:r>
      <w:r w:rsidR="00670210">
        <w:rPr>
          <w:rFonts w:ascii="Trebuchet MS" w:eastAsia="Trebuchet MS" w:hAnsi="Trebuchet MS" w:cs="Trebuchet MS"/>
          <w:color w:val="1F4E79" w:themeColor="accent1" w:themeShade="80"/>
        </w:rPr>
        <w:t>.</w:t>
      </w:r>
    </w:p>
    <w:p w14:paraId="03435FEF" w14:textId="210EEA7E" w:rsidR="00BA1586" w:rsidRPr="004715C2" w:rsidRDefault="00000000">
      <w:pPr>
        <w:jc w:val="both"/>
        <w:rPr>
          <w:rFonts w:ascii="Trebuchet MS" w:eastAsia="Trebuchet MS" w:hAnsi="Trebuchet MS" w:cs="Trebuchet MS"/>
          <w:color w:val="1F4E79" w:themeColor="accent1" w:themeShade="80"/>
        </w:rPr>
      </w:pPr>
      <w:bookmarkStart w:id="20" w:name="_heading=h.2s8eyo1" w:colFirst="0" w:colLast="0"/>
      <w:bookmarkEnd w:id="20"/>
      <w:r w:rsidRPr="004715C2">
        <w:rPr>
          <w:rFonts w:ascii="Trebuchet MS" w:eastAsia="Trebuchet MS" w:hAnsi="Trebuchet MS" w:cs="Trebuchet MS"/>
          <w:color w:val="1F4E79" w:themeColor="accent1" w:themeShade="80"/>
        </w:rPr>
        <w:t xml:space="preserve">În Ghidul solicitantului – Condiții specifice și în anexele la acesta vor fi prezentate actele normative, strategiile vizate și orice alte documente/prevederi care au aplicabilitate asupra fiecărui apel de proiecte, </w:t>
      </w:r>
      <w:r w:rsidR="005324E4" w:rsidRPr="004715C2">
        <w:rPr>
          <w:rFonts w:ascii="Trebuchet MS" w:eastAsia="Trebuchet MS" w:hAnsi="Trebuchet MS" w:cs="Trebuchet MS"/>
          <w:color w:val="1F4E79" w:themeColor="accent1" w:themeShade="80"/>
        </w:rPr>
        <w:t xml:space="preserve">în </w:t>
      </w:r>
      <w:r w:rsidRPr="004715C2">
        <w:rPr>
          <w:rFonts w:ascii="Trebuchet MS" w:eastAsia="Trebuchet MS" w:hAnsi="Trebuchet MS" w:cs="Trebuchet MS"/>
          <w:color w:val="1F4E79" w:themeColor="accent1" w:themeShade="80"/>
        </w:rPr>
        <w:t>funcție de specificul acestuia.</w:t>
      </w:r>
    </w:p>
    <w:p w14:paraId="4AC3FFBB" w14:textId="77777777" w:rsidR="00BA1586" w:rsidRPr="004715C2" w:rsidRDefault="00BA1586">
      <w:pPr>
        <w:jc w:val="both"/>
        <w:rPr>
          <w:rFonts w:ascii="Trebuchet MS" w:eastAsia="Trebuchet MS" w:hAnsi="Trebuchet MS" w:cs="Trebuchet MS"/>
          <w:i/>
          <w:color w:val="1F4E79" w:themeColor="accent1" w:themeShade="80"/>
        </w:rPr>
      </w:pPr>
    </w:p>
    <w:p w14:paraId="5C3693B5" w14:textId="613E10EC" w:rsidR="00BA1586" w:rsidRPr="004715C2" w:rsidRDefault="00272361" w:rsidP="00B55109">
      <w:pPr>
        <w:pStyle w:val="Titlu1"/>
        <w:rPr>
          <w:rFonts w:ascii="Trebuchet MS" w:hAnsi="Trebuchet MS"/>
          <w:color w:val="1F4E79" w:themeColor="accent1" w:themeShade="80"/>
          <w:sz w:val="22"/>
          <w:szCs w:val="22"/>
        </w:rPr>
      </w:pPr>
      <w:bookmarkStart w:id="21" w:name="_Toc127361661"/>
      <w:bookmarkStart w:id="22" w:name="_Toc129705129"/>
      <w:r w:rsidRPr="004715C2">
        <w:rPr>
          <w:rFonts w:ascii="Trebuchet MS" w:eastAsia="Arial" w:hAnsi="Trebuchet MS" w:cs="Arial"/>
          <w:color w:val="1F4E79" w:themeColor="accent1" w:themeShade="80"/>
          <w:sz w:val="22"/>
          <w:szCs w:val="22"/>
        </w:rPr>
        <w:t>1.4. Reguli privind ajutorul de stat și ajutorul de minimis</w:t>
      </w:r>
      <w:bookmarkEnd w:id="21"/>
      <w:bookmarkEnd w:id="22"/>
    </w:p>
    <w:p w14:paraId="075B571A" w14:textId="77777777" w:rsidR="00272361" w:rsidRPr="004715C2" w:rsidRDefault="00272361">
      <w:pPr>
        <w:jc w:val="both"/>
        <w:rPr>
          <w:rFonts w:ascii="Trebuchet MS" w:eastAsia="Trebuchet MS" w:hAnsi="Trebuchet MS" w:cs="Trebuchet MS"/>
          <w:color w:val="1F4E79" w:themeColor="accent1" w:themeShade="80"/>
        </w:rPr>
      </w:pPr>
    </w:p>
    <w:p w14:paraId="34CD7161" w14:textId="364FDF74"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operaţiunilor aflate sub incidenţa ajutorului de stat, potrivit prevederilor art. 107 din Tratatul privind funcţionarea Uniunii Europene, toate cheltuielile trebuie să îndeplinească cumulativ prevederile </w:t>
      </w:r>
      <w:r w:rsidR="00CA1DFE">
        <w:rPr>
          <w:rFonts w:ascii="Trebuchet MS" w:eastAsia="Trebuchet MS" w:hAnsi="Trebuchet MS" w:cs="Trebuchet MS"/>
          <w:color w:val="1F4E79" w:themeColor="accent1" w:themeShade="80"/>
        </w:rPr>
        <w:t>Hotărârii de Guvern</w:t>
      </w:r>
      <w:r w:rsidR="00CA1DFE"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nr. 873/2022, precum şi condiţiile de eligibilitate specifice tipului de ajutor de stat aplicabil.</w:t>
      </w:r>
    </w:p>
    <w:p w14:paraId="48835BEC" w14:textId="731B4339" w:rsidR="00BA1586"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operațiunilor aflate sub incidenţa ajutorului </w:t>
      </w:r>
      <w:r w:rsidRPr="004715C2">
        <w:rPr>
          <w:rFonts w:ascii="Trebuchet MS" w:eastAsia="Trebuchet MS" w:hAnsi="Trebuchet MS" w:cs="Trebuchet MS"/>
          <w:i/>
          <w:color w:val="1F4E79" w:themeColor="accent1" w:themeShade="80"/>
        </w:rPr>
        <w:t>de minimis</w:t>
      </w:r>
      <w:sdt>
        <w:sdtPr>
          <w:rPr>
            <w:rFonts w:ascii="Trebuchet MS" w:hAnsi="Trebuchet MS"/>
            <w:color w:val="1F4E79" w:themeColor="accent1" w:themeShade="80"/>
          </w:rPr>
          <w:tag w:val="goog_rdk_81"/>
          <w:id w:val="-1071418016"/>
        </w:sdtPr>
        <w:sdtContent>
          <w:r w:rsidRPr="004715C2">
            <w:rPr>
              <w:rFonts w:ascii="Trebuchet MS" w:eastAsia="Arial" w:hAnsi="Trebuchet MS" w:cs="Arial"/>
              <w:color w:val="1F4E79" w:themeColor="accent1" w:themeShade="80"/>
            </w:rPr>
            <w:t xml:space="preserve">, </w:t>
          </w:r>
          <w:r w:rsidR="006C268B">
            <w:rPr>
              <w:rFonts w:ascii="Trebuchet MS" w:eastAsia="Arial" w:hAnsi="Trebuchet MS" w:cs="Arial"/>
              <w:color w:val="1F4E79" w:themeColor="accent1" w:themeShade="80"/>
            </w:rPr>
            <w:t>căruia îi sunt aplicabile dispozițiile</w:t>
          </w:r>
          <w:r w:rsidRPr="004715C2">
            <w:rPr>
              <w:rFonts w:ascii="Trebuchet MS" w:eastAsia="Arial" w:hAnsi="Trebuchet MS" w:cs="Arial"/>
              <w:color w:val="1F4E79" w:themeColor="accent1" w:themeShade="80"/>
            </w:rPr>
            <w:t xml:space="preserve"> Regulamentului (UE) </w:t>
          </w:r>
          <w:r w:rsidR="005425D2">
            <w:rPr>
              <w:rFonts w:ascii="Trebuchet MS" w:eastAsia="Arial" w:hAnsi="Trebuchet MS" w:cs="Arial"/>
              <w:color w:val="1F4E79" w:themeColor="accent1" w:themeShade="80"/>
            </w:rPr>
            <w:t>nr.</w:t>
          </w:r>
          <w:r w:rsidRPr="004715C2">
            <w:rPr>
              <w:rFonts w:ascii="Trebuchet MS" w:eastAsia="Arial" w:hAnsi="Trebuchet MS" w:cs="Arial"/>
              <w:color w:val="1F4E79" w:themeColor="accent1" w:themeShade="80"/>
            </w:rPr>
            <w:t xml:space="preserve"> 1407/2013 al Comisiei din 18 decembrie 2013 privind aplicarea articolelor 107 și 108 din Tratatul privind funcționarea Uniunii Europene ajutoarelor </w:t>
          </w:r>
        </w:sdtContent>
      </w:sdt>
      <w:r w:rsidRPr="004715C2">
        <w:rPr>
          <w:rFonts w:ascii="Trebuchet MS" w:eastAsia="Trebuchet MS" w:hAnsi="Trebuchet MS" w:cs="Trebuchet MS"/>
          <w:i/>
          <w:color w:val="1F4E79" w:themeColor="accent1" w:themeShade="80"/>
        </w:rPr>
        <w:t>de minimis</w:t>
      </w:r>
      <w:r w:rsidRPr="004715C2">
        <w:rPr>
          <w:rFonts w:ascii="Trebuchet MS" w:eastAsia="Trebuchet MS" w:hAnsi="Trebuchet MS" w:cs="Trebuchet MS"/>
          <w:color w:val="1F4E79" w:themeColor="accent1" w:themeShade="80"/>
        </w:rPr>
        <w:t xml:space="preserve">, toate cheltuielile trebuie să îndeplinească cumulativ prevederile </w:t>
      </w:r>
      <w:r w:rsidR="00A074DE">
        <w:rPr>
          <w:rFonts w:ascii="Trebuchet MS" w:eastAsia="Trebuchet MS" w:hAnsi="Trebuchet MS" w:cs="Trebuchet MS"/>
          <w:color w:val="1F4E79" w:themeColor="accent1" w:themeShade="80"/>
        </w:rPr>
        <w:t>Hotărârii de Guvern</w:t>
      </w:r>
      <w:r w:rsidR="00A074DE"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 xml:space="preserve">nr. 873/2022, precum şi condiţiile de eligibilitate specifice ajutorului </w:t>
      </w:r>
      <w:r w:rsidRPr="004715C2">
        <w:rPr>
          <w:rFonts w:ascii="Trebuchet MS" w:eastAsia="Trebuchet MS" w:hAnsi="Trebuchet MS" w:cs="Trebuchet MS"/>
          <w:i/>
          <w:color w:val="1F4E79" w:themeColor="accent1" w:themeShade="80"/>
        </w:rPr>
        <w:t>de minimis</w:t>
      </w:r>
      <w:r w:rsidRPr="004715C2">
        <w:rPr>
          <w:rFonts w:ascii="Trebuchet MS" w:eastAsia="Trebuchet MS" w:hAnsi="Trebuchet MS" w:cs="Trebuchet MS"/>
          <w:color w:val="1F4E79" w:themeColor="accent1" w:themeShade="80"/>
        </w:rPr>
        <w:t>.</w:t>
      </w:r>
    </w:p>
    <w:p w14:paraId="0BD0141E" w14:textId="2B6E1344" w:rsidR="00610B2B" w:rsidRPr="004715C2" w:rsidRDefault="00610B2B">
      <w:pPr>
        <w:jc w:val="both"/>
        <w:rPr>
          <w:rFonts w:ascii="Trebuchet MS" w:eastAsia="Trebuchet MS" w:hAnsi="Trebuchet MS" w:cs="Trebuchet MS"/>
          <w:color w:val="1F4E79" w:themeColor="accent1" w:themeShade="80"/>
        </w:rPr>
      </w:pPr>
      <w:bookmarkStart w:id="23" w:name="_Hlk129009223"/>
      <w:r w:rsidRPr="00610B2B">
        <w:rPr>
          <w:rFonts w:ascii="Trebuchet MS" w:eastAsia="Trebuchet MS" w:hAnsi="Trebuchet MS" w:cs="Trebuchet MS"/>
          <w:color w:val="1F4E79" w:themeColor="accent1" w:themeShade="80"/>
        </w:rPr>
        <w:t>Totodată, finanțarea din P</w:t>
      </w:r>
      <w:r w:rsidR="00CC1606">
        <w:rPr>
          <w:rFonts w:ascii="Trebuchet MS" w:eastAsia="Trebuchet MS" w:hAnsi="Trebuchet MS" w:cs="Trebuchet MS"/>
          <w:color w:val="1F4E79" w:themeColor="accent1" w:themeShade="80"/>
        </w:rPr>
        <w:t>IDS</w:t>
      </w:r>
      <w:r w:rsidRPr="00610B2B">
        <w:rPr>
          <w:rFonts w:ascii="Trebuchet MS" w:eastAsia="Trebuchet MS" w:hAnsi="Trebuchet MS" w:cs="Trebuchet MS"/>
          <w:color w:val="1F4E79" w:themeColor="accent1" w:themeShade="80"/>
        </w:rPr>
        <w:t xml:space="preserve"> aflată sub incidenţa ajutorului de stat/de minimis se supune prevederilor OUG </w:t>
      </w:r>
      <w:r w:rsidR="00227D2C">
        <w:rPr>
          <w:rFonts w:ascii="Trebuchet MS" w:eastAsia="Trebuchet MS" w:hAnsi="Trebuchet MS" w:cs="Trebuchet MS"/>
          <w:color w:val="1F4E79" w:themeColor="accent1" w:themeShade="80"/>
        </w:rPr>
        <w:t xml:space="preserve">nr. </w:t>
      </w:r>
      <w:r w:rsidRPr="00610B2B">
        <w:rPr>
          <w:rFonts w:ascii="Trebuchet MS" w:eastAsia="Trebuchet MS" w:hAnsi="Trebuchet MS" w:cs="Trebuchet MS"/>
          <w:color w:val="1F4E79" w:themeColor="accent1" w:themeShade="80"/>
        </w:rPr>
        <w:t>77/2014 privind procedurile naţionale în domeniul ajutorului de stat.</w:t>
      </w:r>
    </w:p>
    <w:bookmarkEnd w:id="23"/>
    <w:p w14:paraId="726A43B9" w14:textId="77777777" w:rsidR="00BA1586" w:rsidRPr="004715C2" w:rsidRDefault="00BA1586">
      <w:pPr>
        <w:jc w:val="both"/>
        <w:rPr>
          <w:rFonts w:ascii="Trebuchet MS" w:eastAsia="Trebuchet MS" w:hAnsi="Trebuchet MS" w:cs="Trebuchet MS"/>
          <w:color w:val="1F4E79" w:themeColor="accent1" w:themeShade="80"/>
        </w:rPr>
      </w:pPr>
    </w:p>
    <w:p w14:paraId="71B50BFC" w14:textId="2D89048D" w:rsidR="00BA1586" w:rsidRPr="004715C2" w:rsidRDefault="00272361" w:rsidP="00B55109">
      <w:pPr>
        <w:pStyle w:val="Titlu1"/>
        <w:rPr>
          <w:rFonts w:ascii="Trebuchet MS" w:eastAsia="Trebuchet MS" w:hAnsi="Trebuchet MS" w:cs="Trebuchet MS"/>
          <w:color w:val="1F4E79" w:themeColor="accent1" w:themeShade="80"/>
          <w:sz w:val="22"/>
          <w:szCs w:val="22"/>
        </w:rPr>
      </w:pPr>
      <w:bookmarkStart w:id="24" w:name="_Toc127361662"/>
      <w:bookmarkStart w:id="25" w:name="_Toc129705130"/>
      <w:r w:rsidRPr="004715C2">
        <w:rPr>
          <w:rFonts w:ascii="Trebuchet MS" w:eastAsia="Trebuchet MS" w:hAnsi="Trebuchet MS" w:cs="Trebuchet MS"/>
          <w:color w:val="1F4E79" w:themeColor="accent1" w:themeShade="80"/>
          <w:sz w:val="22"/>
          <w:szCs w:val="22"/>
        </w:rPr>
        <w:t>1.5. Reguli aplicabile DLRC</w:t>
      </w:r>
      <w:bookmarkEnd w:id="24"/>
      <w:bookmarkEnd w:id="25"/>
      <w:r w:rsidRPr="004715C2">
        <w:rPr>
          <w:rFonts w:ascii="Trebuchet MS" w:eastAsia="Trebuchet MS" w:hAnsi="Trebuchet MS" w:cs="Trebuchet MS"/>
          <w:color w:val="1F4E79" w:themeColor="accent1" w:themeShade="80"/>
          <w:sz w:val="22"/>
          <w:szCs w:val="22"/>
        </w:rPr>
        <w:t xml:space="preserve"> </w:t>
      </w:r>
    </w:p>
    <w:p w14:paraId="2BA3F8EE" w14:textId="77777777" w:rsidR="00272361" w:rsidRPr="004715C2" w:rsidRDefault="00272361">
      <w:pPr>
        <w:jc w:val="both"/>
        <w:rPr>
          <w:rFonts w:ascii="Trebuchet MS" w:eastAsia="Trebuchet MS" w:hAnsi="Trebuchet MS" w:cs="Trebuchet MS"/>
          <w:color w:val="1F4E79" w:themeColor="accent1" w:themeShade="80"/>
        </w:rPr>
      </w:pPr>
    </w:p>
    <w:p w14:paraId="4999C572" w14:textId="621DC88F"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Dezvoltarea Locală Plasată sub Responsabilitatea Comunității (DLRC), inclusă in Prioritatea 1 DLRC - Localități urbane cu peste 20.000 de locuitori din zona unui GAL și in Prioritatea 2 DLRC - localități din mediul rural și mic urban (orașe și municipii sub 20.000 locuitori), acoperite de GAL-urile rurale, este un instrument de dezvoltare teritorială propus de Comisia Europeană pentru perioada de programare 2021-2027, în vederea susținerii procesului de reducere a fenomenului sărăciei și a grupurilor vulnerabile pentru  depășirea situației de excludere socială în linie cu principiile Pilonului european privind drepturile sociale, prin stimularea implicării comunităților în dezvoltarea locală, formarea unui parteneriat local sub forma unui Grup de Acțiune Locală și implementarea strategiilor integrate de dezvoltare locală. Abordarea DLRC vizează mobilizarea și implicarea comunității dezavantajate și a organizațiilor locale, pentru a face pași concreți spre dezvoltarea lor într-un mod mai inteligent, mai durabil și mai favorabil incluziunii.</w:t>
      </w:r>
    </w:p>
    <w:p w14:paraId="2B388CD8" w14:textId="52F5813F"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perioada de programare 2021-2027, în cadrul PIDS, prin intermediul DLRC se propune o abordare multisectorială integrată (ocupare, incluziune, educație, sănătate, locuire), pentru soluționarea problemelor cu care se confruntă comunitățile marginalizate, realizată prin corelarea și asigurarea complementarității între investițiile în infrastructură de tip FEDR/ FEADR și măsurile soft, de tip FSE+. </w:t>
      </w:r>
    </w:p>
    <w:p w14:paraId="337FF98F"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Astfel, conform prevederilor art. 31 din Regulamentul (UE) 2021/1060, dezvoltarea locală plasată sub responsabilitatea comunității trebuie sa respecte următoarele condiții: </w:t>
      </w:r>
    </w:p>
    <w:p w14:paraId="4F95BA8A" w14:textId="77777777" w:rsidR="00BA1586" w:rsidRPr="004715C2" w:rsidRDefault="00000000">
      <w:pPr>
        <w:numPr>
          <w:ilvl w:val="0"/>
          <w:numId w:val="6"/>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se axează pe zone subregionale; </w:t>
      </w:r>
    </w:p>
    <w:p w14:paraId="3E2226EF" w14:textId="5771A75F" w:rsidR="00BA1586" w:rsidRPr="004715C2" w:rsidRDefault="00000000">
      <w:pPr>
        <w:numPr>
          <w:ilvl w:val="0"/>
          <w:numId w:val="6"/>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este plasata</w:t>
      </w:r>
      <w:r w:rsidRPr="004715C2">
        <w:rPr>
          <w:rFonts w:ascii="Arial" w:eastAsia="Arial" w:hAnsi="Arial" w:cs="Arial"/>
          <w:color w:val="1F4E79" w:themeColor="accent1" w:themeShade="80"/>
        </w:rPr>
        <w:t>̆</w:t>
      </w:r>
      <w:sdt>
        <w:sdtPr>
          <w:rPr>
            <w:rFonts w:ascii="Trebuchet MS" w:eastAsia="Trebuchet MS" w:hAnsi="Trebuchet MS" w:cs="Trebuchet MS"/>
            <w:color w:val="1F4E79" w:themeColor="accent1" w:themeShade="80"/>
          </w:rPr>
          <w:tag w:val="goog_rdk_87"/>
          <w:id w:val="-252041999"/>
        </w:sdtPr>
        <w:sdtEndPr>
          <w:rPr>
            <w:rFonts w:ascii="Calibri" w:eastAsia="Calibri" w:hAnsi="Calibri" w:cs="Calibri"/>
          </w:rPr>
        </w:sdtEndPr>
        <w:sdtContent>
          <w:r w:rsidRPr="00D02CC5">
            <w:rPr>
              <w:rFonts w:ascii="Trebuchet MS" w:eastAsia="Trebuchet MS" w:hAnsi="Trebuchet MS" w:cs="Trebuchet MS"/>
              <w:color w:val="1F4E79" w:themeColor="accent1" w:themeShade="80"/>
            </w:rPr>
            <w:t xml:space="preserve"> sub responsabilitatea unor grupuri</w:t>
          </w:r>
          <w:r w:rsidRPr="004715C2">
            <w:rPr>
              <w:rFonts w:ascii="Arial" w:eastAsia="Arial" w:hAnsi="Arial" w:cs="Arial"/>
              <w:color w:val="1F4E79" w:themeColor="accent1" w:themeShade="80"/>
            </w:rPr>
            <w:t xml:space="preserve"> de acț</w:t>
          </w:r>
        </w:sdtContent>
      </w:sdt>
      <w:r w:rsidRPr="004715C2">
        <w:rPr>
          <w:rFonts w:ascii="Arial" w:eastAsia="Arial" w:hAnsi="Arial" w:cs="Arial"/>
          <w:color w:val="1F4E79" w:themeColor="accent1" w:themeShade="80"/>
        </w:rPr>
        <w:t>i</w:t>
      </w:r>
      <w:r w:rsidRPr="004715C2">
        <w:rPr>
          <w:rFonts w:ascii="Trebuchet MS" w:eastAsia="Trebuchet MS" w:hAnsi="Trebuchet MS" w:cs="Trebuchet MS"/>
          <w:color w:val="1F4E79" w:themeColor="accent1" w:themeShade="80"/>
        </w:rPr>
        <w:t>une</w:t>
      </w:r>
      <w:sdt>
        <w:sdtPr>
          <w:rPr>
            <w:color w:val="1F4E79" w:themeColor="accent1" w:themeShade="80"/>
          </w:rPr>
          <w:tag w:val="goog_rdk_83"/>
          <w:id w:val="1895848773"/>
        </w:sdtPr>
        <w:sdtContent>
          <w:r w:rsidRPr="004715C2">
            <w:rPr>
              <w:rFonts w:ascii="Trebuchet MS" w:eastAsia="Trebuchet MS" w:hAnsi="Trebuchet MS" w:cs="Trebuchet MS"/>
              <w:color w:val="1F4E79" w:themeColor="accent1" w:themeShade="80"/>
            </w:rPr>
            <w:t xml:space="preserve"> locală</w:t>
          </w:r>
        </w:sdtContent>
      </w:sdt>
      <w:r w:rsidRPr="004715C2">
        <w:rPr>
          <w:rFonts w:ascii="Trebuchet MS" w:eastAsia="Trebuchet MS" w:hAnsi="Trebuchet MS" w:cs="Trebuchet MS"/>
          <w:color w:val="1F4E79" w:themeColor="accent1" w:themeShade="80"/>
        </w:rPr>
        <w:t xml:space="preserve"> </w:t>
      </w:r>
      <w:sdt>
        <w:sdtPr>
          <w:rPr>
            <w:color w:val="1F4E79" w:themeColor="accent1" w:themeShade="80"/>
          </w:rPr>
          <w:tag w:val="goog_rdk_84"/>
          <w:id w:val="-1139795437"/>
        </w:sdtPr>
        <w:sdtContent>
          <w:r w:rsidRPr="004715C2">
            <w:rPr>
              <w:rFonts w:ascii="Trebuchet MS" w:eastAsia="Trebuchet MS" w:hAnsi="Trebuchet MS" w:cs="Trebuchet MS"/>
              <w:color w:val="1F4E79" w:themeColor="accent1" w:themeShade="80"/>
            </w:rPr>
            <w:t>format</w:t>
          </w:r>
          <w:r w:rsidR="00FB6563">
            <w:rPr>
              <w:rFonts w:ascii="Trebuchet MS" w:eastAsia="Trebuchet MS" w:hAnsi="Trebuchet MS" w:cs="Trebuchet MS"/>
              <w:color w:val="1F4E79" w:themeColor="accent1" w:themeShade="80"/>
            </w:rPr>
            <w:t>e</w:t>
          </w:r>
          <w:r w:rsidRPr="004715C2">
            <w:rPr>
              <w:rFonts w:ascii="Trebuchet MS" w:eastAsia="Trebuchet MS" w:hAnsi="Trebuchet MS" w:cs="Trebuchet MS"/>
              <w:color w:val="1F4E79" w:themeColor="accent1" w:themeShade="80"/>
            </w:rPr>
            <w:t xml:space="preserve"> din reprezentanț</w:t>
          </w:r>
        </w:sdtContent>
      </w:sdt>
      <w:r w:rsidRPr="004715C2">
        <w:rPr>
          <w:rFonts w:ascii="Arial" w:eastAsia="Arial" w:hAnsi="Arial" w:cs="Arial"/>
          <w:color w:val="1F4E79" w:themeColor="accent1" w:themeShade="80"/>
        </w:rPr>
        <w:t>i</w:t>
      </w:r>
      <w:r w:rsidRPr="004715C2">
        <w:rPr>
          <w:rFonts w:ascii="Trebuchet MS" w:eastAsia="Trebuchet MS" w:hAnsi="Trebuchet MS" w:cs="Trebuchet MS"/>
          <w:color w:val="1F4E79" w:themeColor="accent1" w:themeShade="80"/>
        </w:rPr>
        <w:t xml:space="preserve"> ai intereselor socioeconomice locale ale sectoarelor public </w:t>
      </w:r>
      <w:sdt>
        <w:sdtPr>
          <w:rPr>
            <w:color w:val="1F4E79" w:themeColor="accent1" w:themeShade="80"/>
          </w:rPr>
          <w:tag w:val="goog_rdk_85"/>
          <w:id w:val="-1669090572"/>
        </w:sdtPr>
        <w:sdtContent>
          <w:r w:rsidRPr="004715C2">
            <w:rPr>
              <w:rFonts w:ascii="Arial" w:eastAsia="Arial" w:hAnsi="Arial" w:cs="Arial"/>
              <w:color w:val="1F4E79" w:themeColor="accent1" w:themeShade="80"/>
            </w:rPr>
            <w:t>ș</w:t>
          </w:r>
        </w:sdtContent>
      </w:sdt>
      <w:r w:rsidRPr="004715C2">
        <w:rPr>
          <w:rFonts w:ascii="Trebuchet MS" w:eastAsia="Trebuchet MS" w:hAnsi="Trebuchet MS" w:cs="Trebuchet MS"/>
          <w:color w:val="1F4E79" w:themeColor="accent1" w:themeShade="80"/>
        </w:rPr>
        <w:t xml:space="preserve">i privat, </w:t>
      </w:r>
      <w:sdt>
        <w:sdtPr>
          <w:rPr>
            <w:color w:val="1F4E79" w:themeColor="accent1" w:themeShade="80"/>
          </w:rPr>
          <w:tag w:val="goog_rdk_86"/>
          <w:id w:val="-1347863490"/>
        </w:sdtPr>
        <w:sdtContent>
          <w:r w:rsidRPr="004715C2">
            <w:rPr>
              <w:rFonts w:ascii="Arial" w:eastAsia="Arial" w:hAnsi="Arial" w:cs="Arial"/>
              <w:color w:val="1F4E79" w:themeColor="accent1" w:themeShade="80"/>
            </w:rPr>
            <w:t>î</w:t>
          </w:r>
        </w:sdtContent>
      </w:sdt>
      <w:r w:rsidRPr="004715C2">
        <w:rPr>
          <w:rFonts w:ascii="Trebuchet MS" w:eastAsia="Trebuchet MS" w:hAnsi="Trebuchet MS" w:cs="Trebuchet MS"/>
          <w:color w:val="1F4E79" w:themeColor="accent1" w:themeShade="80"/>
        </w:rPr>
        <w:t>n care niciun grup individual de interese nu controlează</w:t>
      </w:r>
      <w:r w:rsidRPr="004715C2">
        <w:rPr>
          <w:rFonts w:ascii="Arial" w:eastAsia="Arial" w:hAnsi="Arial" w:cs="Arial"/>
          <w:color w:val="1F4E79" w:themeColor="accent1" w:themeShade="80"/>
        </w:rPr>
        <w:t>̆</w:t>
      </w:r>
      <w:r w:rsidRPr="004715C2">
        <w:rPr>
          <w:rFonts w:ascii="Trebuchet MS" w:eastAsia="Trebuchet MS" w:hAnsi="Trebuchet MS" w:cs="Trebuchet MS"/>
          <w:color w:val="1F4E79" w:themeColor="accent1" w:themeShade="80"/>
        </w:rPr>
        <w:t xml:space="preserve"> procesul decizional; </w:t>
      </w:r>
    </w:p>
    <w:p w14:paraId="3F3C80C2" w14:textId="0DC3CCA1" w:rsidR="00BA1586" w:rsidRPr="004715C2" w:rsidRDefault="00000000">
      <w:pPr>
        <w:numPr>
          <w:ilvl w:val="0"/>
          <w:numId w:val="6"/>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este realizat</w:t>
      </w:r>
      <w:sdt>
        <w:sdtPr>
          <w:rPr>
            <w:color w:val="1F4E79" w:themeColor="accent1" w:themeShade="80"/>
          </w:rPr>
          <w:tag w:val="goog_rdk_88"/>
          <w:id w:val="1730184317"/>
        </w:sdtPr>
        <w:sdtContent>
          <w:r w:rsidRPr="004715C2">
            <w:rPr>
              <w:rFonts w:ascii="Arial" w:eastAsia="Arial" w:hAnsi="Arial" w:cs="Arial"/>
              <w:color w:val="1F4E79" w:themeColor="accent1" w:themeShade="80"/>
            </w:rPr>
            <w:t>ă</w:t>
          </w:r>
        </w:sdtContent>
      </w:sdt>
      <w:r w:rsidRPr="004715C2">
        <w:rPr>
          <w:rFonts w:ascii="Trebuchet MS" w:eastAsia="Trebuchet MS" w:hAnsi="Trebuchet MS" w:cs="Trebuchet MS"/>
          <w:color w:val="1F4E79" w:themeColor="accent1" w:themeShade="80"/>
        </w:rPr>
        <w:t xml:space="preserve"> prin strategii </w:t>
      </w:r>
      <w:sdt>
        <w:sdtPr>
          <w:rPr>
            <w:color w:val="1F4E79" w:themeColor="accent1" w:themeShade="80"/>
          </w:rPr>
          <w:tag w:val="goog_rdk_89"/>
          <w:id w:val="201991528"/>
        </w:sdtPr>
        <w:sdtContent>
          <w:r w:rsidRPr="004715C2">
            <w:rPr>
              <w:rFonts w:ascii="Arial" w:eastAsia="Arial" w:hAnsi="Arial" w:cs="Arial"/>
              <w:color w:val="1F4E79" w:themeColor="accent1" w:themeShade="80"/>
            </w:rPr>
            <w:t>î</w:t>
          </w:r>
        </w:sdtContent>
      </w:sdt>
      <w:r w:rsidRPr="004715C2">
        <w:rPr>
          <w:rFonts w:ascii="Trebuchet MS" w:eastAsia="Trebuchet MS" w:hAnsi="Trebuchet MS" w:cs="Trebuchet MS"/>
          <w:color w:val="1F4E79" w:themeColor="accent1" w:themeShade="80"/>
        </w:rPr>
        <w:t>n conformitate cu articolul nr. 32 din Reg</w:t>
      </w:r>
      <w:r w:rsidR="00F94AB5">
        <w:rPr>
          <w:rFonts w:ascii="Trebuchet MS" w:eastAsia="Trebuchet MS" w:hAnsi="Trebuchet MS" w:cs="Trebuchet MS"/>
          <w:color w:val="1F4E79" w:themeColor="accent1" w:themeShade="80"/>
        </w:rPr>
        <w:t>ulamentul</w:t>
      </w:r>
      <w:r w:rsidRPr="004715C2">
        <w:rPr>
          <w:rFonts w:ascii="Trebuchet MS" w:eastAsia="Trebuchet MS" w:hAnsi="Trebuchet MS" w:cs="Trebuchet MS"/>
          <w:color w:val="1F4E79" w:themeColor="accent1" w:themeShade="80"/>
        </w:rPr>
        <w:t xml:space="preserve"> </w:t>
      </w:r>
      <w:r w:rsidR="00F94AB5">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UE</w:t>
      </w:r>
      <w:r w:rsidR="00F94AB5">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w:t>
      </w:r>
      <w:r w:rsidR="00F94AB5" w:rsidRPr="00F94AB5">
        <w:rPr>
          <w:rFonts w:ascii="Trebuchet MS" w:eastAsia="Trebuchet MS" w:hAnsi="Trebuchet MS" w:cs="Trebuchet MS"/>
          <w:color w:val="1F4E79" w:themeColor="accent1" w:themeShade="80"/>
        </w:rPr>
        <w:t>2021/1060</w:t>
      </w:r>
      <w:r w:rsidRPr="004715C2">
        <w:rPr>
          <w:rFonts w:ascii="Trebuchet MS" w:eastAsia="Trebuchet MS" w:hAnsi="Trebuchet MS" w:cs="Trebuchet MS"/>
          <w:color w:val="1F4E79" w:themeColor="accent1" w:themeShade="80"/>
        </w:rPr>
        <w:t xml:space="preserve">; </w:t>
      </w:r>
    </w:p>
    <w:p w14:paraId="0F245577" w14:textId="77777777" w:rsidR="00BA1586" w:rsidRPr="004715C2" w:rsidRDefault="00000000">
      <w:pPr>
        <w:numPr>
          <w:ilvl w:val="0"/>
          <w:numId w:val="6"/>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sprijină colaborarea</w:t>
      </w:r>
      <w:sdt>
        <w:sdtPr>
          <w:rPr>
            <w:color w:val="1F4E79" w:themeColor="accent1" w:themeShade="80"/>
          </w:rPr>
          <w:tag w:val="goog_rdk_90"/>
          <w:id w:val="1245926099"/>
        </w:sdtPr>
        <w:sdtContent>
          <w:r w:rsidRPr="004715C2">
            <w:rPr>
              <w:rFonts w:ascii="Trebuchet MS" w:eastAsia="Trebuchet MS" w:hAnsi="Trebuchet MS" w:cs="Trebuchet MS"/>
              <w:color w:val="1F4E79" w:themeColor="accent1" w:themeShade="80"/>
            </w:rPr>
            <w:t xml:space="preserve"> în rețea,</w:t>
          </w:r>
        </w:sdtContent>
      </w:sdt>
      <w:r w:rsidRPr="004715C2">
        <w:rPr>
          <w:rFonts w:ascii="Trebuchet MS" w:eastAsia="Trebuchet MS" w:hAnsi="Trebuchet MS" w:cs="Trebuchet MS"/>
          <w:color w:val="1F4E79" w:themeColor="accent1" w:themeShade="80"/>
        </w:rPr>
        <w:t xml:space="preserve"> accesibilitatea, caracteristicile inovatoare </w:t>
      </w:r>
      <w:sdt>
        <w:sdtPr>
          <w:rPr>
            <w:color w:val="1F4E79" w:themeColor="accent1" w:themeShade="80"/>
          </w:rPr>
          <w:tag w:val="goog_rdk_91"/>
          <w:id w:val="-1300141308"/>
        </w:sdtPr>
        <w:sdtContent>
          <w:r w:rsidRPr="004715C2">
            <w:rPr>
              <w:rFonts w:ascii="Arial" w:eastAsia="Arial" w:hAnsi="Arial" w:cs="Arial"/>
              <w:color w:val="1F4E79" w:themeColor="accent1" w:themeShade="80"/>
            </w:rPr>
            <w:t>î</w:t>
          </w:r>
        </w:sdtContent>
      </w:sdt>
      <w:r w:rsidRPr="004715C2">
        <w:rPr>
          <w:rFonts w:ascii="Trebuchet MS" w:eastAsia="Trebuchet MS" w:hAnsi="Trebuchet MS" w:cs="Trebuchet MS"/>
          <w:color w:val="1F4E79" w:themeColor="accent1" w:themeShade="80"/>
        </w:rPr>
        <w:t xml:space="preserve">n context local </w:t>
      </w:r>
      <w:sdt>
        <w:sdtPr>
          <w:rPr>
            <w:color w:val="1F4E79" w:themeColor="accent1" w:themeShade="80"/>
          </w:rPr>
          <w:tag w:val="goog_rdk_92"/>
          <w:id w:val="-940680447"/>
        </w:sdtPr>
        <w:sdtContent>
          <w:r w:rsidRPr="004715C2">
            <w:rPr>
              <w:rFonts w:ascii="Arial" w:eastAsia="Arial" w:hAnsi="Arial" w:cs="Arial"/>
              <w:color w:val="1F4E79" w:themeColor="accent1" w:themeShade="80"/>
            </w:rPr>
            <w:t>ș</w:t>
          </w:r>
        </w:sdtContent>
      </w:sdt>
      <w:r w:rsidRPr="004715C2">
        <w:rPr>
          <w:rFonts w:ascii="Trebuchet MS" w:eastAsia="Trebuchet MS" w:hAnsi="Trebuchet MS" w:cs="Trebuchet MS"/>
          <w:color w:val="1F4E79" w:themeColor="accent1" w:themeShade="80"/>
        </w:rPr>
        <w:t>i,</w:t>
      </w:r>
      <w:sdt>
        <w:sdtPr>
          <w:rPr>
            <w:color w:val="1F4E79" w:themeColor="accent1" w:themeShade="80"/>
          </w:rPr>
          <w:tag w:val="goog_rdk_93"/>
          <w:id w:val="-1831970767"/>
        </w:sdtPr>
        <w:sdtContent>
          <w:r w:rsidRPr="004715C2">
            <w:rPr>
              <w:rFonts w:ascii="Trebuchet MS" w:eastAsia="Trebuchet MS" w:hAnsi="Trebuchet MS" w:cs="Trebuchet MS"/>
              <w:color w:val="1F4E79" w:themeColor="accent1" w:themeShade="80"/>
            </w:rPr>
            <w:t xml:space="preserve"> după caz, cooperarea cu alți</w:t>
          </w:r>
        </w:sdtContent>
      </w:sdt>
      <w:r w:rsidRPr="004715C2">
        <w:rPr>
          <w:rFonts w:ascii="Trebuchet MS" w:eastAsia="Trebuchet MS" w:hAnsi="Trebuchet MS" w:cs="Trebuchet MS"/>
          <w:color w:val="1F4E79" w:themeColor="accent1" w:themeShade="80"/>
        </w:rPr>
        <w:t xml:space="preserve"> actori de nivel teritorial. </w:t>
      </w:r>
    </w:p>
    <w:p w14:paraId="7FEF788A" w14:textId="77777777" w:rsidR="00BA1586" w:rsidRPr="004715C2" w:rsidRDefault="00BA1586">
      <w:pPr>
        <w:jc w:val="both"/>
        <w:rPr>
          <w:rFonts w:ascii="Trebuchet MS" w:eastAsia="Trebuchet MS" w:hAnsi="Trebuchet MS" w:cs="Trebuchet MS"/>
          <w:color w:val="1F4E79" w:themeColor="accent1" w:themeShade="80"/>
        </w:rPr>
      </w:pPr>
    </w:p>
    <w:p w14:paraId="20F03CD2"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La nivelul perioadei de programare 2021-2027, problemele comunităților marginalizate aflate în risc de sărăcie și excluziune socială vor fi abordate diferențiat prin DLRC, în funcție de localizare si de numărul de locuitori:</w:t>
      </w:r>
    </w:p>
    <w:p w14:paraId="3B5A1357" w14:textId="35001712" w:rsidR="00BA1586" w:rsidRPr="004715C2" w:rsidRDefault="00000000">
      <w:pPr>
        <w:numPr>
          <w:ilvl w:val="0"/>
          <w:numId w:val="8"/>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pentru zona rurală și orașele până la 20.000 locuitori</w:t>
      </w:r>
      <w:r w:rsidRPr="004715C2">
        <w:rPr>
          <w:rFonts w:ascii="Trebuchet MS" w:eastAsia="Trebuchet MS" w:hAnsi="Trebuchet MS" w:cs="Trebuchet MS"/>
          <w:color w:val="1F4E79" w:themeColor="accent1" w:themeShade="80"/>
        </w:rPr>
        <w:t>, PNDR va susține elaborarea strategiei de dezvoltare locală (Măsura 19.1 Sprijin pregătitor), implementarea acesteia fiind finanțată atât din PNDR (Măsura 19.2 Sprijin pentru implementarea acțiunilor în cadrul strategiei de dezvoltare locală), cât și din PIDS (Prioritatea 2);</w:t>
      </w:r>
    </w:p>
    <w:p w14:paraId="09A4BC49" w14:textId="13E9F92F" w:rsidR="00BA1586" w:rsidRPr="004715C2" w:rsidRDefault="00000000">
      <w:pPr>
        <w:numPr>
          <w:ilvl w:val="0"/>
          <w:numId w:val="8"/>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pentru zona urbană cu peste 20.000 locuitori</w:t>
      </w:r>
      <w:r w:rsidRPr="004715C2">
        <w:rPr>
          <w:rFonts w:ascii="Trebuchet MS" w:eastAsia="Trebuchet MS" w:hAnsi="Trebuchet MS" w:cs="Trebuchet MS"/>
          <w:color w:val="1F4E79" w:themeColor="accent1" w:themeShade="80"/>
        </w:rPr>
        <w:t xml:space="preserve">, AM PIDS poate susține elaborarea strategiei de dezvoltare locală (P1. Sprijin pregătitor), implementarea acesteia fiind finanțată din PIDS. </w:t>
      </w:r>
    </w:p>
    <w:p w14:paraId="0FD80188" w14:textId="12093354"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Conform prevederilor art. 33 din Regulamentul (UE) 2021/1060, următoarele sarcini sunt îndeplinite în mod exclusiv de către grupurile de acțiune locală (GAL):</w:t>
      </w:r>
    </w:p>
    <w:p w14:paraId="6CBF7D0B"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 xml:space="preserve">consolidarea capacității actorilor locali de a dezvolta și implementa operațiuni; </w:t>
      </w:r>
    </w:p>
    <w:p w14:paraId="092D0982"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 xml:space="preserve">elaborarea unei proceduri și a unor criterii de selecție nediscriminatorii și transparente, care să evite conflictele de interese și să garanteze că niciun grup individual de interese nu controlează deciziile de selecție; </w:t>
      </w:r>
    </w:p>
    <w:p w14:paraId="1FD2731B"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 xml:space="preserve">pregătirea și publicarea cererilor de propuneri; </w:t>
      </w:r>
    </w:p>
    <w:p w14:paraId="6796931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 xml:space="preserve">selectarea operațiunilor, stabilirea cuantumului sprijinului și prezentarea propunerilor către organismul responsabil pentru verificarea finală a eligibilității înainte de aprobare; </w:t>
      </w:r>
    </w:p>
    <w:p w14:paraId="1695FA14" w14:textId="77777777" w:rsidR="00BA1586" w:rsidRPr="004715C2" w:rsidRDefault="00000000">
      <w:pPr>
        <w:jc w:val="both"/>
        <w:rPr>
          <w:rFonts w:ascii="Trebuchet MS" w:eastAsia="Trebuchet MS" w:hAnsi="Trebuchet MS" w:cs="Trebuchet MS"/>
          <w:color w:val="1F4E79" w:themeColor="accent1" w:themeShade="80"/>
        </w:rPr>
      </w:pPr>
      <w:sdt>
        <w:sdtPr>
          <w:rPr>
            <w:color w:val="1F4E79" w:themeColor="accent1" w:themeShade="80"/>
          </w:rPr>
          <w:tag w:val="goog_rdk_94"/>
          <w:id w:val="-1629541599"/>
        </w:sdtPr>
        <w:sdtEndPr>
          <w:rPr>
            <w:rFonts w:ascii="Trebuchet MS" w:eastAsia="Trebuchet MS" w:hAnsi="Trebuchet MS" w:cs="Trebuchet MS"/>
          </w:rPr>
        </w:sdtEndPr>
        <w:sdtContent>
          <w:r w:rsidRPr="00D02CC5">
            <w:rPr>
              <w:rFonts w:ascii="Arial" w:eastAsia="Arial" w:hAnsi="Arial" w:cs="Arial"/>
              <w:color w:val="1F4E79" w:themeColor="accent1" w:themeShade="80"/>
            </w:rPr>
            <w:t>-</w:t>
          </w:r>
          <w:r w:rsidRPr="004715C2">
            <w:rPr>
              <w:rFonts w:ascii="Arial" w:eastAsia="Arial" w:hAnsi="Arial" w:cs="Arial"/>
              <w:color w:val="1F4E79" w:themeColor="accent1" w:themeShade="80"/>
            </w:rPr>
            <w:tab/>
          </w:r>
          <w:r w:rsidRPr="00D02CC5">
            <w:rPr>
              <w:rFonts w:ascii="Trebuchet MS" w:eastAsia="Trebuchet MS" w:hAnsi="Trebuchet MS" w:cs="Trebuchet MS"/>
              <w:color w:val="1F4E79" w:themeColor="accent1" w:themeShade="80"/>
            </w:rPr>
            <w:t xml:space="preserve">monitorizarea progreselor înregistrate în direcția atingerii obiectivelor strategiei; </w:t>
          </w:r>
        </w:sdtContent>
      </w:sdt>
    </w:p>
    <w:p w14:paraId="12A79C7F" w14:textId="60C2F8FD"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evaluarea implementării strategiei</w:t>
      </w:r>
      <w:r w:rsidR="00307139">
        <w:rPr>
          <w:rFonts w:ascii="Trebuchet MS" w:eastAsia="Trebuchet MS" w:hAnsi="Trebuchet MS" w:cs="Trebuchet MS"/>
          <w:color w:val="1F4E79" w:themeColor="accent1" w:themeShade="80"/>
        </w:rPr>
        <w:t>.</w:t>
      </w:r>
    </w:p>
    <w:p w14:paraId="432B75B3" w14:textId="77777777" w:rsidR="00BA1586" w:rsidRPr="004715C2" w:rsidRDefault="00BA1586">
      <w:pPr>
        <w:jc w:val="both"/>
        <w:rPr>
          <w:rFonts w:ascii="Trebuchet MS" w:eastAsia="Trebuchet MS" w:hAnsi="Trebuchet MS" w:cs="Trebuchet MS"/>
          <w:color w:val="1F4E79" w:themeColor="accent1" w:themeShade="80"/>
        </w:rPr>
      </w:pPr>
    </w:p>
    <w:p w14:paraId="754F2B64"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Conform prevederilor art. 32 din Regulamentul (UE) 2021/1060, fiecare strategie locală (SDL) va trebui sa includă minimum următoarele elemente: </w:t>
      </w:r>
    </w:p>
    <w:p w14:paraId="79409396"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 xml:space="preserve">zona geografică și populația care fac obiectul strategiei; </w:t>
      </w:r>
    </w:p>
    <w:p w14:paraId="3D6ACFD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 xml:space="preserve">procesul de implicare a comunității în dezvoltarea strategiei respective; </w:t>
      </w:r>
    </w:p>
    <w:p w14:paraId="45B51A31" w14:textId="77777777" w:rsidR="00BA1586" w:rsidRPr="004715C2" w:rsidRDefault="00000000">
      <w:pPr>
        <w:jc w:val="both"/>
        <w:rPr>
          <w:rFonts w:ascii="Trebuchet MS" w:eastAsia="Trebuchet MS" w:hAnsi="Trebuchet MS" w:cs="Trebuchet MS"/>
          <w:color w:val="1F4E79" w:themeColor="accent1" w:themeShade="80"/>
        </w:rPr>
      </w:pPr>
      <w:sdt>
        <w:sdtPr>
          <w:rPr>
            <w:rFonts w:ascii="Trebuchet MS" w:eastAsia="Trebuchet MS" w:hAnsi="Trebuchet MS" w:cs="Trebuchet MS"/>
            <w:color w:val="1F4E79" w:themeColor="accent1" w:themeShade="80"/>
          </w:rPr>
          <w:tag w:val="goog_rdk_95"/>
          <w:id w:val="-283428042"/>
        </w:sdtPr>
        <w:sdtEndPr>
          <w:rPr>
            <w:rFonts w:ascii="Calibri" w:eastAsia="Calibri" w:hAnsi="Calibri" w:cs="Calibri"/>
          </w:rPr>
        </w:sdtEndPr>
        <w:sdtContent>
          <w:r w:rsidRPr="00D02CC5">
            <w:rPr>
              <w:rFonts w:ascii="Trebuchet MS" w:eastAsia="Trebuchet MS" w:hAnsi="Trebuchet MS" w:cs="Trebuchet MS"/>
              <w:color w:val="1F4E79" w:themeColor="accent1" w:themeShade="80"/>
            </w:rPr>
            <w:t>-</w:t>
          </w:r>
          <w:r w:rsidRPr="00D02CC5">
            <w:rPr>
              <w:rFonts w:ascii="Trebuchet MS" w:eastAsia="Trebuchet MS" w:hAnsi="Trebuchet MS" w:cs="Trebuchet MS"/>
              <w:color w:val="1F4E79" w:themeColor="accent1" w:themeShade="80"/>
            </w:rPr>
            <w:tab/>
            <w:t>analiza nevoilor de dezvoltare și a potențialului zonei</w:t>
          </w:r>
          <w:r w:rsidRPr="004715C2">
            <w:rPr>
              <w:rFonts w:ascii="Arial" w:eastAsia="Arial" w:hAnsi="Arial" w:cs="Arial"/>
              <w:color w:val="1F4E79" w:themeColor="accent1" w:themeShade="80"/>
            </w:rPr>
            <w:t xml:space="preserve">; </w:t>
          </w:r>
        </w:sdtContent>
      </w:sdt>
    </w:p>
    <w:p w14:paraId="4FBA9986"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obiectivele strategiei, inclusiv ținte măsurabile pentru rezultate, precum și acțiunile conexe planificate; </w:t>
      </w:r>
    </w:p>
    <w:p w14:paraId="44A08DB6"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 xml:space="preserve">modalitățile de gestiune, monitorizare și evaluare, prin care se demonstrează capacitatea grupului de acțiune locală de a implementa strategia; </w:t>
      </w:r>
    </w:p>
    <w:p w14:paraId="5E694566"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un plan financiar, inclusiv alocarea planificată din fiecare fond, precum și, dacă este cazul, alocarea planificată din FEADR și din partea fiecărui program în cauză;</w:t>
      </w:r>
    </w:p>
    <w:p w14:paraId="0798426F"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tipuri de măsuri și de operațiuni care urmează să fie finanțate din fiecare fond implicat.</w:t>
      </w:r>
    </w:p>
    <w:p w14:paraId="773950C5" w14:textId="77777777" w:rsidR="00BA1586" w:rsidRPr="004715C2" w:rsidRDefault="00BA1586">
      <w:pPr>
        <w:jc w:val="both"/>
        <w:rPr>
          <w:rFonts w:ascii="Trebuchet MS" w:eastAsia="Trebuchet MS" w:hAnsi="Trebuchet MS" w:cs="Trebuchet MS"/>
          <w:color w:val="1F4E79" w:themeColor="accent1" w:themeShade="80"/>
        </w:rPr>
      </w:pPr>
    </w:p>
    <w:p w14:paraId="6CDC9B76" w14:textId="04DD74A5" w:rsidR="00BA1586" w:rsidRPr="004715C2" w:rsidRDefault="00272361" w:rsidP="00B55109">
      <w:pPr>
        <w:pStyle w:val="Titlu1"/>
        <w:rPr>
          <w:rFonts w:ascii="Trebuchet MS" w:eastAsia="Trebuchet MS" w:hAnsi="Trebuchet MS" w:cs="Trebuchet MS"/>
          <w:color w:val="1F4E79" w:themeColor="accent1" w:themeShade="80"/>
          <w:sz w:val="22"/>
          <w:szCs w:val="22"/>
        </w:rPr>
      </w:pPr>
      <w:bookmarkStart w:id="26" w:name="_Toc127361663"/>
      <w:bookmarkStart w:id="27" w:name="_Toc129705131"/>
      <w:r w:rsidRPr="004715C2">
        <w:rPr>
          <w:rFonts w:ascii="Trebuchet MS" w:hAnsi="Trebuchet MS"/>
          <w:color w:val="1F4E79" w:themeColor="accent1" w:themeShade="80"/>
          <w:sz w:val="22"/>
          <w:szCs w:val="22"/>
        </w:rPr>
        <w:t>1</w:t>
      </w:r>
      <w:r w:rsidRPr="004715C2">
        <w:rPr>
          <w:rFonts w:ascii="Trebuchet MS" w:eastAsia="Trebuchet MS" w:hAnsi="Trebuchet MS" w:cs="Trebuchet MS"/>
          <w:color w:val="1F4E79" w:themeColor="accent1" w:themeShade="80"/>
          <w:sz w:val="22"/>
          <w:szCs w:val="22"/>
        </w:rPr>
        <w:t>.6. Reguli aplicabile ITI</w:t>
      </w:r>
      <w:bookmarkEnd w:id="26"/>
      <w:bookmarkEnd w:id="27"/>
    </w:p>
    <w:p w14:paraId="68915243" w14:textId="77777777" w:rsidR="00272361" w:rsidRPr="004715C2" w:rsidRDefault="00272361">
      <w:pPr>
        <w:jc w:val="both"/>
        <w:rPr>
          <w:rFonts w:ascii="Trebuchet MS" w:eastAsia="Trebuchet MS" w:hAnsi="Trebuchet MS" w:cs="Trebuchet MS"/>
          <w:color w:val="1F4E79" w:themeColor="accent1" w:themeShade="80"/>
        </w:rPr>
      </w:pPr>
    </w:p>
    <w:p w14:paraId="6644EE7B" w14:textId="2532305E"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ceea ce privește combaterea disparităților teritoriale, la nivelul PIDS este prevăzută și utilizarea ITI si SUERD.</w:t>
      </w:r>
    </w:p>
    <w:p w14:paraId="7D7DE52F"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Abordarea nevoilor de incluziune socială este esențială inclusiv la nivel local, în contextul strategiilor teritoriale integrate ale micro-regiunilor ITI Valea Jiului, ITI Delta Dunării, ITI Țara Făgărașului și ITI Moții Țara de Piatră, care necesită intervenții concertate pentru recuperarea decalajelor.  </w:t>
      </w:r>
    </w:p>
    <w:p w14:paraId="61CE299E" w14:textId="117652CE"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Având în vedere particularitățile acestor zone din punct de vedere demografic și din punct de vedere al vulnerabilității sociale, prioritățile din PIDS care pot contribui la implementarea acestor strategii vizează sprijinirea persoanelor vârstnice, măsuri integrate pentru incluziunea copiilor, sprijin pentru persoanele cu dizabilități și suport pentru locuire incluzivă.</w:t>
      </w:r>
    </w:p>
    <w:p w14:paraId="3D1F81D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Pentru micro-regiunile ITI vizate prin program se vor avea în vedere alocări financiare distincte la nivelul acelor obiective specifice relevante pentru intervențiile propuse în cadrul strategiilor ITI. După utilizarea alocărilor pre-definite, în contextul unor nevoi care depășesc aceste alocări, cele 4 ITI pot aplica și în sistem competitiv în cadrul apelurilor naționale.</w:t>
      </w:r>
    </w:p>
    <w:p w14:paraId="7CC40C95" w14:textId="2EFDE6C3"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Obiectivele specifice și acțiunile specifice vizate la nivelul PIDS sunt stabilite în strânsă corelare cu obiectivele și țintele definite în Planul de acțiuni privind SUERD, publicat în Comunicarea Comisiei SWD(2020) 59 final</w:t>
      </w:r>
      <w:r w:rsidRPr="004715C2">
        <w:rPr>
          <w:rFonts w:ascii="Trebuchet MS" w:eastAsia="Trebuchet MS" w:hAnsi="Trebuchet MS" w:cs="Trebuchet MS"/>
          <w:color w:val="1F4E79" w:themeColor="accent1" w:themeShade="80"/>
          <w:vertAlign w:val="superscript"/>
        </w:rPr>
        <w:footnoteReference w:id="2"/>
      </w:r>
      <w:r w:rsidRPr="004715C2">
        <w:rPr>
          <w:rFonts w:ascii="Trebuchet MS" w:eastAsia="Trebuchet MS" w:hAnsi="Trebuchet MS" w:cs="Trebuchet MS"/>
          <w:color w:val="1F4E79" w:themeColor="accent1" w:themeShade="80"/>
        </w:rPr>
        <w:t>, vizând o aliniere a politicilor și finanțărilor pentru a maximiza impactul intervențiilor. Astfel, intervențiile planificate în cadrul PIDS vor contribui la realizarea obiectivului urmărit în cadrul „Domeniul prioritar 9: Investiții în oameni și competențe, Acțiunea 4: Combaterea sărăciei și promovarea incluziunii sociale pentru toți, prin promovarea măsurilor integrate pentru creșterea accesului la servicii sociale de calitate pentru populația vulnerabilă, în special în mediul rural, prin înființarea și dezvoltarea serviciilor sociale la nivel local.”</w:t>
      </w:r>
    </w:p>
    <w:p w14:paraId="0823B248"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 xml:space="preserve"> </w:t>
      </w:r>
    </w:p>
    <w:p w14:paraId="5C7B3B43" w14:textId="171BBE06" w:rsidR="00BA1586" w:rsidRPr="004715C2" w:rsidRDefault="00272361" w:rsidP="00B55109">
      <w:pPr>
        <w:pStyle w:val="Titlu1"/>
        <w:rPr>
          <w:rFonts w:ascii="Trebuchet MS" w:eastAsia="Trebuchet MS" w:hAnsi="Trebuchet MS" w:cs="Trebuchet MS"/>
          <w:color w:val="1F4E79" w:themeColor="accent1" w:themeShade="80"/>
          <w:sz w:val="22"/>
          <w:szCs w:val="22"/>
        </w:rPr>
      </w:pPr>
      <w:bookmarkStart w:id="28" w:name="_Toc127361664"/>
      <w:bookmarkStart w:id="29" w:name="_Toc129705132"/>
      <w:r w:rsidRPr="004715C2">
        <w:rPr>
          <w:rFonts w:ascii="Trebuchet MS" w:hAnsi="Trebuchet MS"/>
          <w:color w:val="1F4E79" w:themeColor="accent1" w:themeShade="80"/>
          <w:sz w:val="22"/>
          <w:szCs w:val="22"/>
        </w:rPr>
        <w:t>1</w:t>
      </w:r>
      <w:r w:rsidRPr="004715C2">
        <w:rPr>
          <w:rFonts w:ascii="Trebuchet MS" w:eastAsia="Trebuchet MS" w:hAnsi="Trebuchet MS" w:cs="Trebuchet MS"/>
          <w:color w:val="1F4E79" w:themeColor="accent1" w:themeShade="80"/>
          <w:sz w:val="22"/>
          <w:szCs w:val="22"/>
        </w:rPr>
        <w:t>.7. Reguli aplicabile instrumentelor financiare</w:t>
      </w:r>
      <w:bookmarkEnd w:id="28"/>
      <w:bookmarkEnd w:id="29"/>
    </w:p>
    <w:p w14:paraId="7E9D61A3"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Având în vedere că toate tipurile de acțiuni susținute nu generează venituri, iar scopul acțiunilor vizează prestarea unor servicii pentru persoane vulnerabile, nu se vor utiliza instrumentele financiare ca formă de acordare a sprijinului financiar, granturile reprezentând singura formă de acordare a sprijinului financiar. </w:t>
      </w:r>
    </w:p>
    <w:p w14:paraId="76B7A46B" w14:textId="77777777" w:rsidR="00BA1586" w:rsidRPr="004715C2" w:rsidRDefault="00BA1586">
      <w:pPr>
        <w:jc w:val="both"/>
        <w:rPr>
          <w:rFonts w:ascii="Trebuchet MS" w:eastAsia="Trebuchet MS" w:hAnsi="Trebuchet MS" w:cs="Trebuchet MS"/>
          <w:color w:val="1F4E79" w:themeColor="accent1" w:themeShade="80"/>
        </w:rPr>
      </w:pPr>
    </w:p>
    <w:p w14:paraId="7E2BA6F6" w14:textId="439201A8" w:rsidR="00BA1586" w:rsidRPr="004715C2" w:rsidRDefault="002374B3" w:rsidP="00B55109">
      <w:pPr>
        <w:pStyle w:val="Titlu1"/>
        <w:rPr>
          <w:rFonts w:ascii="Trebuchet MS" w:eastAsia="Trebuchet MS" w:hAnsi="Trebuchet MS" w:cs="Trebuchet MS"/>
          <w:color w:val="1F4E79" w:themeColor="accent1" w:themeShade="80"/>
          <w:sz w:val="22"/>
          <w:szCs w:val="22"/>
        </w:rPr>
      </w:pPr>
      <w:bookmarkStart w:id="30" w:name="_Toc127361665"/>
      <w:bookmarkStart w:id="31" w:name="_Toc129705133"/>
      <w:r w:rsidRPr="004715C2">
        <w:rPr>
          <w:rFonts w:ascii="Trebuchet MS" w:hAnsi="Trebuchet MS"/>
          <w:color w:val="1F4E79" w:themeColor="accent1" w:themeShade="80"/>
          <w:sz w:val="22"/>
          <w:szCs w:val="22"/>
        </w:rPr>
        <w:t>1</w:t>
      </w:r>
      <w:r w:rsidRPr="004715C2">
        <w:rPr>
          <w:rFonts w:ascii="Trebuchet MS" w:eastAsia="Trebuchet MS" w:hAnsi="Trebuchet MS" w:cs="Trebuchet MS"/>
          <w:color w:val="1F4E79" w:themeColor="accent1" w:themeShade="80"/>
          <w:sz w:val="22"/>
          <w:szCs w:val="22"/>
        </w:rPr>
        <w:t>.8. Reguli aplicabile în cazul parteneriatului</w:t>
      </w:r>
      <w:bookmarkEnd w:id="30"/>
      <w:bookmarkEnd w:id="31"/>
      <w:r w:rsidRPr="004715C2">
        <w:rPr>
          <w:rFonts w:ascii="Trebuchet MS" w:eastAsia="Trebuchet MS" w:hAnsi="Trebuchet MS" w:cs="Trebuchet MS"/>
          <w:color w:val="1F4E79" w:themeColor="accent1" w:themeShade="80"/>
          <w:sz w:val="22"/>
          <w:szCs w:val="22"/>
        </w:rPr>
        <w:t xml:space="preserve"> </w:t>
      </w:r>
    </w:p>
    <w:p w14:paraId="14D9C52B" w14:textId="77777777" w:rsidR="00B46C07" w:rsidRPr="004715C2" w:rsidRDefault="00B46C07">
      <w:pPr>
        <w:jc w:val="both"/>
        <w:rPr>
          <w:rFonts w:ascii="Trebuchet MS" w:eastAsia="Trebuchet MS" w:hAnsi="Trebuchet MS" w:cs="Trebuchet MS"/>
          <w:b/>
          <w:color w:val="1F4E79" w:themeColor="accent1" w:themeShade="80"/>
        </w:rPr>
      </w:pPr>
      <w:bookmarkStart w:id="32" w:name="_heading=h.17dp8vu" w:colFirst="0" w:colLast="0"/>
      <w:bookmarkEnd w:id="32"/>
    </w:p>
    <w:p w14:paraId="6BB12293" w14:textId="106BDBBE"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Prevederi cu caracter general</w:t>
      </w:r>
    </w:p>
    <w:p w14:paraId="0588614F" w14:textId="61E200E1"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cadrul PIDS, proiectele se pot implementa cu solicitant unic sau în parteneriat cu unul sau mai mulți parteneri. În cazul proiectelor implementate în parteneriat, se va desemna obligatoriu ca lider al parteneriatului o entitate înregistrată fiscal în România</w:t>
      </w:r>
      <w:sdt>
        <w:sdtPr>
          <w:rPr>
            <w:color w:val="1F4E79" w:themeColor="accent1" w:themeShade="80"/>
          </w:rPr>
          <w:tag w:val="goog_rdk_99"/>
          <w:id w:val="960685556"/>
          <w:showingPlcHdr/>
        </w:sdtPr>
        <w:sdtContent>
          <w:r w:rsidR="00D0536F">
            <w:rPr>
              <w:color w:val="1F4E79" w:themeColor="accent1" w:themeShade="80"/>
            </w:rPr>
            <w:t xml:space="preserve">     </w:t>
          </w:r>
        </w:sdtContent>
      </w:sdt>
      <w:r w:rsidRPr="004715C2">
        <w:rPr>
          <w:rFonts w:ascii="Trebuchet MS" w:eastAsia="Trebuchet MS" w:hAnsi="Trebuchet MS" w:cs="Trebuchet MS"/>
          <w:color w:val="1F4E79" w:themeColor="accent1" w:themeShade="80"/>
        </w:rPr>
        <w:t>.</w:t>
      </w:r>
    </w:p>
    <w:p w14:paraId="5C09C992"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cazul proiectelor cu finanțare exclusivă FEDR, proiectele nu se vor implementa în parteneriat.</w:t>
      </w:r>
    </w:p>
    <w:p w14:paraId="78ABCDBF" w14:textId="77777777" w:rsidR="005324E4"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Alegerea partenerilor este în exclusivitate de competența Solicitantului, în calitate de lider al parteneriatului. </w:t>
      </w:r>
    </w:p>
    <w:p w14:paraId="7E86D6E1" w14:textId="7483A05C"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Partenerii vor fi selectați astfel încât să desfășoare activități relevante pentru domeniul proiectului în funcție de obiectivele specifice apelului de proiecte.</w:t>
      </w:r>
    </w:p>
    <w:p w14:paraId="15EE64B6"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Pot fi selectați doar parteneri individuali, nu consorții, asociații de parteneri, grupuri de societăți.</w:t>
      </w:r>
    </w:p>
    <w:p w14:paraId="759A4E0A"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situația în care activitatea în cauză nu poate fi asigurată de un singur partener (proiectul are o acoperire multi-regională, adică vizează mai multe regiuni de dezvoltare și/sau presupune mai multe componente etc.), pot fi selectați mai mulți parteneri pentru implementarea aceleiași activități. În această situație, va fi detaliată implicarea fiecărui partener în implementarea activității comune.</w:t>
      </w:r>
    </w:p>
    <w:p w14:paraId="3BB0D11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Nu vor fi selectați parteneri în scopul realizării în cadrul proiectului a unor activități de tipul: dezvoltarea de aplicații şi sisteme informatice, supervizarea activităților subcontractate de beneficiar, servicii hoteliere, furnizare de bunuri, organizare evenimente, execuție lucrări, studii fezabilitate, etc. Astfel de activități vor face obiectul subcontractării, respectiv contractelor de furnizare/servicii.</w:t>
      </w:r>
    </w:p>
    <w:p w14:paraId="09532C9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cazul proiectelor implementate în parteneriat, activităţile de subcontractare se realizează numai de către solicitantul de finanţare, nu şi de partenerul acestuia. Prin excepție, partenerii pot subcontracta activități/subactivități suport (de ex. organizare evenimente, pachete complete conţinând transport şi cazare a participanţilor şi/sau a personalului propriu, sonorizare, interpretariat, tipărituri, execuție lucrări, studii fezabilitate), dar nu și activități relevante, pentru care au fost selectați ca parteneri în baza expertizei în domeniu.</w:t>
      </w:r>
    </w:p>
    <w:p w14:paraId="56E160C9" w14:textId="77777777" w:rsidR="00BA1586" w:rsidRPr="004715C2" w:rsidRDefault="00000000">
      <w:pPr>
        <w:jc w:val="both"/>
        <w:rPr>
          <w:rFonts w:ascii="Trebuchet MS" w:eastAsia="Trebuchet MS" w:hAnsi="Trebuchet MS" w:cs="Trebuchet MS"/>
          <w:color w:val="1F4E79" w:themeColor="accent1" w:themeShade="80"/>
        </w:rPr>
      </w:pPr>
      <w:bookmarkStart w:id="33" w:name="_heading=h.3rdcrjn" w:colFirst="0" w:colLast="0"/>
      <w:bookmarkEnd w:id="33"/>
      <w:r w:rsidRPr="004715C2">
        <w:rPr>
          <w:rFonts w:ascii="Trebuchet MS" w:eastAsia="Trebuchet MS" w:hAnsi="Trebuchet MS" w:cs="Trebuchet MS"/>
          <w:color w:val="1F4E79" w:themeColor="accent1" w:themeShade="80"/>
        </w:rPr>
        <w:t>În distribuția bugetului proiectului (total cheltuieli eligibile) pe fiecare membru al parteneriatului, se va ține cont de faptul ca în mod obligatoriu bugetul gestionat de liderul de parteneriat (total cheltuieli eligibile asumate de liderul de parteneriat), trebuie să fie mai mare decât bugetul gestionat de oricare alt membru al parteneriatului (total cheltuieli eligibile per partener), cu excepția parteneriatelor între instituțiile publice. În funcție de tipologia apelului de proiecte, Ghidul solicitantului - Condiții specifice poate conține derogări sau amendamente la această regulă.</w:t>
      </w:r>
    </w:p>
    <w:p w14:paraId="1F4ADC02" w14:textId="057B49A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Indiferent de numărul partenerilor implicaţi în implementarea unui proiect, va fi semnat un singur Acord de parteneriat între toţi partenerii (Anexa </w:t>
      </w:r>
      <w:r w:rsidR="003B5AE4" w:rsidRPr="004715C2">
        <w:rPr>
          <w:rFonts w:ascii="Trebuchet MS" w:eastAsia="Trebuchet MS" w:hAnsi="Trebuchet MS" w:cs="Trebuchet MS"/>
          <w:color w:val="1F4E79" w:themeColor="accent1" w:themeShade="80"/>
        </w:rPr>
        <w:t>1</w:t>
      </w:r>
      <w:r w:rsidRPr="004715C2">
        <w:rPr>
          <w:color w:val="1F4E79" w:themeColor="accent1" w:themeShade="80"/>
        </w:rPr>
        <w:t xml:space="preserve"> </w:t>
      </w:r>
      <w:r w:rsidRPr="004715C2">
        <w:rPr>
          <w:rFonts w:ascii="Trebuchet MS" w:eastAsia="Trebuchet MS" w:hAnsi="Trebuchet MS" w:cs="Trebuchet MS"/>
          <w:color w:val="1F4E79" w:themeColor="accent1" w:themeShade="80"/>
        </w:rPr>
        <w:t xml:space="preserve">Acord de parteneriat). </w:t>
      </w:r>
      <w:bookmarkStart w:id="34" w:name="_Hlk129005974"/>
      <w:r w:rsidR="00587C50">
        <w:rPr>
          <w:rFonts w:ascii="Trebuchet MS" w:eastAsia="Trebuchet MS" w:hAnsi="Trebuchet MS" w:cs="Trebuchet MS"/>
          <w:color w:val="1F4E79" w:themeColor="accent1" w:themeShade="80"/>
        </w:rPr>
        <w:t xml:space="preserve">Proiectelor implementate în parteneriat li se aplică dispozițiile Ordonanței de urgență a Guvernului </w:t>
      </w:r>
      <w:r w:rsidRPr="004715C2">
        <w:rPr>
          <w:rFonts w:ascii="Trebuchet MS" w:eastAsia="Trebuchet MS" w:hAnsi="Trebuchet MS" w:cs="Trebuchet MS"/>
          <w:color w:val="1F4E79" w:themeColor="accent1" w:themeShade="80"/>
        </w:rPr>
        <w:t>nr. 133/2021</w:t>
      </w:r>
      <w:bookmarkEnd w:id="34"/>
      <w:r w:rsidRPr="004715C2">
        <w:rPr>
          <w:rFonts w:ascii="Trebuchet MS" w:eastAsia="Trebuchet MS" w:hAnsi="Trebuchet MS" w:cs="Trebuchet MS"/>
          <w:color w:val="1F4E79" w:themeColor="accent1" w:themeShade="80"/>
        </w:rPr>
        <w:t>.</w:t>
      </w:r>
    </w:p>
    <w:p w14:paraId="15E6FC2A" w14:textId="68E822A9"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vederea stabilirii unui parteneriat, solicitanții publici și privați care intenționează să între într-o relație de parteneriat vor elabora o Notă justificativă care va conține o analiză a valorii adăugate a parteneriatului în ceea ce privește utilizarea eficientă a fondurilor </w:t>
      </w:r>
      <w:sdt>
        <w:sdtPr>
          <w:rPr>
            <w:rFonts w:ascii="Trebuchet MS" w:hAnsi="Trebuchet MS"/>
            <w:color w:val="1F4E79" w:themeColor="accent1" w:themeShade="80"/>
          </w:rPr>
          <w:tag w:val="goog_rdk_100"/>
          <w:id w:val="-2047360043"/>
          <w:showingPlcHdr/>
        </w:sdtPr>
        <w:sdtContent>
          <w:r w:rsidR="00B55109" w:rsidRPr="004715C2">
            <w:rPr>
              <w:rFonts w:ascii="Trebuchet MS" w:hAnsi="Trebuchet MS"/>
              <w:color w:val="1F4E79" w:themeColor="accent1" w:themeShade="80"/>
            </w:rPr>
            <w:t xml:space="preserve">     </w:t>
          </w:r>
        </w:sdtContent>
      </w:sdt>
      <w:sdt>
        <w:sdtPr>
          <w:rPr>
            <w:rFonts w:ascii="Trebuchet MS" w:hAnsi="Trebuchet MS"/>
            <w:color w:val="1F4E79" w:themeColor="accent1" w:themeShade="80"/>
          </w:rPr>
          <w:tag w:val="goog_rdk_103"/>
          <w:id w:val="982117835"/>
        </w:sdtPr>
        <w:sdtContent>
          <w:r w:rsidRPr="004715C2">
            <w:rPr>
              <w:rFonts w:ascii="Trebuchet MS" w:eastAsia="Arial" w:hAnsi="Trebuchet MS" w:cs="Arial"/>
              <w:color w:val="1F4E79" w:themeColor="accent1" w:themeShade="80"/>
            </w:rPr>
            <w:t xml:space="preserve">și în care vor fi precizate, pentru fiecare partener in parte, rolul </w:t>
          </w:r>
        </w:sdtContent>
      </w:sdt>
      <w:sdt>
        <w:sdtPr>
          <w:rPr>
            <w:rFonts w:ascii="Trebuchet MS" w:hAnsi="Trebuchet MS"/>
            <w:color w:val="1F4E79" w:themeColor="accent1" w:themeShade="80"/>
          </w:rPr>
          <w:tag w:val="goog_rdk_101"/>
          <w:id w:val="-2740766"/>
          <w:showingPlcHdr/>
        </w:sdtPr>
        <w:sdtContent>
          <w:r w:rsidR="005931B9" w:rsidRPr="004715C2">
            <w:rPr>
              <w:rFonts w:ascii="Trebuchet MS" w:hAnsi="Trebuchet MS"/>
              <w:color w:val="1F4E79" w:themeColor="accent1" w:themeShade="80"/>
            </w:rPr>
            <w:t xml:space="preserve">     </w:t>
          </w:r>
        </w:sdtContent>
      </w:sdt>
      <w:sdt>
        <w:sdtPr>
          <w:rPr>
            <w:rFonts w:ascii="Trebuchet MS" w:hAnsi="Trebuchet MS"/>
            <w:color w:val="1F4E79" w:themeColor="accent1" w:themeShade="80"/>
          </w:rPr>
          <w:tag w:val="goog_rdk_102"/>
          <w:id w:val="2093968735"/>
        </w:sdtPr>
        <w:sdtContent>
          <w:r w:rsidRPr="004715C2">
            <w:rPr>
              <w:rFonts w:ascii="Trebuchet MS" w:eastAsia="Trebuchet MS" w:hAnsi="Trebuchet MS" w:cs="Trebuchet MS"/>
              <w:color w:val="1F4E79" w:themeColor="accent1" w:themeShade="80"/>
            </w:rPr>
            <w:t xml:space="preserve">și </w:t>
          </w:r>
        </w:sdtContent>
      </w:sdt>
      <w:r w:rsidRPr="004715C2">
        <w:rPr>
          <w:rFonts w:ascii="Trebuchet MS" w:eastAsia="Trebuchet MS" w:hAnsi="Trebuchet MS" w:cs="Trebuchet MS"/>
          <w:color w:val="1F4E79" w:themeColor="accent1" w:themeShade="80"/>
        </w:rPr>
        <w:t>responsabilitățile, contribuția  și expertiza/ experiența relevantă pentru implementarea proiectului.</w:t>
      </w:r>
    </w:p>
    <w:p w14:paraId="59649D04"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cererea de finanțare se va detalia rolul fiecărui partener în implementarea proiectului, resursele umane și materiale alocate, precum și bugetul alocat pentru implementarea activității/activităților asumate de fiecare partener. </w:t>
      </w:r>
    </w:p>
    <w:p w14:paraId="03E8806B" w14:textId="6D2E7004"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Atât Solicitantul cât și fiecare Partener trebuie s</w:t>
      </w:r>
      <w:r w:rsidR="005324E4" w:rsidRPr="004715C2">
        <w:rPr>
          <w:rFonts w:ascii="Trebuchet MS" w:eastAsia="Trebuchet MS" w:hAnsi="Trebuchet MS" w:cs="Trebuchet MS"/>
          <w:color w:val="1F4E79" w:themeColor="accent1" w:themeShade="80"/>
        </w:rPr>
        <w:t>ă</w:t>
      </w:r>
      <w:r w:rsidRPr="004715C2">
        <w:rPr>
          <w:rFonts w:ascii="Trebuchet MS" w:eastAsia="Trebuchet MS" w:hAnsi="Trebuchet MS" w:cs="Trebuchet MS"/>
          <w:color w:val="1F4E79" w:themeColor="accent1" w:themeShade="80"/>
        </w:rPr>
        <w:t xml:space="preserve"> contribuie financiar la implementarea proiectului, respectiv s</w:t>
      </w:r>
      <w:r w:rsidR="005324E4" w:rsidRPr="004715C2">
        <w:rPr>
          <w:rFonts w:ascii="Trebuchet MS" w:eastAsia="Trebuchet MS" w:hAnsi="Trebuchet MS" w:cs="Trebuchet MS"/>
          <w:color w:val="1F4E79" w:themeColor="accent1" w:themeShade="80"/>
        </w:rPr>
        <w:t>ă</w:t>
      </w:r>
      <w:r w:rsidRPr="004715C2">
        <w:rPr>
          <w:rFonts w:ascii="Trebuchet MS" w:eastAsia="Trebuchet MS" w:hAnsi="Trebuchet MS" w:cs="Trebuchet MS"/>
          <w:color w:val="1F4E79" w:themeColor="accent1" w:themeShade="80"/>
        </w:rPr>
        <w:t xml:space="preserve"> aibă alocate cheltuieli eligibile din totalul cheltuielilor eligibile prevăzute în buget, corespunzător activităților în care </w:t>
      </w:r>
      <w:sdt>
        <w:sdtPr>
          <w:rPr>
            <w:color w:val="1F4E79" w:themeColor="accent1" w:themeShade="80"/>
          </w:rPr>
          <w:tag w:val="goog_rdk_104"/>
          <w:id w:val="942351115"/>
        </w:sdtPr>
        <w:sdtContent>
          <w:r w:rsidRPr="004715C2">
            <w:rPr>
              <w:rFonts w:ascii="Trebuchet MS" w:eastAsia="Trebuchet MS" w:hAnsi="Trebuchet MS" w:cs="Trebuchet MS"/>
              <w:color w:val="1F4E79" w:themeColor="accent1" w:themeShade="80"/>
            </w:rPr>
            <w:t xml:space="preserve">este </w:t>
          </w:r>
        </w:sdtContent>
      </w:sdt>
      <w:r w:rsidRPr="004715C2">
        <w:rPr>
          <w:rFonts w:ascii="Trebuchet MS" w:eastAsia="Trebuchet MS" w:hAnsi="Trebuchet MS" w:cs="Trebuchet MS"/>
          <w:color w:val="1F4E79" w:themeColor="accent1" w:themeShade="80"/>
        </w:rPr>
        <w:t xml:space="preserve">implicat fiecare partener, nefiind  posibil ca un partener și/sau solicitantul să asigure partea de buget (contribuție/ </w:t>
      </w:r>
      <w:sdt>
        <w:sdtPr>
          <w:rPr>
            <w:color w:val="1F4E79" w:themeColor="accent1" w:themeShade="80"/>
          </w:rPr>
          <w:tag w:val="goog_rdk_105"/>
          <w:id w:val="-1547752885"/>
          <w:showingPlcHdr/>
        </w:sdtPr>
        <w:sdtContent>
          <w:r w:rsidR="005931B9" w:rsidRPr="004715C2">
            <w:rPr>
              <w:color w:val="1F4E79" w:themeColor="accent1" w:themeShade="80"/>
            </w:rPr>
            <w:t xml:space="preserve">     </w:t>
          </w:r>
        </w:sdtContent>
      </w:sdt>
      <w:sdt>
        <w:sdtPr>
          <w:rPr>
            <w:color w:val="1F4E79" w:themeColor="accent1" w:themeShade="80"/>
          </w:rPr>
          <w:tag w:val="goog_rdk_106"/>
          <w:id w:val="-806632352"/>
        </w:sdtPr>
        <w:sdtContent>
          <w:r w:rsidRPr="004715C2">
            <w:rPr>
              <w:rFonts w:ascii="Trebuchet MS" w:eastAsia="Trebuchet MS" w:hAnsi="Trebuchet MS" w:cs="Trebuchet MS"/>
              <w:color w:val="1F4E79" w:themeColor="accent1" w:themeShade="80"/>
            </w:rPr>
            <w:t xml:space="preserve">asistență </w:t>
          </w:r>
        </w:sdtContent>
      </w:sdt>
      <w:sdt>
        <w:sdtPr>
          <w:rPr>
            <w:color w:val="1F4E79" w:themeColor="accent1" w:themeShade="80"/>
          </w:rPr>
          <w:tag w:val="goog_rdk_107"/>
          <w:id w:val="-283118582"/>
          <w:showingPlcHdr/>
        </w:sdtPr>
        <w:sdtContent>
          <w:r w:rsidR="005931B9" w:rsidRPr="004715C2">
            <w:rPr>
              <w:color w:val="1F4E79" w:themeColor="accent1" w:themeShade="80"/>
            </w:rPr>
            <w:t xml:space="preserve">     </w:t>
          </w:r>
        </w:sdtContent>
      </w:sdt>
      <w:sdt>
        <w:sdtPr>
          <w:rPr>
            <w:color w:val="1F4E79" w:themeColor="accent1" w:themeShade="80"/>
          </w:rPr>
          <w:tag w:val="goog_rdk_108"/>
          <w:id w:val="-2039191489"/>
        </w:sdtPr>
        <w:sdtContent>
          <w:r w:rsidRPr="004715C2">
            <w:rPr>
              <w:rFonts w:ascii="Trebuchet MS" w:eastAsia="Trebuchet MS" w:hAnsi="Trebuchet MS" w:cs="Trebuchet MS"/>
              <w:color w:val="1F4E79" w:themeColor="accent1" w:themeShade="80"/>
            </w:rPr>
            <w:t xml:space="preserve">financiară </w:t>
          </w:r>
        </w:sdtContent>
      </w:sdt>
      <w:sdt>
        <w:sdtPr>
          <w:rPr>
            <w:color w:val="1F4E79" w:themeColor="accent1" w:themeShade="80"/>
          </w:rPr>
          <w:tag w:val="goog_rdk_109"/>
          <w:id w:val="-2109737254"/>
          <w:showingPlcHdr/>
        </w:sdtPr>
        <w:sdtContent>
          <w:r w:rsidR="005931B9" w:rsidRPr="004715C2">
            <w:rPr>
              <w:color w:val="1F4E79" w:themeColor="accent1" w:themeShade="80"/>
            </w:rPr>
            <w:t xml:space="preserve">     </w:t>
          </w:r>
        </w:sdtContent>
      </w:sdt>
      <w:sdt>
        <w:sdtPr>
          <w:rPr>
            <w:color w:val="1F4E79" w:themeColor="accent1" w:themeShade="80"/>
          </w:rPr>
          <w:tag w:val="goog_rdk_110"/>
          <w:id w:val="1921139374"/>
        </w:sdtPr>
        <w:sdtContent>
          <w:r w:rsidRPr="004715C2">
            <w:rPr>
              <w:rFonts w:ascii="Trebuchet MS" w:eastAsia="Trebuchet MS" w:hAnsi="Trebuchet MS" w:cs="Trebuchet MS"/>
              <w:color w:val="1F4E79" w:themeColor="accent1" w:themeShade="80"/>
            </w:rPr>
            <w:t xml:space="preserve">nerambursabilă </w:t>
          </w:r>
        </w:sdtContent>
      </w:sdt>
      <w:r w:rsidRPr="004715C2">
        <w:rPr>
          <w:rFonts w:ascii="Trebuchet MS" w:eastAsia="Trebuchet MS" w:hAnsi="Trebuchet MS" w:cs="Trebuchet MS"/>
          <w:color w:val="1F4E79" w:themeColor="accent1" w:themeShade="80"/>
        </w:rPr>
        <w:t>sau/</w:t>
      </w:r>
      <w:sdt>
        <w:sdtPr>
          <w:rPr>
            <w:color w:val="1F4E79" w:themeColor="accent1" w:themeShade="80"/>
          </w:rPr>
          <w:tag w:val="goog_rdk_111"/>
          <w:id w:val="1391004478"/>
          <w:showingPlcHdr/>
        </w:sdtPr>
        <w:sdtContent>
          <w:r w:rsidR="005931B9" w:rsidRPr="004715C2">
            <w:rPr>
              <w:color w:val="1F4E79" w:themeColor="accent1" w:themeShade="80"/>
            </w:rPr>
            <w:t xml:space="preserve">     </w:t>
          </w:r>
        </w:sdtContent>
      </w:sdt>
      <w:sdt>
        <w:sdtPr>
          <w:rPr>
            <w:color w:val="1F4E79" w:themeColor="accent1" w:themeShade="80"/>
          </w:rPr>
          <w:tag w:val="goog_rdk_112"/>
          <w:id w:val="-2080128378"/>
        </w:sdtPr>
        <w:sdtContent>
          <w:r w:rsidRPr="004715C2">
            <w:rPr>
              <w:rFonts w:ascii="Trebuchet MS" w:eastAsia="Trebuchet MS" w:hAnsi="Trebuchet MS" w:cs="Trebuchet MS"/>
              <w:color w:val="1F4E79" w:themeColor="accent1" w:themeShade="80"/>
            </w:rPr>
            <w:t xml:space="preserve">și </w:t>
          </w:r>
        </w:sdtContent>
      </w:sdt>
      <w:r w:rsidRPr="004715C2">
        <w:rPr>
          <w:rFonts w:ascii="Trebuchet MS" w:eastAsia="Trebuchet MS" w:hAnsi="Trebuchet MS" w:cs="Trebuchet MS"/>
          <w:color w:val="1F4E79" w:themeColor="accent1" w:themeShade="80"/>
        </w:rPr>
        <w:t xml:space="preserve">contribuție proprie) prevăzută pentru alt partener /care trebuie </w:t>
      </w:r>
      <w:sdt>
        <w:sdtPr>
          <w:rPr>
            <w:color w:val="1F4E79" w:themeColor="accent1" w:themeShade="80"/>
          </w:rPr>
          <w:tag w:val="goog_rdk_113"/>
          <w:id w:val="-347803089"/>
          <w:showingPlcHdr/>
        </w:sdtPr>
        <w:sdtContent>
          <w:r w:rsidR="005931B9" w:rsidRPr="004715C2">
            <w:rPr>
              <w:color w:val="1F4E79" w:themeColor="accent1" w:themeShade="80"/>
            </w:rPr>
            <w:t xml:space="preserve">     </w:t>
          </w:r>
        </w:sdtContent>
      </w:sdt>
      <w:sdt>
        <w:sdtPr>
          <w:rPr>
            <w:color w:val="1F4E79" w:themeColor="accent1" w:themeShade="80"/>
          </w:rPr>
          <w:tag w:val="goog_rdk_114"/>
          <w:id w:val="1350681052"/>
        </w:sdtPr>
        <w:sdtContent>
          <w:r w:rsidRPr="004715C2">
            <w:rPr>
              <w:rFonts w:ascii="Trebuchet MS" w:eastAsia="Trebuchet MS" w:hAnsi="Trebuchet MS" w:cs="Trebuchet MS"/>
              <w:color w:val="1F4E79" w:themeColor="accent1" w:themeShade="80"/>
            </w:rPr>
            <w:t xml:space="preserve">asigurată </w:t>
          </w:r>
        </w:sdtContent>
      </w:sdt>
      <w:r w:rsidRPr="004715C2">
        <w:rPr>
          <w:rFonts w:ascii="Trebuchet MS" w:eastAsia="Trebuchet MS" w:hAnsi="Trebuchet MS" w:cs="Trebuchet MS"/>
          <w:color w:val="1F4E79" w:themeColor="accent1" w:themeShade="80"/>
        </w:rPr>
        <w:t>de alt partener.</w:t>
      </w:r>
    </w:p>
    <w:p w14:paraId="099333CF" w14:textId="77777777" w:rsidR="00BA1586" w:rsidRPr="004715C2" w:rsidRDefault="00BA1586">
      <w:pPr>
        <w:jc w:val="both"/>
        <w:rPr>
          <w:rFonts w:ascii="Trebuchet MS" w:eastAsia="Trebuchet MS" w:hAnsi="Trebuchet MS" w:cs="Trebuchet MS"/>
          <w:color w:val="1F4E79" w:themeColor="accent1" w:themeShade="80"/>
        </w:rPr>
      </w:pPr>
    </w:p>
    <w:p w14:paraId="6F3742BF" w14:textId="4B45F3BC" w:rsidR="00BA1586" w:rsidRPr="004715C2" w:rsidRDefault="00000000" w:rsidP="00B55109">
      <w:pPr>
        <w:rPr>
          <w:rFonts w:ascii="Trebuchet MS" w:eastAsia="Trebuchet MS" w:hAnsi="Trebuchet MS" w:cs="Trebuchet MS"/>
          <w:b/>
          <w:bCs/>
          <w:iCs/>
          <w:color w:val="1F4E79" w:themeColor="accent1" w:themeShade="80"/>
        </w:rPr>
      </w:pPr>
      <w:bookmarkStart w:id="35" w:name="_heading=h.26in1rg" w:colFirst="0" w:colLast="0"/>
      <w:bookmarkStart w:id="36" w:name="_Toc127361666"/>
      <w:bookmarkEnd w:id="35"/>
      <w:r w:rsidRPr="004715C2">
        <w:rPr>
          <w:rFonts w:ascii="Trebuchet MS" w:eastAsia="Trebuchet MS" w:hAnsi="Trebuchet MS" w:cs="Trebuchet MS"/>
          <w:b/>
          <w:bCs/>
          <w:iCs/>
          <w:color w:val="1F4E79" w:themeColor="accent1" w:themeShade="80"/>
        </w:rPr>
        <w:t>Selecția partenerilor în cazul solicitanților entități finanțate din fonduri publice</w:t>
      </w:r>
      <w:bookmarkEnd w:id="36"/>
    </w:p>
    <w:p w14:paraId="20CFA990" w14:textId="77777777" w:rsidR="00867E3E" w:rsidRPr="004715C2" w:rsidRDefault="00867E3E">
      <w:pPr>
        <w:jc w:val="both"/>
        <w:rPr>
          <w:rFonts w:ascii="Trebuchet MS" w:eastAsia="Trebuchet MS" w:hAnsi="Trebuchet MS" w:cs="Trebuchet MS"/>
          <w:color w:val="1F4E79" w:themeColor="accent1" w:themeShade="80"/>
        </w:rPr>
      </w:pPr>
    </w:p>
    <w:p w14:paraId="36087C38" w14:textId="7D5F149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Solicitanţii entități finanțate din fonduri publice care intenționează să selecteze parteneri din sectorul privat pentru implementarea proiectelor, au obligaţia de a respecta prevederile relevante din </w:t>
      </w:r>
      <w:r w:rsidR="00843099">
        <w:rPr>
          <w:rFonts w:ascii="Trebuchet MS" w:eastAsia="Trebuchet MS" w:hAnsi="Trebuchet MS" w:cs="Trebuchet MS"/>
          <w:color w:val="1F4E79" w:themeColor="accent1" w:themeShade="80"/>
        </w:rPr>
        <w:t>Ordonanța de urgență a Guvernului</w:t>
      </w:r>
      <w:r w:rsidR="00843099"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nr. 133/2021.</w:t>
      </w:r>
    </w:p>
    <w:p w14:paraId="7E923A4B" w14:textId="44B031D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procesul de selecție a partenerilor privați, solicitanţii entități finanțate din fonduri publice au obligația de a îndeplini procedura prevăzută </w:t>
      </w:r>
      <w:sdt>
        <w:sdtPr>
          <w:rPr>
            <w:color w:val="1F4E79" w:themeColor="accent1" w:themeShade="80"/>
          </w:rPr>
          <w:tag w:val="goog_rdk_117"/>
          <w:id w:val="-2068720493"/>
        </w:sdtPr>
        <w:sdtContent>
          <w:r w:rsidRPr="004715C2">
            <w:rPr>
              <w:rFonts w:ascii="Trebuchet MS" w:eastAsia="Trebuchet MS" w:hAnsi="Trebuchet MS" w:cs="Trebuchet MS"/>
              <w:color w:val="1F4E79" w:themeColor="accent1" w:themeShade="80"/>
            </w:rPr>
            <w:t>î</w:t>
          </w:r>
        </w:sdtContent>
      </w:sdt>
      <w:r w:rsidRPr="004715C2">
        <w:rPr>
          <w:rFonts w:ascii="Trebuchet MS" w:eastAsia="Trebuchet MS" w:hAnsi="Trebuchet MS" w:cs="Trebuchet MS"/>
          <w:color w:val="1F4E79" w:themeColor="accent1" w:themeShade="80"/>
        </w:rPr>
        <w:t xml:space="preserve">n  Anexa </w:t>
      </w:r>
      <w:r w:rsidR="003B5AE4" w:rsidRPr="004715C2">
        <w:rPr>
          <w:rFonts w:ascii="Trebuchet MS" w:eastAsia="Trebuchet MS" w:hAnsi="Trebuchet MS" w:cs="Trebuchet MS"/>
          <w:color w:val="1F4E79" w:themeColor="accent1" w:themeShade="80"/>
        </w:rPr>
        <w:t>2</w:t>
      </w:r>
      <w:r w:rsidRPr="004715C2">
        <w:rPr>
          <w:rFonts w:ascii="Trebuchet MS" w:eastAsia="Trebuchet MS" w:hAnsi="Trebuchet MS" w:cs="Trebuchet MS"/>
          <w:color w:val="1F4E79" w:themeColor="accent1" w:themeShade="80"/>
        </w:rPr>
        <w:t xml:space="preserve"> Procedura de selecție a partenerilor entități private.</w:t>
      </w:r>
    </w:p>
    <w:p w14:paraId="2936CE1B" w14:textId="77777777" w:rsidR="00BA1586" w:rsidRPr="004715C2" w:rsidRDefault="00BA1586">
      <w:pPr>
        <w:jc w:val="both"/>
        <w:rPr>
          <w:rFonts w:ascii="Trebuchet MS" w:eastAsia="Trebuchet MS" w:hAnsi="Trebuchet MS" w:cs="Trebuchet MS"/>
          <w:color w:val="1F4E79" w:themeColor="accent1" w:themeShade="80"/>
        </w:rPr>
      </w:pPr>
      <w:bookmarkStart w:id="37" w:name="_heading=h.lnxbz9" w:colFirst="0" w:colLast="0"/>
      <w:bookmarkEnd w:id="37"/>
    </w:p>
    <w:p w14:paraId="368DBB46" w14:textId="659DCA92" w:rsidR="00BA1586" w:rsidRPr="004715C2" w:rsidRDefault="00B46C07" w:rsidP="00B55109">
      <w:pPr>
        <w:pStyle w:val="Titlu1"/>
        <w:rPr>
          <w:rFonts w:ascii="Trebuchet MS" w:eastAsia="Trebuchet MS" w:hAnsi="Trebuchet MS" w:cs="Trebuchet MS"/>
          <w:color w:val="1F4E79" w:themeColor="accent1" w:themeShade="80"/>
          <w:sz w:val="22"/>
          <w:szCs w:val="22"/>
        </w:rPr>
      </w:pPr>
      <w:bookmarkStart w:id="38" w:name="_Toc127361667"/>
      <w:bookmarkStart w:id="39" w:name="_Toc129705134"/>
      <w:r w:rsidRPr="004715C2">
        <w:rPr>
          <w:rFonts w:ascii="Trebuchet MS" w:hAnsi="Trebuchet MS"/>
          <w:color w:val="1F4E79" w:themeColor="accent1" w:themeShade="80"/>
          <w:sz w:val="22"/>
          <w:szCs w:val="22"/>
        </w:rPr>
        <w:t>1</w:t>
      </w:r>
      <w:r w:rsidRPr="004715C2">
        <w:rPr>
          <w:rFonts w:ascii="Trebuchet MS" w:eastAsia="Trebuchet MS" w:hAnsi="Trebuchet MS" w:cs="Trebuchet MS"/>
          <w:color w:val="1F4E79" w:themeColor="accent1" w:themeShade="80"/>
          <w:sz w:val="22"/>
          <w:szCs w:val="22"/>
        </w:rPr>
        <w:t>.9. Obiective orizontale</w:t>
      </w:r>
      <w:bookmarkEnd w:id="38"/>
      <w:bookmarkEnd w:id="39"/>
    </w:p>
    <w:p w14:paraId="4556DB13" w14:textId="77777777" w:rsidR="00B5464A" w:rsidRDefault="00B5464A">
      <w:pPr>
        <w:jc w:val="both"/>
        <w:rPr>
          <w:rFonts w:ascii="Trebuchet MS" w:eastAsia="Trebuchet MS" w:hAnsi="Trebuchet MS" w:cs="Trebuchet MS"/>
          <w:color w:val="1F4E79" w:themeColor="accent1" w:themeShade="80"/>
        </w:rPr>
      </w:pPr>
    </w:p>
    <w:p w14:paraId="7656419F" w14:textId="24FE2825"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Toate investițiile în cadrul PIDS vor asigura respectarea drepturilor fundamentale și conformitatea cu Carta Drepturilor Fundamentale UE</w:t>
      </w:r>
      <w:r w:rsidR="00A72977">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cu principiile orizontale privind egalitatea de gen, nediscriminarea (pe criterii de sex, rasă sau origine etnică, religie sau convingeri, dizabilitate, vârstă sau orientare sexuală) și accesibilitatea în toate etapele de programare și implementare.</w:t>
      </w:r>
    </w:p>
    <w:p w14:paraId="66205EC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Respectarea prevederilor minime legale în materie de accesibilitate, egalitatea de șanse, de gen va fi urmărită în selecția si implementarea operațiunilor/proiectelor. În componența echipelor de management și de implementare ale proiectelor, se va urmări promovarea pe cat de mult posibil și acolo unde este cazul, echilibrul de gen și de vârstă. </w:t>
      </w:r>
    </w:p>
    <w:p w14:paraId="02E004D5" w14:textId="5482D4D5"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toate fazele implementării PIDS va </w:t>
      </w:r>
      <w:r w:rsidR="00DF33A2">
        <w:rPr>
          <w:rFonts w:ascii="Trebuchet MS" w:eastAsia="Trebuchet MS" w:hAnsi="Trebuchet MS" w:cs="Trebuchet MS"/>
          <w:color w:val="1F4E79" w:themeColor="accent1" w:themeShade="80"/>
        </w:rPr>
        <w:t xml:space="preserve">fi </w:t>
      </w:r>
      <w:r w:rsidRPr="004715C2">
        <w:rPr>
          <w:rFonts w:ascii="Trebuchet MS" w:eastAsia="Trebuchet MS" w:hAnsi="Trebuchet MS" w:cs="Trebuchet MS"/>
          <w:color w:val="1F4E79" w:themeColor="accent1" w:themeShade="80"/>
        </w:rPr>
        <w:t>utilizat Ghidul privind reflectarea Convenției ONU privind drepturile persoanelor cu dizabilități în pregătirea și implementarea programelor și proiectelor cu finanțare nerambursabilă alocate României în perioada 2021-2027 (condiția favorizantă orizontal</w:t>
      </w:r>
      <w:r w:rsidR="00867E3E" w:rsidRPr="004715C2">
        <w:rPr>
          <w:rFonts w:ascii="Trebuchet MS" w:eastAsia="Trebuchet MS" w:hAnsi="Trebuchet MS" w:cs="Trebuchet MS"/>
          <w:color w:val="1F4E79" w:themeColor="accent1" w:themeShade="80"/>
        </w:rPr>
        <w:t xml:space="preserve">ă </w:t>
      </w:r>
      <w:r w:rsidRPr="004715C2">
        <w:rPr>
          <w:rFonts w:ascii="Trebuchet MS" w:eastAsia="Trebuchet MS" w:hAnsi="Trebuchet MS" w:cs="Trebuchet MS"/>
          <w:color w:val="1F4E79" w:themeColor="accent1" w:themeShade="80"/>
        </w:rPr>
        <w:t xml:space="preserve">4) și Ghidul de aplicare a Cartei Drepturilor Fundamentale a UE în implementarea fondurilor UE (condiția favorizantă orizontală 3). </w:t>
      </w:r>
    </w:p>
    <w:p w14:paraId="67261660" w14:textId="77777777" w:rsidR="00BA1586" w:rsidRPr="004715C2" w:rsidRDefault="00BA1586">
      <w:pPr>
        <w:jc w:val="both"/>
        <w:rPr>
          <w:rFonts w:ascii="Trebuchet MS" w:eastAsia="Trebuchet MS" w:hAnsi="Trebuchet MS" w:cs="Trebuchet MS"/>
          <w:color w:val="1F4E79" w:themeColor="accent1" w:themeShade="80"/>
        </w:rPr>
      </w:pPr>
    </w:p>
    <w:p w14:paraId="3B354728" w14:textId="7E440323" w:rsidR="00BA1586" w:rsidRPr="004715C2" w:rsidRDefault="005F6246" w:rsidP="00B55109">
      <w:pPr>
        <w:pStyle w:val="Titlu1"/>
        <w:rPr>
          <w:rFonts w:ascii="Trebuchet MS" w:eastAsia="Trebuchet MS" w:hAnsi="Trebuchet MS" w:cs="Trebuchet MS"/>
          <w:color w:val="1F4E79" w:themeColor="accent1" w:themeShade="80"/>
          <w:sz w:val="22"/>
          <w:szCs w:val="22"/>
        </w:rPr>
      </w:pPr>
      <w:bookmarkStart w:id="40" w:name="_Toc127361668"/>
      <w:bookmarkStart w:id="41" w:name="_Toc129705135"/>
      <w:r w:rsidRPr="004715C2">
        <w:rPr>
          <w:rFonts w:ascii="Trebuchet MS" w:hAnsi="Trebuchet MS"/>
          <w:color w:val="1F4E79" w:themeColor="accent1" w:themeShade="80"/>
          <w:sz w:val="22"/>
          <w:szCs w:val="22"/>
        </w:rPr>
        <w:t>1</w:t>
      </w:r>
      <w:r w:rsidRPr="004715C2">
        <w:rPr>
          <w:rFonts w:ascii="Trebuchet MS" w:eastAsia="Trebuchet MS" w:hAnsi="Trebuchet MS" w:cs="Trebuchet MS"/>
          <w:color w:val="1F4E79" w:themeColor="accent1" w:themeShade="80"/>
          <w:sz w:val="22"/>
          <w:szCs w:val="22"/>
        </w:rPr>
        <w:t>.10. Aplicarea principiului DNSH. Imunizarea climatică</w:t>
      </w:r>
      <w:bookmarkEnd w:id="40"/>
      <w:bookmarkEnd w:id="41"/>
    </w:p>
    <w:p w14:paraId="149BD742" w14:textId="77777777" w:rsidR="00867E3E" w:rsidRPr="004715C2" w:rsidRDefault="00867E3E">
      <w:pPr>
        <w:jc w:val="both"/>
        <w:rPr>
          <w:rFonts w:ascii="Trebuchet MS" w:eastAsia="Trebuchet MS" w:hAnsi="Trebuchet MS" w:cs="Trebuchet MS"/>
          <w:color w:val="1F4E79" w:themeColor="accent1" w:themeShade="80"/>
        </w:rPr>
      </w:pPr>
    </w:p>
    <w:p w14:paraId="05F791B1" w14:textId="21F4B111"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Tipurile de acțiuni au fost evaluate ca fiind compatibile cu principiul </w:t>
      </w:r>
      <w:r w:rsidR="005F6246" w:rsidRPr="004715C2">
        <w:rPr>
          <w:rFonts w:ascii="Trebuchet MS" w:eastAsia="Trebuchet MS" w:hAnsi="Trebuchet MS" w:cs="Trebuchet MS"/>
          <w:color w:val="1F4E79" w:themeColor="accent1" w:themeShade="80"/>
        </w:rPr>
        <w:t>”do not significantly harm” (</w:t>
      </w:r>
      <w:r w:rsidRPr="004715C2">
        <w:rPr>
          <w:rFonts w:ascii="Trebuchet MS" w:eastAsia="Trebuchet MS" w:hAnsi="Trebuchet MS" w:cs="Trebuchet MS"/>
          <w:color w:val="1F4E79" w:themeColor="accent1" w:themeShade="80"/>
        </w:rPr>
        <w:t>DNSH</w:t>
      </w:r>
      <w:r w:rsidR="005F6246"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deoarece</w:t>
      </w:r>
      <w:r w:rsidR="005937B1"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w:t>
      </w:r>
      <w:r w:rsidR="005937B1" w:rsidRPr="004715C2">
        <w:rPr>
          <w:rFonts w:ascii="Trebuchet MS" w:eastAsia="Trebuchet MS" w:hAnsi="Trebuchet MS" w:cs="Trebuchet MS"/>
          <w:color w:val="1F4E79" w:themeColor="accent1" w:themeShade="80"/>
        </w:rPr>
        <w:t xml:space="preserve">prin natura lor, </w:t>
      </w:r>
      <w:r w:rsidRPr="004715C2">
        <w:rPr>
          <w:rFonts w:ascii="Trebuchet MS" w:eastAsia="Trebuchet MS" w:hAnsi="Trebuchet MS" w:cs="Trebuchet MS"/>
          <w:color w:val="1F4E79" w:themeColor="accent1" w:themeShade="80"/>
        </w:rPr>
        <w:t xml:space="preserve">nu au un potențial impact negativ semnificativ asupra mediului. Tipurile de acțiuni au fost evaluate ca fiind compatibile cu principiul DNSH in baza </w:t>
      </w:r>
      <w:r w:rsidR="00675812">
        <w:rPr>
          <w:rFonts w:ascii="Trebuchet MS" w:eastAsia="Trebuchet MS" w:hAnsi="Trebuchet MS" w:cs="Trebuchet MS"/>
          <w:color w:val="1F4E79" w:themeColor="accent1" w:themeShade="80"/>
        </w:rPr>
        <w:t xml:space="preserve">Comunicării Comisiei </w:t>
      </w:r>
      <w:r w:rsidR="00F50ABD">
        <w:t>(2021/C 58/01)</w:t>
      </w:r>
      <w:r w:rsidR="00F50ABD" w:rsidRPr="004715C2">
        <w:rPr>
          <w:rFonts w:ascii="Trebuchet MS" w:eastAsia="Trebuchet MS" w:hAnsi="Trebuchet MS" w:cs="Trebuchet MS"/>
          <w:color w:val="1F4E79" w:themeColor="accent1" w:themeShade="80"/>
        </w:rPr>
        <w:t xml:space="preserve"> </w:t>
      </w:r>
      <w:r w:rsidR="00F50ABD">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 xml:space="preserve">Orientări tehnice privind aplicarea </w:t>
      </w:r>
      <w:r w:rsidR="008770FF">
        <w:rPr>
          <w:rFonts w:ascii="Trebuchet MS" w:eastAsia="Trebuchet MS" w:hAnsi="Trebuchet MS" w:cs="Trebuchet MS"/>
          <w:color w:val="1F4E79" w:themeColor="accent1" w:themeShade="80"/>
        </w:rPr>
        <w:t xml:space="preserve">principiului </w:t>
      </w:r>
      <w:r w:rsidR="008770FF" w:rsidRPr="008770FF">
        <w:rPr>
          <w:rFonts w:ascii="Trebuchet MS" w:eastAsia="Trebuchet MS" w:hAnsi="Trebuchet MS" w:cs="Trebuchet MS"/>
          <w:color w:val="1F4E79" w:themeColor="accent1" w:themeShade="80"/>
        </w:rPr>
        <w:t>de „a nu prejudicia în mod semnificativ”</w:t>
      </w:r>
      <w:r w:rsidR="008770FF" w:rsidRPr="004715C2">
        <w:rPr>
          <w:rFonts w:ascii="Trebuchet MS" w:eastAsia="Trebuchet MS" w:hAnsi="Trebuchet MS" w:cs="Trebuchet MS"/>
          <w:color w:val="1F4E79" w:themeColor="accent1" w:themeShade="80"/>
        </w:rPr>
        <w:t xml:space="preserve"> </w:t>
      </w:r>
      <w:r w:rsidR="008770FF">
        <w:rPr>
          <w:rFonts w:ascii="Trebuchet MS" w:eastAsia="Trebuchet MS" w:hAnsi="Trebuchet MS" w:cs="Trebuchet MS"/>
          <w:color w:val="1F4E79" w:themeColor="accent1" w:themeShade="80"/>
        </w:rPr>
        <w:t>în temeiul</w:t>
      </w:r>
      <w:r w:rsidRPr="004715C2">
        <w:rPr>
          <w:rFonts w:ascii="Trebuchet MS" w:eastAsia="Trebuchet MS" w:hAnsi="Trebuchet MS" w:cs="Trebuchet MS"/>
          <w:color w:val="1F4E79" w:themeColor="accent1" w:themeShade="80"/>
        </w:rPr>
        <w:t xml:space="preserve"> Regulamentului privind </w:t>
      </w:r>
      <w:r w:rsidR="00B122BE">
        <w:rPr>
          <w:rFonts w:ascii="Trebuchet MS" w:eastAsia="Trebuchet MS" w:hAnsi="Trebuchet MS" w:cs="Trebuchet MS"/>
          <w:color w:val="1F4E79" w:themeColor="accent1" w:themeShade="80"/>
        </w:rPr>
        <w:t>M</w:t>
      </w:r>
      <w:r w:rsidRPr="004715C2">
        <w:rPr>
          <w:rFonts w:ascii="Trebuchet MS" w:eastAsia="Trebuchet MS" w:hAnsi="Trebuchet MS" w:cs="Trebuchet MS"/>
          <w:color w:val="1F4E79" w:themeColor="accent1" w:themeShade="80"/>
        </w:rPr>
        <w:t>ecanismul de redresare și reziliență.</w:t>
      </w:r>
    </w:p>
    <w:p w14:paraId="059CE3B5" w14:textId="77777777" w:rsidR="00BA1586" w:rsidRPr="004715C2" w:rsidRDefault="00BA1586">
      <w:pPr>
        <w:jc w:val="both"/>
        <w:rPr>
          <w:rFonts w:ascii="Trebuchet MS" w:eastAsia="Trebuchet MS" w:hAnsi="Trebuchet MS" w:cs="Trebuchet MS"/>
          <w:color w:val="1F4E79" w:themeColor="accent1" w:themeShade="80"/>
        </w:rPr>
      </w:pPr>
    </w:p>
    <w:p w14:paraId="6ED85744" w14:textId="107F2A1D" w:rsidR="00BA1586" w:rsidRPr="004715C2" w:rsidRDefault="00CB1B53" w:rsidP="00B55109">
      <w:pPr>
        <w:pStyle w:val="Titlu1"/>
        <w:rPr>
          <w:rFonts w:ascii="Trebuchet MS" w:hAnsi="Trebuchet MS"/>
          <w:color w:val="1F4E79" w:themeColor="accent1" w:themeShade="80"/>
          <w:sz w:val="22"/>
          <w:szCs w:val="22"/>
        </w:rPr>
      </w:pPr>
      <w:bookmarkStart w:id="42" w:name="_Toc127361669"/>
      <w:bookmarkStart w:id="43" w:name="_Toc129705136"/>
      <w:r w:rsidRPr="004715C2">
        <w:rPr>
          <w:rFonts w:ascii="Trebuchet MS" w:hAnsi="Trebuchet MS"/>
          <w:color w:val="1F4E79" w:themeColor="accent1" w:themeShade="80"/>
          <w:sz w:val="22"/>
          <w:szCs w:val="22"/>
        </w:rPr>
        <w:t>2</w:t>
      </w:r>
      <w:r w:rsidRPr="004715C2">
        <w:rPr>
          <w:rFonts w:ascii="Trebuchet MS" w:eastAsia="Arial" w:hAnsi="Trebuchet MS" w:cs="Arial"/>
          <w:color w:val="1F4E79" w:themeColor="accent1" w:themeShade="80"/>
          <w:sz w:val="22"/>
          <w:szCs w:val="22"/>
        </w:rPr>
        <w:t>. Condiții generale de eligibilitate a solicitanților</w:t>
      </w:r>
      <w:bookmarkEnd w:id="42"/>
      <w:bookmarkEnd w:id="43"/>
      <w:r w:rsidRPr="004715C2">
        <w:rPr>
          <w:rFonts w:ascii="Trebuchet MS" w:hAnsi="Trebuchet MS"/>
          <w:color w:val="1F4E79" w:themeColor="accent1" w:themeShade="80"/>
          <w:sz w:val="22"/>
          <w:szCs w:val="22"/>
        </w:rPr>
        <w:t xml:space="preserve"> </w:t>
      </w:r>
    </w:p>
    <w:p w14:paraId="570A8C7F" w14:textId="77777777" w:rsidR="00CB1B53" w:rsidRPr="004715C2" w:rsidRDefault="00CB1B53">
      <w:pPr>
        <w:jc w:val="both"/>
        <w:rPr>
          <w:rFonts w:ascii="Trebuchet MS" w:eastAsia="Trebuchet MS" w:hAnsi="Trebuchet MS" w:cs="Trebuchet MS"/>
          <w:color w:val="1F4E79" w:themeColor="accent1" w:themeShade="80"/>
        </w:rPr>
      </w:pPr>
      <w:bookmarkStart w:id="44" w:name="_heading=h.35nkun2" w:colFirst="0" w:colLast="0"/>
      <w:bookmarkEnd w:id="44"/>
    </w:p>
    <w:p w14:paraId="7C98B499" w14:textId="4339A59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Pentru a putea aplica pentru finanțare în cadrul PIDS, solicitantii si partenerii acestuia trebuie s</w:t>
      </w:r>
      <w:r w:rsidR="00A11332" w:rsidRPr="004715C2">
        <w:rPr>
          <w:rFonts w:ascii="Trebuchet MS" w:eastAsia="Trebuchet MS" w:hAnsi="Trebuchet MS" w:cs="Trebuchet MS"/>
          <w:color w:val="1F4E79" w:themeColor="accent1" w:themeShade="80"/>
        </w:rPr>
        <w:t>ă</w:t>
      </w:r>
      <w:r w:rsidRPr="004715C2">
        <w:rPr>
          <w:rFonts w:ascii="Trebuchet MS" w:eastAsia="Trebuchet MS" w:hAnsi="Trebuchet MS" w:cs="Trebuchet MS"/>
          <w:color w:val="1F4E79" w:themeColor="accent1" w:themeShade="80"/>
        </w:rPr>
        <w:t xml:space="preserve"> îndeplinească </w:t>
      </w:r>
      <w:sdt>
        <w:sdtPr>
          <w:rPr>
            <w:rFonts w:ascii="Trebuchet MS" w:hAnsi="Trebuchet MS"/>
            <w:color w:val="1F4E79" w:themeColor="accent1" w:themeShade="80"/>
          </w:rPr>
          <w:tag w:val="goog_rdk_133"/>
          <w:id w:val="1693189278"/>
        </w:sdtPr>
        <w:sdtContent>
          <w:r w:rsidRPr="004715C2">
            <w:rPr>
              <w:rFonts w:ascii="Trebuchet MS" w:eastAsia="Arial" w:hAnsi="Trebuchet MS" w:cs="Arial"/>
              <w:b/>
              <w:color w:val="1F4E79" w:themeColor="accent1" w:themeShade="80"/>
              <w:u w:val="single"/>
            </w:rPr>
            <w:t xml:space="preserve">cerințele generale de eligibilitate sumarizate </w:t>
          </w:r>
        </w:sdtContent>
      </w:sdt>
      <w:sdt>
        <w:sdtPr>
          <w:rPr>
            <w:rFonts w:ascii="Trebuchet MS" w:hAnsi="Trebuchet MS"/>
            <w:color w:val="1F4E79" w:themeColor="accent1" w:themeShade="80"/>
          </w:rPr>
          <w:tag w:val="goog_rdk_131"/>
          <w:id w:val="1882433194"/>
        </w:sdtPr>
        <w:sdtContent>
          <w:r w:rsidRPr="004715C2">
            <w:rPr>
              <w:rFonts w:ascii="Trebuchet MS" w:eastAsia="Trebuchet MS" w:hAnsi="Trebuchet MS" w:cs="Trebuchet MS"/>
              <w:b/>
              <w:color w:val="1F4E79" w:themeColor="accent1" w:themeShade="80"/>
              <w:u w:val="single"/>
            </w:rPr>
            <w:t>î</w:t>
          </w:r>
        </w:sdtContent>
      </w:sdt>
      <w:r w:rsidRPr="004715C2">
        <w:rPr>
          <w:rFonts w:ascii="Trebuchet MS" w:eastAsia="Trebuchet MS" w:hAnsi="Trebuchet MS" w:cs="Trebuchet MS"/>
          <w:b/>
          <w:color w:val="1F4E79" w:themeColor="accent1" w:themeShade="80"/>
          <w:u w:val="single"/>
        </w:rPr>
        <w:t>n Tabelul 2</w:t>
      </w:r>
      <w:r w:rsidR="00031E09">
        <w:rPr>
          <w:rFonts w:ascii="Trebuchet MS" w:eastAsia="Trebuchet MS" w:hAnsi="Trebuchet MS" w:cs="Trebuchet MS"/>
          <w:b/>
          <w:color w:val="1F4E79" w:themeColor="accent1" w:themeShade="80"/>
          <w:u w:val="single"/>
        </w:rPr>
        <w:t xml:space="preserve"> din prezentul Ghid</w:t>
      </w:r>
      <w:r w:rsidRPr="004715C2">
        <w:rPr>
          <w:rFonts w:ascii="Trebuchet MS" w:eastAsia="Trebuchet MS" w:hAnsi="Trebuchet MS" w:cs="Trebuchet MS"/>
          <w:b/>
          <w:color w:val="1F4E79" w:themeColor="accent1" w:themeShade="80"/>
          <w:u w:val="single"/>
        </w:rPr>
        <w:t>.</w:t>
      </w:r>
    </w:p>
    <w:p w14:paraId="09555D2D" w14:textId="77777777" w:rsidR="00BA1586" w:rsidRPr="004715C2" w:rsidRDefault="00BA1586">
      <w:pPr>
        <w:jc w:val="both"/>
        <w:rPr>
          <w:rFonts w:ascii="Trebuchet MS" w:eastAsia="Trebuchet MS" w:hAnsi="Trebuchet MS" w:cs="Trebuchet MS"/>
          <w:color w:val="1F4E79" w:themeColor="accent1" w:themeShade="80"/>
        </w:rPr>
      </w:pPr>
    </w:p>
    <w:p w14:paraId="2AE44A1C" w14:textId="3E486E4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Cu toate acestea, exista situa</w:t>
      </w:r>
      <w:sdt>
        <w:sdtPr>
          <w:rPr>
            <w:rFonts w:ascii="Trebuchet MS" w:hAnsi="Trebuchet MS"/>
            <w:color w:val="1F4E79" w:themeColor="accent1" w:themeShade="80"/>
          </w:rPr>
          <w:tag w:val="goog_rdk_134"/>
          <w:id w:val="-952552127"/>
        </w:sdtPr>
        <w:sdtContent>
          <w:r w:rsidRPr="004715C2">
            <w:rPr>
              <w:rFonts w:ascii="Trebuchet MS" w:eastAsia="Trebuchet MS" w:hAnsi="Trebuchet MS" w:cs="Trebuchet MS"/>
              <w:color w:val="1F4E79" w:themeColor="accent1" w:themeShade="80"/>
            </w:rPr>
            <w:t>ț</w:t>
          </w:r>
          <w:r w:rsidR="005937B1" w:rsidRPr="004715C2">
            <w:rPr>
              <w:rFonts w:ascii="Trebuchet MS" w:eastAsia="Trebuchet MS" w:hAnsi="Trebuchet MS" w:cs="Trebuchet MS"/>
              <w:color w:val="1F4E79" w:themeColor="accent1" w:themeShade="80"/>
            </w:rPr>
            <w:t>ii</w:t>
          </w:r>
        </w:sdtContent>
      </w:sdt>
      <w:r w:rsidR="00A11332" w:rsidRPr="004715C2">
        <w:rPr>
          <w:rFonts w:ascii="Trebuchet MS" w:hAnsi="Trebuchet MS"/>
          <w:color w:val="1F4E79" w:themeColor="accent1" w:themeShade="80"/>
        </w:rPr>
        <w:t xml:space="preserve"> </w:t>
      </w:r>
      <w:sdt>
        <w:sdtPr>
          <w:rPr>
            <w:rFonts w:ascii="Trebuchet MS" w:hAnsi="Trebuchet MS"/>
            <w:color w:val="1F4E79" w:themeColor="accent1" w:themeShade="80"/>
          </w:rPr>
          <w:tag w:val="goog_rdk_136"/>
          <w:id w:val="928466493"/>
        </w:sdtPr>
        <w:sdtContent>
          <w:r w:rsidR="005937B1" w:rsidRPr="004715C2">
            <w:rPr>
              <w:rFonts w:ascii="Trebuchet MS" w:eastAsia="Arial" w:hAnsi="Trebuchet MS" w:cs="Arial"/>
              <w:color w:val="1F4E79" w:themeColor="accent1" w:themeShade="80"/>
            </w:rPr>
            <w:t>î</w:t>
          </w:r>
          <w:r w:rsidRPr="004715C2">
            <w:rPr>
              <w:rFonts w:ascii="Trebuchet MS" w:eastAsia="Arial" w:hAnsi="Trebuchet MS" w:cs="Arial"/>
              <w:color w:val="1F4E79" w:themeColor="accent1" w:themeShade="80"/>
            </w:rPr>
            <w:t xml:space="preserve">n care Solicitantul și partenerii sunt neeligibili pentru solicitarea de finanțare din PIDS, aceste </w:t>
          </w:r>
        </w:sdtContent>
      </w:sdt>
      <w:sdt>
        <w:sdtPr>
          <w:rPr>
            <w:rFonts w:ascii="Trebuchet MS" w:hAnsi="Trebuchet MS"/>
            <w:color w:val="1F4E79" w:themeColor="accent1" w:themeShade="80"/>
          </w:rPr>
          <w:tag w:val="goog_rdk_137"/>
          <w:id w:val="-458027186"/>
        </w:sdtPr>
        <w:sdtContent>
          <w:r w:rsidRPr="004715C2">
            <w:rPr>
              <w:rFonts w:ascii="Trebuchet MS" w:eastAsia="Arial" w:hAnsi="Trebuchet MS" w:cs="Arial"/>
              <w:b/>
              <w:color w:val="1F4E79" w:themeColor="accent1" w:themeShade="80"/>
              <w:u w:val="single"/>
            </w:rPr>
            <w:t>situații de neeligibilitate fiind sumarizate în Tabelul 3</w:t>
          </w:r>
          <w:r w:rsidR="00031E09">
            <w:rPr>
              <w:rFonts w:ascii="Trebuchet MS" w:eastAsia="Arial" w:hAnsi="Trebuchet MS" w:cs="Arial"/>
              <w:b/>
              <w:color w:val="1F4E79" w:themeColor="accent1" w:themeShade="80"/>
              <w:u w:val="single"/>
            </w:rPr>
            <w:t xml:space="preserve"> din prezentul Ghid</w:t>
          </w:r>
        </w:sdtContent>
      </w:sdt>
      <w:r w:rsidRPr="004715C2">
        <w:rPr>
          <w:rFonts w:ascii="Trebuchet MS" w:eastAsia="Trebuchet MS" w:hAnsi="Trebuchet MS" w:cs="Trebuchet MS"/>
          <w:color w:val="1F4E79" w:themeColor="accent1" w:themeShade="80"/>
        </w:rPr>
        <w:t>.</w:t>
      </w:r>
    </w:p>
    <w:p w14:paraId="12FBE7F2" w14:textId="77777777" w:rsidR="00BA1586" w:rsidRPr="004715C2" w:rsidRDefault="00BA1586">
      <w:pPr>
        <w:jc w:val="both"/>
        <w:rPr>
          <w:rFonts w:ascii="Trebuchet MS" w:eastAsia="Trebuchet MS" w:hAnsi="Trebuchet MS" w:cs="Trebuchet MS"/>
          <w:color w:val="1F4E79" w:themeColor="accent1" w:themeShade="80"/>
        </w:rPr>
      </w:pPr>
      <w:bookmarkStart w:id="45" w:name="_heading=h.1ksv4uv" w:colFirst="0" w:colLast="0"/>
      <w:bookmarkEnd w:id="45"/>
    </w:p>
    <w:p w14:paraId="64FDE53C"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Ca regulă generală, o entitate cu personalitate juridică nu poate participa în mai mult de 5 proiecte pentru fiecare apel  de proiecte, indiferent de calitatea sa de partener sau solicitant. În cazul în care este identificată ca participând la mai mult de 5 proiecte în cadrul aceluiași apel  de proiecte, toate proiectele identificate cu acea entitate juridică participantă vor fi respinse, fără a mai intra în procesul de evaluare (în cazul apelurilor cu termen limită de depunere). În funcție de tipologia apelului de proiecte, Ghidul solicitantului - Condiții specifice poate conține derogări sau amendamente la această regulă.</w:t>
      </w:r>
    </w:p>
    <w:p w14:paraId="7B502315" w14:textId="77777777" w:rsidR="00BA1586" w:rsidRPr="004715C2" w:rsidRDefault="00BA1586">
      <w:pPr>
        <w:jc w:val="both"/>
        <w:rPr>
          <w:rFonts w:ascii="Trebuchet MS" w:eastAsia="Trebuchet MS" w:hAnsi="Trebuchet MS" w:cs="Trebuchet MS"/>
          <w:color w:val="1F4E79" w:themeColor="accent1" w:themeShade="80"/>
        </w:rPr>
      </w:pPr>
    </w:p>
    <w:bookmarkStart w:id="46" w:name="_heading=h.44sinio" w:colFirst="0" w:colLast="0"/>
    <w:bookmarkEnd w:id="46"/>
    <w:p w14:paraId="4C5ED93C" w14:textId="77777777" w:rsidR="00BA1586" w:rsidRPr="004715C2" w:rsidRDefault="00000000">
      <w:pPr>
        <w:jc w:val="both"/>
        <w:rPr>
          <w:rFonts w:ascii="Trebuchet MS" w:eastAsia="Trebuchet MS" w:hAnsi="Trebuchet MS" w:cs="Trebuchet MS"/>
          <w:color w:val="1F4E79" w:themeColor="accent1" w:themeShade="80"/>
        </w:rPr>
      </w:pPr>
      <w:sdt>
        <w:sdtPr>
          <w:rPr>
            <w:color w:val="1F4E79" w:themeColor="accent1" w:themeShade="80"/>
          </w:rPr>
          <w:tag w:val="goog_rdk_138"/>
          <w:id w:val="1804501784"/>
        </w:sdtPr>
        <w:sdtContent>
          <w:r w:rsidRPr="004715C2">
            <w:rPr>
              <w:rFonts w:ascii="Arial" w:eastAsia="Arial" w:hAnsi="Arial" w:cs="Arial"/>
              <w:b/>
              <w:color w:val="1F4E79" w:themeColor="accent1" w:themeShade="80"/>
            </w:rPr>
            <w:t>Tabelul 2 Cerințe generale privind eligibilitatea Solicitantului si a Partenerilor</w:t>
          </w:r>
        </w:sdtContent>
      </w:sdt>
    </w:p>
    <w:tbl>
      <w:tblPr>
        <w:tblStyle w:val="af8"/>
        <w:tblW w:w="875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607"/>
        <w:gridCol w:w="5149"/>
      </w:tblGrid>
      <w:tr w:rsidR="004715C2" w:rsidRPr="004715C2" w14:paraId="40145411" w14:textId="77777777">
        <w:trPr>
          <w:trHeight w:val="623"/>
        </w:trPr>
        <w:tc>
          <w:tcPr>
            <w:tcW w:w="3607" w:type="dxa"/>
          </w:tcPr>
          <w:p w14:paraId="6DC0AF55"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sdt>
              <w:sdtPr>
                <w:rPr>
                  <w:color w:val="1F4E79" w:themeColor="accent1" w:themeShade="80"/>
                </w:rPr>
                <w:tag w:val="goog_rdk_139"/>
                <w:id w:val="-1729837401"/>
              </w:sdtPr>
              <w:sdtContent>
                <w:r w:rsidRPr="004715C2">
                  <w:rPr>
                    <w:rFonts w:ascii="Arial" w:eastAsia="Arial" w:hAnsi="Arial" w:cs="Arial"/>
                    <w:b/>
                    <w:color w:val="1F4E79" w:themeColor="accent1" w:themeShade="80"/>
                  </w:rPr>
                  <w:t>Cerințe generale privind eligibilitatea Solicitantului</w:t>
                </w:r>
              </w:sdtContent>
            </w:sdt>
          </w:p>
        </w:tc>
        <w:tc>
          <w:tcPr>
            <w:tcW w:w="5149" w:type="dxa"/>
          </w:tcPr>
          <w:p w14:paraId="1413363C"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sdt>
              <w:sdtPr>
                <w:rPr>
                  <w:color w:val="1F4E79" w:themeColor="accent1" w:themeShade="80"/>
                </w:rPr>
                <w:tag w:val="goog_rdk_140"/>
                <w:id w:val="1364865439"/>
              </w:sdtPr>
              <w:sdtContent>
                <w:r w:rsidRPr="004715C2">
                  <w:rPr>
                    <w:rFonts w:ascii="Arial" w:eastAsia="Arial" w:hAnsi="Arial" w:cs="Arial"/>
                    <w:b/>
                    <w:color w:val="1F4E79" w:themeColor="accent1" w:themeShade="80"/>
                  </w:rPr>
                  <w:t>Cerințe generale privind eligibilitatea partenerilor naționali și transnaționali</w:t>
                </w:r>
              </w:sdtContent>
            </w:sdt>
          </w:p>
        </w:tc>
      </w:tr>
      <w:tr w:rsidR="00BA1586" w:rsidRPr="004715C2" w14:paraId="7CFC8339" w14:textId="77777777">
        <w:trPr>
          <w:trHeight w:val="4669"/>
        </w:trPr>
        <w:tc>
          <w:tcPr>
            <w:tcW w:w="3607" w:type="dxa"/>
          </w:tcPr>
          <w:p w14:paraId="66E9F9D3" w14:textId="77777777"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Solicitantul trebuie să fie o organizaţie legal constituită în România, cu personalitate juridică, conform legislaţiei româneşti;</w:t>
            </w:r>
          </w:p>
          <w:p w14:paraId="3921F1D7" w14:textId="25BC55E7"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Se încadrează în categoriile de  organizații eligibile stabilite prin Ghidul Solicitantului -</w:t>
            </w:r>
            <w:r w:rsidR="00083E38">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Condiții Specifice aplicabil fiecărui apel de proiecte.</w:t>
            </w:r>
          </w:p>
        </w:tc>
        <w:tc>
          <w:tcPr>
            <w:tcW w:w="5149" w:type="dxa"/>
          </w:tcPr>
          <w:p w14:paraId="664784F1" w14:textId="77777777"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Partenerii naţionali/transnationali sunt entități legal constituite în România/țara de origine, cu personalitate juridică (nu sunt eligibile persoanele fizice autorizate, întreprinderile individuale, întreprinderile familiale și alte entități similare fără personalitate juridică), ce desfăşoară activităţi relevante în cadrul proiectului;</w:t>
            </w:r>
          </w:p>
          <w:p w14:paraId="60C40876" w14:textId="77777777"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Au în obiectul de activitate activitatea/activităţile din cadrul proiectului pentru care au rol de parteneri;</w:t>
            </w:r>
          </w:p>
          <w:p w14:paraId="5B857AD2" w14:textId="77777777"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Se incadreaza in categoriile de organizatii eligibile stabilite prin Ghidul Solicitantului - Condiții Specifice aplicabil fiecărui apel de proiecte;</w:t>
            </w:r>
          </w:p>
          <w:p w14:paraId="2AC5AFF8" w14:textId="77777777"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Partenerii naţionali şi transnaţionali trebuie să fie implicaţi în cel puţin o activitate relevantă. Prin activitate relevantă se înţelege aceea activitate care contribuie în mod direct la atingerea indicatorilor (de exemplu: formare profesională, informare și consiliere profesională, programe de tipul „a doua șansă”, incluziune socială, măsuri pentru ocupare, educație preuniversitară/universitară, economie socială, etc).</w:t>
            </w:r>
          </w:p>
        </w:tc>
      </w:tr>
    </w:tbl>
    <w:p w14:paraId="7E432281" w14:textId="77777777" w:rsidR="00BA1586" w:rsidRPr="004715C2" w:rsidRDefault="00BA1586">
      <w:pPr>
        <w:jc w:val="both"/>
        <w:rPr>
          <w:rFonts w:ascii="Trebuchet MS" w:eastAsia="Trebuchet MS" w:hAnsi="Trebuchet MS" w:cs="Trebuchet MS"/>
          <w:color w:val="1F4E79" w:themeColor="accent1" w:themeShade="80"/>
        </w:rPr>
      </w:pPr>
    </w:p>
    <w:bookmarkStart w:id="47" w:name="_heading=h.2jxsxqh" w:colFirst="0" w:colLast="0"/>
    <w:bookmarkEnd w:id="47"/>
    <w:p w14:paraId="708FB85B" w14:textId="77777777" w:rsidR="00BA1586" w:rsidRPr="004715C2" w:rsidRDefault="00000000">
      <w:pPr>
        <w:jc w:val="both"/>
        <w:rPr>
          <w:rFonts w:ascii="Trebuchet MS" w:eastAsia="Trebuchet MS" w:hAnsi="Trebuchet MS" w:cs="Trebuchet MS"/>
          <w:color w:val="1F4E79" w:themeColor="accent1" w:themeShade="80"/>
        </w:rPr>
      </w:pPr>
      <w:sdt>
        <w:sdtPr>
          <w:rPr>
            <w:color w:val="1F4E79" w:themeColor="accent1" w:themeShade="80"/>
          </w:rPr>
          <w:tag w:val="goog_rdk_141"/>
          <w:id w:val="-195929373"/>
        </w:sdtPr>
        <w:sdtContent>
          <w:r w:rsidRPr="004715C2">
            <w:rPr>
              <w:rFonts w:ascii="Arial" w:eastAsia="Arial" w:hAnsi="Arial" w:cs="Arial"/>
              <w:b/>
              <w:color w:val="1F4E79" w:themeColor="accent1" w:themeShade="80"/>
            </w:rPr>
            <w:t>Tabelul 3 Situații în care Solicitantul sau partenerul nu este eligibil pentru finanțare</w:t>
          </w:r>
        </w:sdtContent>
      </w:sdt>
    </w:p>
    <w:tbl>
      <w:tblPr>
        <w:tblStyle w:val="af9"/>
        <w:tblW w:w="875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8756"/>
      </w:tblGrid>
      <w:tr w:rsidR="004715C2" w:rsidRPr="004715C2" w14:paraId="27B1B89C" w14:textId="77777777">
        <w:trPr>
          <w:trHeight w:val="1172"/>
        </w:trPr>
        <w:tc>
          <w:tcPr>
            <w:tcW w:w="8756" w:type="dxa"/>
          </w:tcPr>
          <w:p w14:paraId="54A060E3" w14:textId="1FF8ECB4"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Este în situaţie de criză financiară/ redresare financiară/ în stare de insolvenţă, conform Ordonanței de </w:t>
            </w:r>
            <w:r w:rsidR="00854408">
              <w:rPr>
                <w:rFonts w:ascii="Trebuchet MS" w:eastAsia="Trebuchet MS" w:hAnsi="Trebuchet MS" w:cs="Trebuchet MS"/>
                <w:color w:val="1F4E79" w:themeColor="accent1" w:themeShade="80"/>
              </w:rPr>
              <w:t>u</w:t>
            </w:r>
            <w:r w:rsidRPr="004715C2">
              <w:rPr>
                <w:rFonts w:ascii="Trebuchet MS" w:eastAsia="Trebuchet MS" w:hAnsi="Trebuchet MS" w:cs="Trebuchet MS"/>
                <w:color w:val="1F4E79" w:themeColor="accent1" w:themeShade="80"/>
              </w:rPr>
              <w:t xml:space="preserve">rgență a Guvernului nr. 46/2013 privind criza financiară și insolvența unităților administrative teritoriale, </w:t>
            </w:r>
            <w:r w:rsidR="00854408">
              <w:rPr>
                <w:rFonts w:ascii="Trebuchet MS" w:eastAsia="Trebuchet MS" w:hAnsi="Trebuchet MS" w:cs="Trebuchet MS"/>
                <w:color w:val="1F4E79" w:themeColor="accent1" w:themeShade="80"/>
              </w:rPr>
              <w:t xml:space="preserve">cu modificările și completările ulterioare, </w:t>
            </w:r>
            <w:r w:rsidRPr="004715C2">
              <w:rPr>
                <w:rFonts w:ascii="Trebuchet MS" w:eastAsia="Trebuchet MS" w:hAnsi="Trebuchet MS" w:cs="Trebuchet MS"/>
                <w:color w:val="1F4E79" w:themeColor="accent1" w:themeShade="80"/>
              </w:rPr>
              <w:t>respectiv se afla într-o procedură de insolvenţă conform Legii nr. 85/2014 privind procedurile de prevenire a insolvenţei şi de insolvenţă, cu modificările și completările ulterioare, după caz. În cazul partenerilor transnaționali, se află într-o situație similară reglementată la nivelul cadrului legal aferent statului de proveniență.</w:t>
            </w:r>
          </w:p>
        </w:tc>
      </w:tr>
      <w:tr w:rsidR="004715C2" w:rsidRPr="004715C2" w14:paraId="7F2D1E6C" w14:textId="77777777">
        <w:trPr>
          <w:trHeight w:val="623"/>
        </w:trPr>
        <w:tc>
          <w:tcPr>
            <w:tcW w:w="8756" w:type="dxa"/>
          </w:tcPr>
          <w:p w14:paraId="680411D6" w14:textId="7A48DFDF"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 suferit condamnări definitive datorate unei conduite profesionale îndreptată împotriva legii, decizie formulată de o autoritate de judecată ce are forţă de </w:t>
            </w:r>
            <w:r w:rsidRPr="004715C2">
              <w:rPr>
                <w:rFonts w:ascii="Trebuchet MS" w:eastAsia="Trebuchet MS" w:hAnsi="Trebuchet MS" w:cs="Trebuchet MS"/>
                <w:i/>
                <w:color w:val="1F4E79" w:themeColor="accent1" w:themeShade="80"/>
              </w:rPr>
              <w:t>res judicata</w:t>
            </w:r>
            <w:r w:rsidR="007077B0">
              <w:rPr>
                <w:rFonts w:ascii="Trebuchet MS" w:eastAsia="Trebuchet MS" w:hAnsi="Trebuchet MS" w:cs="Trebuchet MS"/>
                <w:i/>
                <w:color w:val="1F4E79" w:themeColor="accent1" w:themeShade="80"/>
              </w:rPr>
              <w:t>.</w:t>
            </w:r>
          </w:p>
        </w:tc>
      </w:tr>
      <w:tr w:rsidR="004715C2" w:rsidRPr="004715C2" w14:paraId="55021E55" w14:textId="77777777">
        <w:trPr>
          <w:trHeight w:val="1154"/>
        </w:trPr>
        <w:tc>
          <w:tcPr>
            <w:tcW w:w="8756" w:type="dxa"/>
          </w:tcPr>
          <w:p w14:paraId="00F513B8"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Se află în stare de faliment sau face obiectul unei proceduri de lichidare sau de administrare judiciară, are încheiate concordate, şi-a suspendat/ întrerupt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tc>
      </w:tr>
      <w:tr w:rsidR="004715C2" w:rsidRPr="004715C2" w14:paraId="732AFD96" w14:textId="77777777">
        <w:trPr>
          <w:trHeight w:val="893"/>
        </w:trPr>
        <w:tc>
          <w:tcPr>
            <w:tcW w:w="8756" w:type="dxa"/>
          </w:tcPr>
          <w:p w14:paraId="4D528E54"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Reprezentanţii săi legali/structurile de conducere şi persoanele care asigură conducerea solicitantului/partenerului au comis în conduita profesională greşeli grave, demonstrate în instanță, pe care autoritatea contractantă le poate justifica.</w:t>
            </w:r>
          </w:p>
        </w:tc>
      </w:tr>
      <w:tr w:rsidR="004715C2" w:rsidRPr="004715C2" w14:paraId="25045431" w14:textId="77777777">
        <w:trPr>
          <w:trHeight w:val="889"/>
        </w:trPr>
        <w:tc>
          <w:tcPr>
            <w:tcW w:w="8756" w:type="dxa"/>
          </w:tcPr>
          <w:p w14:paraId="534F51DC" w14:textId="2B9D705C"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Se încadrează, din punct de vedere al obligațiilor de plată restan</w:t>
            </w:r>
            <w:r w:rsidR="002E23F2">
              <w:rPr>
                <w:rFonts w:ascii="Trebuchet MS" w:eastAsia="Trebuchet MS" w:hAnsi="Trebuchet MS" w:cs="Trebuchet MS"/>
                <w:color w:val="1F4E79" w:themeColor="accent1" w:themeShade="80"/>
              </w:rPr>
              <w:t>t</w:t>
            </w:r>
            <w:r w:rsidRPr="004715C2">
              <w:rPr>
                <w:rFonts w:ascii="Trebuchet MS" w:eastAsia="Trebuchet MS" w:hAnsi="Trebuchet MS" w:cs="Trebuchet MS"/>
                <w:color w:val="1F4E79" w:themeColor="accent1" w:themeShade="80"/>
              </w:rPr>
              <w:t>e la bugetele publice, în situaţia în care obligațiile de plată nete depăşesc 1/12 din totalul obligațiilor bugetare de plată datorate în ultimele 12 luni, în cazul certificatului de atestare fiscală emis de Agenția Naţională de Administrare Fiscală.</w:t>
            </w:r>
          </w:p>
        </w:tc>
      </w:tr>
      <w:tr w:rsidR="004715C2" w:rsidRPr="004715C2" w14:paraId="5DA717B5" w14:textId="77777777">
        <w:trPr>
          <w:trHeight w:val="889"/>
        </w:trPr>
        <w:tc>
          <w:tcPr>
            <w:tcW w:w="8756" w:type="dxa"/>
          </w:tcPr>
          <w:p w14:paraId="321EAB87" w14:textId="51EC5163"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Se încadrează, din punct de vedere al obligațiilor de plată restan</w:t>
            </w:r>
            <w:r w:rsidR="002E23F2">
              <w:rPr>
                <w:rFonts w:ascii="Trebuchet MS" w:eastAsia="Trebuchet MS" w:hAnsi="Trebuchet MS" w:cs="Trebuchet MS"/>
                <w:color w:val="1F4E79" w:themeColor="accent1" w:themeShade="80"/>
              </w:rPr>
              <w:t>t</w:t>
            </w:r>
            <w:r w:rsidRPr="004715C2">
              <w:rPr>
                <w:rFonts w:ascii="Trebuchet MS" w:eastAsia="Trebuchet MS" w:hAnsi="Trebuchet MS" w:cs="Trebuchet MS"/>
                <w:color w:val="1F4E79" w:themeColor="accent1" w:themeShade="80"/>
              </w:rPr>
              <w:t>e la bugetele locale, în situaţia în care obligațiile de plată nete depăşesc 1/6 din totalul obligațiilor datorate la bugetele alocate în ultimul semestru încheiat.</w:t>
            </w:r>
          </w:p>
        </w:tc>
      </w:tr>
      <w:tr w:rsidR="004715C2" w:rsidRPr="004715C2" w14:paraId="779C9C6D" w14:textId="77777777">
        <w:trPr>
          <w:trHeight w:val="1163"/>
        </w:trPr>
        <w:tc>
          <w:tcPr>
            <w:tcW w:w="8756" w:type="dxa"/>
          </w:tcPr>
          <w:p w14:paraId="6E456766"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Reprezentanții săi legali/structurile de conducere și persoanele care asigură conducerea solicitantului/partenerului au fost condamnaţi printr-o hotărâre cu valoare de </w:t>
            </w:r>
            <w:r w:rsidRPr="004715C2">
              <w:rPr>
                <w:rFonts w:ascii="Trebuchet MS" w:eastAsia="Trebuchet MS" w:hAnsi="Trebuchet MS" w:cs="Trebuchet MS"/>
                <w:i/>
                <w:color w:val="1F4E79" w:themeColor="accent1" w:themeShade="80"/>
              </w:rPr>
              <w:t>res judicata</w:t>
            </w:r>
            <w:r w:rsidRPr="004715C2">
              <w:rPr>
                <w:rFonts w:ascii="Trebuchet MS" w:eastAsia="Trebuchet MS" w:hAnsi="Trebuchet MS" w:cs="Trebuchet MS"/>
                <w:color w:val="1F4E79" w:themeColor="accent1" w:themeShade="80"/>
              </w:rPr>
              <w:t xml:space="preserve"> pentru fraudă, corupție, participare la o organizație criminală sau la orice alte activități ilegale în detrimentul intereselor financiare ale Comunităţilor.</w:t>
            </w:r>
          </w:p>
        </w:tc>
      </w:tr>
      <w:tr w:rsidR="004715C2" w:rsidRPr="004715C2" w14:paraId="3CBC2569" w14:textId="77777777">
        <w:trPr>
          <w:trHeight w:val="893"/>
        </w:trPr>
        <w:tc>
          <w:tcPr>
            <w:tcW w:w="8756" w:type="dxa"/>
          </w:tcPr>
          <w:p w14:paraId="4E2A02D9" w14:textId="71FB263E"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w:t>
            </w:r>
            <w:r w:rsidR="00290728">
              <w:rPr>
                <w:rFonts w:ascii="Trebuchet MS" w:eastAsia="Trebuchet MS" w:hAnsi="Trebuchet MS" w:cs="Trebuchet MS"/>
                <w:color w:val="1F4E79" w:themeColor="accent1" w:themeShade="80"/>
              </w:rPr>
              <w:t>europeană</w:t>
            </w:r>
            <w:r w:rsidR="00290728"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în vigoare</w:t>
            </w:r>
            <w:r w:rsidR="00ED6D0C" w:rsidRPr="004715C2">
              <w:rPr>
                <w:rFonts w:ascii="Trebuchet MS" w:eastAsia="Trebuchet MS" w:hAnsi="Trebuchet MS" w:cs="Trebuchet MS"/>
                <w:color w:val="1F4E79" w:themeColor="accent1" w:themeShade="80"/>
              </w:rPr>
              <w:t>.</w:t>
            </w:r>
          </w:p>
        </w:tc>
      </w:tr>
      <w:tr w:rsidR="00BA1586" w:rsidRPr="004715C2" w14:paraId="62D13955" w14:textId="77777777">
        <w:trPr>
          <w:trHeight w:val="646"/>
        </w:trPr>
        <w:tc>
          <w:tcPr>
            <w:tcW w:w="8756" w:type="dxa"/>
          </w:tcPr>
          <w:p w14:paraId="18F3FA2C" w14:textId="53CA9F66" w:rsidR="00BA1586" w:rsidRPr="004715C2" w:rsidRDefault="00000000">
            <w:pPr>
              <w:spacing w:after="160" w:line="259" w:lineRule="auto"/>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142"/>
                <w:id w:val="9044608"/>
              </w:sdtPr>
              <w:sdtContent>
                <w:r w:rsidRPr="004715C2">
                  <w:rPr>
                    <w:rFonts w:ascii="Trebuchet MS" w:eastAsia="Arial" w:hAnsi="Trebuchet MS" w:cs="Arial"/>
                    <w:color w:val="1F4E79" w:themeColor="accent1" w:themeShade="80"/>
                  </w:rPr>
                  <w:t>Se face vinovat de declarații false în furnizarea informațiilor solicitate de AM/OI responsabil sau a omis s</w:t>
                </w:r>
                <w:r w:rsidR="00ED6D0C" w:rsidRPr="004715C2">
                  <w:rPr>
                    <w:rFonts w:ascii="Trebuchet MS" w:eastAsia="Arial" w:hAnsi="Trebuchet MS" w:cs="Arial"/>
                    <w:color w:val="1F4E79" w:themeColor="accent1" w:themeShade="80"/>
                  </w:rPr>
                  <w:t>ă</w:t>
                </w:r>
                <w:r w:rsidRPr="004715C2">
                  <w:rPr>
                    <w:rFonts w:ascii="Trebuchet MS" w:eastAsia="Arial" w:hAnsi="Trebuchet MS" w:cs="Arial"/>
                    <w:color w:val="1F4E79" w:themeColor="accent1" w:themeShade="80"/>
                  </w:rPr>
                  <w:t xml:space="preserve"> furnizeze informații care ar putea avea ca efect încadrarea într-o situație de neeligibilitate.</w:t>
                </w:r>
              </w:sdtContent>
            </w:sdt>
          </w:p>
        </w:tc>
      </w:tr>
    </w:tbl>
    <w:p w14:paraId="0F91596F" w14:textId="77777777" w:rsidR="00BA1586" w:rsidRPr="004715C2" w:rsidRDefault="00BA1586">
      <w:pPr>
        <w:jc w:val="both"/>
        <w:rPr>
          <w:rFonts w:ascii="Trebuchet MS" w:eastAsia="Trebuchet MS" w:hAnsi="Trebuchet MS" w:cs="Trebuchet MS"/>
          <w:color w:val="1F4E79" w:themeColor="accent1" w:themeShade="80"/>
        </w:rPr>
      </w:pPr>
    </w:p>
    <w:p w14:paraId="5620ABD9" w14:textId="3A365C46" w:rsidR="00BA1586" w:rsidRPr="004715C2" w:rsidRDefault="00CB1B53" w:rsidP="00B55109">
      <w:pPr>
        <w:pStyle w:val="Titlu1"/>
        <w:rPr>
          <w:rFonts w:ascii="Trebuchet MS" w:eastAsia="Trebuchet MS" w:hAnsi="Trebuchet MS" w:cs="Trebuchet MS"/>
          <w:color w:val="1F4E79" w:themeColor="accent1" w:themeShade="80"/>
          <w:sz w:val="22"/>
          <w:szCs w:val="22"/>
        </w:rPr>
      </w:pPr>
      <w:bookmarkStart w:id="48" w:name="_heading=h.z337ya" w:colFirst="0" w:colLast="0"/>
      <w:bookmarkStart w:id="49" w:name="_Toc127361670"/>
      <w:bookmarkStart w:id="50" w:name="_Toc129705137"/>
      <w:bookmarkEnd w:id="48"/>
      <w:r w:rsidRPr="004715C2">
        <w:rPr>
          <w:rFonts w:ascii="Trebuchet MS" w:hAnsi="Trebuchet MS"/>
          <w:color w:val="1F4E79" w:themeColor="accent1" w:themeShade="80"/>
          <w:sz w:val="22"/>
          <w:szCs w:val="22"/>
        </w:rPr>
        <w:t xml:space="preserve">2.1. </w:t>
      </w:r>
      <w:r w:rsidRPr="004715C2">
        <w:rPr>
          <w:rFonts w:ascii="Trebuchet MS" w:eastAsia="Trebuchet MS" w:hAnsi="Trebuchet MS" w:cs="Trebuchet MS"/>
          <w:color w:val="1F4E79" w:themeColor="accent1" w:themeShade="80"/>
          <w:sz w:val="22"/>
          <w:szCs w:val="22"/>
        </w:rPr>
        <w:t>Capacitatea financiară</w:t>
      </w:r>
      <w:bookmarkEnd w:id="49"/>
      <w:bookmarkEnd w:id="50"/>
      <w:r w:rsidRPr="004715C2">
        <w:rPr>
          <w:rFonts w:ascii="Trebuchet MS" w:eastAsia="Trebuchet MS" w:hAnsi="Trebuchet MS" w:cs="Trebuchet MS"/>
          <w:color w:val="1F4E79" w:themeColor="accent1" w:themeShade="80"/>
          <w:sz w:val="22"/>
          <w:szCs w:val="22"/>
        </w:rPr>
        <w:t xml:space="preserve"> </w:t>
      </w:r>
    </w:p>
    <w:p w14:paraId="095740C7" w14:textId="77777777" w:rsidR="00CE49B2" w:rsidRPr="004715C2" w:rsidRDefault="00CE49B2">
      <w:pPr>
        <w:jc w:val="both"/>
        <w:rPr>
          <w:rFonts w:ascii="Trebuchet MS" w:eastAsia="Trebuchet MS" w:hAnsi="Trebuchet MS" w:cs="Trebuchet MS"/>
          <w:color w:val="1F4E79" w:themeColor="accent1" w:themeShade="80"/>
        </w:rPr>
      </w:pPr>
    </w:p>
    <w:p w14:paraId="3E6D8A56" w14:textId="0B6F4420"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Solicitantul şi partenerii acestuia, entități private, trebuie să demonstreze că au capacitate financiară pentru implementarea unui proiect PIDS.</w:t>
      </w:r>
    </w:p>
    <w:p w14:paraId="0B60CB4E"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Capacitatea financiara se va calcula in baza informaţiilor furnizate în cererea de finanţare, pentru fiecare membru al parteneriatului în funcție de două seturi de date:</w:t>
      </w:r>
    </w:p>
    <w:p w14:paraId="1B641C72" w14:textId="77777777" w:rsidR="00BA1586" w:rsidRPr="004715C2" w:rsidRDefault="00000000">
      <w:pPr>
        <w:numPr>
          <w:ilvl w:val="0"/>
          <w:numId w:val="14"/>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Vechimea Solicitantului/Partenerului;</w:t>
      </w:r>
    </w:p>
    <w:p w14:paraId="6AA4023A" w14:textId="77777777" w:rsidR="00BA1586" w:rsidRPr="004715C2" w:rsidRDefault="00000000">
      <w:pPr>
        <w:numPr>
          <w:ilvl w:val="0"/>
          <w:numId w:val="14"/>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Cifra de afaceri/veniturile totale (CA/VT);</w:t>
      </w:r>
    </w:p>
    <w:p w14:paraId="30F6497B"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Capacitatea financiară calculată a Solicitantului și partenerului/lor se definește ca  valoarea maximă a  asistentei financiare nerambursabile (AFN) pe care Solicitantul si partenerii o vor putea accesa, în funcție de tipul organizației și se calculează prin una din cele doua  metode de calcul</w:t>
      </w:r>
      <w:r w:rsidRPr="004715C2">
        <w:rPr>
          <w:rFonts w:ascii="Trebuchet MS" w:eastAsia="Trebuchet MS" w:hAnsi="Trebuchet MS" w:cs="Trebuchet MS"/>
          <w:color w:val="1F4E79" w:themeColor="accent1" w:themeShade="80"/>
          <w:vertAlign w:val="superscript"/>
        </w:rPr>
        <w:footnoteReference w:id="3"/>
      </w:r>
      <w:r w:rsidRPr="004715C2">
        <w:rPr>
          <w:rFonts w:ascii="Trebuchet MS" w:eastAsia="Trebuchet MS" w:hAnsi="Trebuchet MS" w:cs="Trebuchet MS"/>
          <w:color w:val="1F4E79" w:themeColor="accent1" w:themeShade="80"/>
        </w:rPr>
        <w:t>, după cum urmează:</w:t>
      </w:r>
    </w:p>
    <w:p w14:paraId="736DC86D" w14:textId="77777777" w:rsidR="00BA1586" w:rsidRPr="004715C2" w:rsidRDefault="00BA1586">
      <w:pPr>
        <w:jc w:val="both"/>
        <w:rPr>
          <w:rFonts w:ascii="Trebuchet MS" w:eastAsia="Trebuchet MS" w:hAnsi="Trebuchet MS" w:cs="Trebuchet MS"/>
          <w:color w:val="1F4E79" w:themeColor="accent1" w:themeShade="80"/>
        </w:rPr>
      </w:pPr>
    </w:p>
    <w:tbl>
      <w:tblPr>
        <w:tblStyle w:val="afa"/>
        <w:tblW w:w="920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830"/>
        <w:gridCol w:w="2694"/>
        <w:gridCol w:w="3685"/>
      </w:tblGrid>
      <w:tr w:rsidR="004715C2" w:rsidRPr="004715C2" w14:paraId="283DA1CA" w14:textId="77777777">
        <w:trPr>
          <w:trHeight w:val="443"/>
        </w:trPr>
        <w:tc>
          <w:tcPr>
            <w:tcW w:w="2830" w:type="dxa"/>
          </w:tcPr>
          <w:p w14:paraId="55AEE825" w14:textId="77777777" w:rsidR="00BA1586" w:rsidRPr="004715C2" w:rsidRDefault="00000000">
            <w:pPr>
              <w:spacing w:after="160" w:line="259" w:lineRule="auto"/>
              <w:jc w:val="both"/>
              <w:rPr>
                <w:rFonts w:ascii="Trebuchet MS" w:eastAsia="Trebuchet MS" w:hAnsi="Trebuchet MS" w:cs="Trebuchet MS"/>
                <w:b/>
                <w:i/>
                <w:color w:val="1F4E79" w:themeColor="accent1" w:themeShade="80"/>
              </w:rPr>
            </w:pPr>
            <w:r w:rsidRPr="004715C2">
              <w:rPr>
                <w:rFonts w:ascii="Trebuchet MS" w:eastAsia="Trebuchet MS" w:hAnsi="Trebuchet MS" w:cs="Trebuchet MS"/>
                <w:b/>
                <w:i/>
                <w:color w:val="1F4E79" w:themeColor="accent1" w:themeShade="80"/>
              </w:rPr>
              <w:t>Metoda de calcul</w:t>
            </w:r>
          </w:p>
        </w:tc>
        <w:tc>
          <w:tcPr>
            <w:tcW w:w="2694" w:type="dxa"/>
          </w:tcPr>
          <w:p w14:paraId="320CB8AC" w14:textId="77777777" w:rsidR="00BA1586" w:rsidRPr="004715C2" w:rsidRDefault="00000000">
            <w:pPr>
              <w:spacing w:after="160" w:line="259" w:lineRule="auto"/>
              <w:jc w:val="both"/>
              <w:rPr>
                <w:rFonts w:ascii="Trebuchet MS" w:eastAsia="Trebuchet MS" w:hAnsi="Trebuchet MS" w:cs="Trebuchet MS"/>
                <w:b/>
                <w:i/>
                <w:color w:val="1F4E79" w:themeColor="accent1" w:themeShade="80"/>
              </w:rPr>
            </w:pPr>
            <w:r w:rsidRPr="004715C2">
              <w:rPr>
                <w:rFonts w:ascii="Trebuchet MS" w:eastAsia="Trebuchet MS" w:hAnsi="Trebuchet MS" w:cs="Trebuchet MS"/>
                <w:b/>
                <w:i/>
                <w:color w:val="1F4E79" w:themeColor="accent1" w:themeShade="80"/>
              </w:rPr>
              <w:t>Cine o poate utiliza</w:t>
            </w:r>
          </w:p>
        </w:tc>
        <w:tc>
          <w:tcPr>
            <w:tcW w:w="3685" w:type="dxa"/>
          </w:tcPr>
          <w:p w14:paraId="2D15612C" w14:textId="77777777" w:rsidR="00BA1586" w:rsidRPr="004715C2" w:rsidRDefault="00000000">
            <w:pPr>
              <w:spacing w:after="160" w:line="259" w:lineRule="auto"/>
              <w:jc w:val="both"/>
              <w:rPr>
                <w:rFonts w:ascii="Trebuchet MS" w:eastAsia="Trebuchet MS" w:hAnsi="Trebuchet MS" w:cs="Trebuchet MS"/>
                <w:b/>
                <w:i/>
                <w:color w:val="1F4E79" w:themeColor="accent1" w:themeShade="80"/>
              </w:rPr>
            </w:pPr>
            <w:r w:rsidRPr="004715C2">
              <w:rPr>
                <w:rFonts w:ascii="Trebuchet MS" w:eastAsia="Trebuchet MS" w:hAnsi="Trebuchet MS" w:cs="Trebuchet MS"/>
                <w:b/>
                <w:i/>
                <w:color w:val="1F4E79" w:themeColor="accent1" w:themeShade="80"/>
              </w:rPr>
              <w:t>Aplicabilitate</w:t>
            </w:r>
          </w:p>
        </w:tc>
      </w:tr>
      <w:tr w:rsidR="004715C2" w:rsidRPr="004715C2" w14:paraId="56948BC1" w14:textId="77777777">
        <w:trPr>
          <w:trHeight w:val="1424"/>
        </w:trPr>
        <w:tc>
          <w:tcPr>
            <w:tcW w:w="2830" w:type="dxa"/>
          </w:tcPr>
          <w:p w14:paraId="5F747CD3" w14:textId="77777777"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suma cifra de afaceri/suma veniturilor totale pentru ultimul an fiscal, sau după caz suma cifrelor de afaceri/suma veniturilor totale pentru ultimii ani fiscali (maxim 4 ani: n-1, n-2, n-3 și n-4) conform bilanțului contabil depus la ANAF.</w:t>
            </w:r>
          </w:p>
        </w:tc>
        <w:tc>
          <w:tcPr>
            <w:tcW w:w="2694" w:type="dxa"/>
          </w:tcPr>
          <w:p w14:paraId="12E59E92"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Poate fi utilizata de toți membrii parteneriatului, inclusiv de către liderul de parteneriat</w:t>
            </w:r>
          </w:p>
        </w:tc>
        <w:tc>
          <w:tcPr>
            <w:tcW w:w="3685" w:type="dxa"/>
          </w:tcPr>
          <w:p w14:paraId="0E00FA71"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Se aplica (algoritm unic de calcul) pentru proiectele care NU se implementează în parteneriat (solicitant unic).</w:t>
            </w:r>
          </w:p>
        </w:tc>
      </w:tr>
      <w:tr w:rsidR="00BA1586" w:rsidRPr="004715C2" w14:paraId="6843C94F" w14:textId="77777777">
        <w:trPr>
          <w:trHeight w:val="587"/>
        </w:trPr>
        <w:tc>
          <w:tcPr>
            <w:tcW w:w="2830" w:type="dxa"/>
          </w:tcPr>
          <w:p w14:paraId="1BC248A0" w14:textId="77777777" w:rsidR="00BA1586" w:rsidRPr="00017E33" w:rsidRDefault="00000000">
            <w:pPr>
              <w:numPr>
                <w:ilvl w:val="0"/>
                <w:numId w:val="12"/>
              </w:numPr>
              <w:spacing w:after="160" w:line="259" w:lineRule="auto"/>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145"/>
                <w:id w:val="-1544667357"/>
              </w:sdtPr>
              <w:sdtContent>
                <w:r w:rsidRPr="00D02CC5">
                  <w:rPr>
                    <w:rFonts w:ascii="Trebuchet MS" w:eastAsia="Arial" w:hAnsi="Trebuchet MS" w:cs="Arial"/>
                    <w:color w:val="1F4E79" w:themeColor="accent1" w:themeShade="80"/>
                  </w:rPr>
                  <w:t>maxim 30% sau 40% din valoarea asistenței financiare nerambursabile totale a proiectului.</w:t>
                </w:r>
              </w:sdtContent>
            </w:sdt>
          </w:p>
        </w:tc>
        <w:tc>
          <w:tcPr>
            <w:tcW w:w="2694" w:type="dxa"/>
          </w:tcPr>
          <w:p w14:paraId="0768EFFB" w14:textId="08921F94"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Poate fi </w:t>
            </w:r>
            <w:sdt>
              <w:sdtPr>
                <w:rPr>
                  <w:color w:val="1F4E79" w:themeColor="accent1" w:themeShade="80"/>
                </w:rPr>
                <w:tag w:val="goog_rdk_146"/>
                <w:id w:val="2086108306"/>
              </w:sdtPr>
              <w:sdtContent>
                <w:r w:rsidRPr="004715C2">
                  <w:rPr>
                    <w:rFonts w:ascii="Trebuchet MS" w:eastAsia="Trebuchet MS" w:hAnsi="Trebuchet MS" w:cs="Trebuchet MS"/>
                    <w:color w:val="1F4E79" w:themeColor="accent1" w:themeShade="80"/>
                  </w:rPr>
                  <w:t xml:space="preserve">utilizată </w:t>
                </w:r>
              </w:sdtContent>
            </w:sdt>
            <w:r w:rsidRPr="004715C2">
              <w:rPr>
                <w:rFonts w:ascii="Trebuchet MS" w:eastAsia="Trebuchet MS" w:hAnsi="Trebuchet MS" w:cs="Trebuchet MS"/>
                <w:color w:val="1F4E79" w:themeColor="accent1" w:themeShade="80"/>
              </w:rPr>
              <w:t xml:space="preserve">de maximum 1 membru al parteneriatului. În cazul în care 1 membru al parteneriatului a folosit aceasta metoda de calcul, pentru toți </w:t>
            </w:r>
            <w:r w:rsidR="00670381" w:rsidRPr="004715C2">
              <w:rPr>
                <w:rFonts w:ascii="Trebuchet MS" w:eastAsia="Trebuchet MS" w:hAnsi="Trebuchet MS" w:cs="Trebuchet MS"/>
                <w:color w:val="1F4E79" w:themeColor="accent1" w:themeShade="80"/>
              </w:rPr>
              <w:t>ceilalți</w:t>
            </w:r>
            <w:r w:rsidRPr="004715C2">
              <w:rPr>
                <w:rFonts w:ascii="Trebuchet MS" w:eastAsia="Trebuchet MS" w:hAnsi="Trebuchet MS" w:cs="Trebuchet MS"/>
                <w:color w:val="1F4E79" w:themeColor="accent1" w:themeShade="80"/>
              </w:rPr>
              <w:t xml:space="preserve"> membri ai parteneriatului se va aplica algoritmul de calcul prin raportare la cifra de afaceri/ venituri totale.</w:t>
            </w:r>
          </w:p>
        </w:tc>
        <w:tc>
          <w:tcPr>
            <w:tcW w:w="3685" w:type="dxa"/>
          </w:tcPr>
          <w:p w14:paraId="5FCB1918"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Maxim 30% din valoarea asistenței financiare nerambursabile totale, pentru entități cu vechime (de la data înființării)  mai mică de un an </w:t>
            </w:r>
          </w:p>
          <w:p w14:paraId="0D8E8E4E"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Maxim 40% din valoarea asistenței financiare nerambursabile pentru entități cu vechime (de la data înființării)  mai mare de un an.</w:t>
            </w:r>
          </w:p>
          <w:p w14:paraId="30F5FEFC"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NU se aplică în cazul proiectelor care NU se implementează în parteneriat (solicitant unic).</w:t>
            </w:r>
          </w:p>
        </w:tc>
      </w:tr>
    </w:tbl>
    <w:p w14:paraId="0B8ECBA5" w14:textId="77777777" w:rsidR="00BA1586" w:rsidRPr="004715C2" w:rsidRDefault="00BA1586">
      <w:pPr>
        <w:jc w:val="both"/>
        <w:rPr>
          <w:rFonts w:ascii="Trebuchet MS" w:eastAsia="Trebuchet MS" w:hAnsi="Trebuchet MS" w:cs="Trebuchet MS"/>
          <w:b/>
          <w:color w:val="1F4E79" w:themeColor="accent1" w:themeShade="80"/>
          <w:u w:val="single"/>
        </w:rPr>
      </w:pPr>
    </w:p>
    <w:p w14:paraId="03E21DBA" w14:textId="232D9246" w:rsidR="00191209" w:rsidRPr="004715C2" w:rsidRDefault="00000000" w:rsidP="00191209">
      <w:pPr>
        <w:jc w:val="both"/>
        <w:rPr>
          <w:rFonts w:ascii="Trebuchet MS" w:eastAsia="Trebuchet MS" w:hAnsi="Trebuchet MS" w:cs="Trebuchet MS"/>
          <w:b/>
          <w:color w:val="1F4E79" w:themeColor="accent1" w:themeShade="80"/>
          <w:u w:val="single"/>
        </w:rPr>
      </w:pPr>
      <w:r w:rsidRPr="004715C2">
        <w:rPr>
          <w:rFonts w:ascii="Trebuchet MS" w:eastAsia="Trebuchet MS" w:hAnsi="Trebuchet MS" w:cs="Trebuchet MS"/>
          <w:b/>
          <w:color w:val="1F4E79" w:themeColor="accent1" w:themeShade="80"/>
          <w:u w:val="single"/>
        </w:rPr>
        <w:t>ATENTIE</w:t>
      </w:r>
      <w:r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b/>
          <w:color w:val="1F4E79" w:themeColor="accent1" w:themeShade="80"/>
          <w:u w:val="single"/>
        </w:rPr>
        <w:t xml:space="preserve">Capacitatea financiară se verifică </w:t>
      </w:r>
      <w:r w:rsidR="00191209" w:rsidRPr="004715C2">
        <w:rPr>
          <w:rFonts w:ascii="Trebuchet MS" w:eastAsia="Trebuchet MS" w:hAnsi="Trebuchet MS" w:cs="Trebuchet MS"/>
          <w:b/>
          <w:color w:val="1F4E79" w:themeColor="accent1" w:themeShade="80"/>
          <w:u w:val="single"/>
        </w:rPr>
        <w:t>atât în cazul solicitantului unic (proiectul nu se implement</w:t>
      </w:r>
      <w:r w:rsidR="004232FC" w:rsidRPr="004715C2">
        <w:rPr>
          <w:rFonts w:ascii="Trebuchet MS" w:eastAsia="Trebuchet MS" w:hAnsi="Trebuchet MS" w:cs="Trebuchet MS"/>
          <w:b/>
          <w:color w:val="1F4E79" w:themeColor="accent1" w:themeShade="80"/>
          <w:u w:val="single"/>
        </w:rPr>
        <w:t>e</w:t>
      </w:r>
      <w:r w:rsidR="00191209" w:rsidRPr="004715C2">
        <w:rPr>
          <w:rFonts w:ascii="Trebuchet MS" w:eastAsia="Trebuchet MS" w:hAnsi="Trebuchet MS" w:cs="Trebuchet MS"/>
          <w:b/>
          <w:color w:val="1F4E79" w:themeColor="accent1" w:themeShade="80"/>
          <w:u w:val="single"/>
        </w:rPr>
        <w:t>az</w:t>
      </w:r>
      <w:r w:rsidR="004232FC" w:rsidRPr="004715C2">
        <w:rPr>
          <w:rFonts w:ascii="Trebuchet MS" w:eastAsia="Trebuchet MS" w:hAnsi="Trebuchet MS" w:cs="Trebuchet MS"/>
          <w:b/>
          <w:color w:val="1F4E79" w:themeColor="accent1" w:themeShade="80"/>
          <w:u w:val="single"/>
        </w:rPr>
        <w:t>ă</w:t>
      </w:r>
      <w:r w:rsidR="00191209" w:rsidRPr="004715C2">
        <w:rPr>
          <w:rFonts w:ascii="Trebuchet MS" w:eastAsia="Trebuchet MS" w:hAnsi="Trebuchet MS" w:cs="Trebuchet MS"/>
          <w:b/>
          <w:color w:val="1F4E79" w:themeColor="accent1" w:themeShade="80"/>
          <w:u w:val="single"/>
        </w:rPr>
        <w:t xml:space="preserve"> in parteneriat), cât și la nivelul întregului parteneriat (în cazul proiectelor implementate in parteneriat). </w:t>
      </w:r>
    </w:p>
    <w:p w14:paraId="00273AA8" w14:textId="3B4EA510" w:rsidR="00BA1586" w:rsidRPr="004715C2" w:rsidRDefault="00191209" w:rsidP="00191209">
      <w:pPr>
        <w:jc w:val="both"/>
        <w:rPr>
          <w:rFonts w:ascii="Trebuchet MS" w:eastAsia="Trebuchet MS" w:hAnsi="Trebuchet MS" w:cs="Trebuchet MS"/>
          <w:bCs/>
          <w:color w:val="1F4E79" w:themeColor="accent1" w:themeShade="80"/>
        </w:rPr>
      </w:pPr>
      <w:r w:rsidRPr="004715C2">
        <w:rPr>
          <w:rFonts w:ascii="Trebuchet MS" w:eastAsia="Trebuchet MS" w:hAnsi="Trebuchet MS" w:cs="Trebuchet MS"/>
          <w:bCs/>
          <w:color w:val="1F4E79" w:themeColor="accent1" w:themeShade="80"/>
        </w:rPr>
        <w:t>În cazul proiectelor implementate in parteneriat, în situația în care cel puțin un membru al parteneriatului nu îndeplinește condiția de capacitate financiară, întreg parteneriatul este considerat ca fiind lipsit de capacitate financiară.</w:t>
      </w:r>
    </w:p>
    <w:p w14:paraId="7C01FDF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 xml:space="preserve">Pentru </w:t>
      </w:r>
      <w:sdt>
        <w:sdtPr>
          <w:rPr>
            <w:color w:val="1F4E79" w:themeColor="accent1" w:themeShade="80"/>
          </w:rPr>
          <w:tag w:val="goog_rdk_147"/>
          <w:id w:val="1214539487"/>
        </w:sdtPr>
        <w:sdtContent>
          <w:r w:rsidRPr="004715C2">
            <w:rPr>
              <w:rFonts w:ascii="Trebuchet MS" w:eastAsia="Trebuchet MS" w:hAnsi="Trebuchet MS" w:cs="Trebuchet MS"/>
              <w:b/>
              <w:color w:val="1F4E79" w:themeColor="accent1" w:themeShade="80"/>
            </w:rPr>
            <w:t>solicitanții</w:t>
          </w:r>
        </w:sdtContent>
      </w:sdt>
      <w:r w:rsidRPr="004715C2">
        <w:rPr>
          <w:rFonts w:ascii="Trebuchet MS" w:eastAsia="Trebuchet MS" w:hAnsi="Trebuchet MS" w:cs="Trebuchet MS"/>
          <w:b/>
          <w:color w:val="1F4E79" w:themeColor="accent1" w:themeShade="80"/>
        </w:rPr>
        <w:t xml:space="preserve">/partenerii instituții publice, nu se evaluează capacitatea </w:t>
      </w:r>
      <w:sdt>
        <w:sdtPr>
          <w:rPr>
            <w:color w:val="1F4E79" w:themeColor="accent1" w:themeShade="80"/>
          </w:rPr>
          <w:tag w:val="goog_rdk_148"/>
          <w:id w:val="-665548117"/>
        </w:sdtPr>
        <w:sdtContent>
          <w:r w:rsidRPr="004715C2">
            <w:rPr>
              <w:rFonts w:ascii="Trebuchet MS" w:eastAsia="Trebuchet MS" w:hAnsi="Trebuchet MS" w:cs="Trebuchet MS"/>
              <w:b/>
              <w:color w:val="1F4E79" w:themeColor="accent1" w:themeShade="80"/>
            </w:rPr>
            <w:t>financiară</w:t>
          </w:r>
        </w:sdtContent>
      </w:sdt>
      <w:r w:rsidRPr="004715C2">
        <w:rPr>
          <w:rFonts w:ascii="Trebuchet MS" w:eastAsia="Trebuchet MS" w:hAnsi="Trebuchet MS" w:cs="Trebuchet MS"/>
          <w:color w:val="1F4E79" w:themeColor="accent1" w:themeShade="80"/>
        </w:rPr>
        <w:t>. În acest caz, valoarea asistenței financiare (AFN) solicitate este dată de valoarea bugetului alocat activităților de care este responsabilă instituția publică în cadrul proiectului.</w:t>
      </w:r>
    </w:p>
    <w:p w14:paraId="7379031C" w14:textId="77777777" w:rsidR="00BA1586" w:rsidRPr="004715C2" w:rsidRDefault="00BA1586">
      <w:pPr>
        <w:jc w:val="both"/>
        <w:rPr>
          <w:rFonts w:ascii="Trebuchet MS" w:eastAsia="Trebuchet MS" w:hAnsi="Trebuchet MS" w:cs="Trebuchet MS"/>
          <w:color w:val="1F4E79" w:themeColor="accent1" w:themeShade="80"/>
        </w:rPr>
      </w:pPr>
    </w:p>
    <w:p w14:paraId="047946AE" w14:textId="6EFCAB3E"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cazul priorităților PIDS cu componentă de finanțare majoritară din FEDR, capacitatea financiară și modul de calcul al acesteia vor fi prezentate în Ghidurile solicitantului - Condiții specifice.</w:t>
      </w:r>
    </w:p>
    <w:p w14:paraId="3B993E47" w14:textId="77777777" w:rsidR="00BA1586" w:rsidRPr="004715C2" w:rsidRDefault="00BA1586">
      <w:pPr>
        <w:jc w:val="both"/>
        <w:rPr>
          <w:rFonts w:ascii="Trebuchet MS" w:eastAsia="Trebuchet MS" w:hAnsi="Trebuchet MS" w:cs="Trebuchet MS"/>
          <w:color w:val="1F4E79" w:themeColor="accent1" w:themeShade="80"/>
        </w:rPr>
      </w:pPr>
    </w:p>
    <w:p w14:paraId="00F7050F"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Tabelul 4 Exemplu de calcul al capacității financiare</w:t>
      </w:r>
      <w:sdt>
        <w:sdtPr>
          <w:rPr>
            <w:color w:val="1F4E79" w:themeColor="accent1" w:themeShade="80"/>
          </w:rPr>
          <w:tag w:val="goog_rdk_149"/>
          <w:id w:val="575858108"/>
        </w:sdtPr>
        <w:sdtContent>
          <w:r w:rsidRPr="004715C2">
            <w:rPr>
              <w:rFonts w:ascii="Trebuchet MS" w:eastAsia="Trebuchet MS" w:hAnsi="Trebuchet MS" w:cs="Trebuchet MS"/>
              <w:b/>
              <w:color w:val="1F4E79" w:themeColor="accent1" w:themeShade="80"/>
            </w:rPr>
            <w:tab/>
          </w:r>
          <w:r w:rsidRPr="004715C2">
            <w:rPr>
              <w:rFonts w:ascii="Trebuchet MS" w:eastAsia="Trebuchet MS" w:hAnsi="Trebuchet MS" w:cs="Trebuchet MS"/>
              <w:b/>
              <w:color w:val="1F4E79" w:themeColor="accent1" w:themeShade="80"/>
            </w:rPr>
            <w:tab/>
          </w:r>
          <w:r w:rsidRPr="004715C2">
            <w:rPr>
              <w:rFonts w:ascii="Trebuchet MS" w:eastAsia="Trebuchet MS" w:hAnsi="Trebuchet MS" w:cs="Trebuchet MS"/>
              <w:b/>
              <w:color w:val="1F4E79" w:themeColor="accent1" w:themeShade="80"/>
            </w:rPr>
            <w:tab/>
            <w:t xml:space="preserve">- lei- </w:t>
          </w:r>
        </w:sdtContent>
      </w:sdt>
    </w:p>
    <w:tbl>
      <w:tblPr>
        <w:tblStyle w:val="afb"/>
        <w:tblW w:w="875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602"/>
        <w:gridCol w:w="1263"/>
        <w:gridCol w:w="2349"/>
        <w:gridCol w:w="2429"/>
        <w:gridCol w:w="2113"/>
      </w:tblGrid>
      <w:tr w:rsidR="004715C2" w:rsidRPr="00FF25C1" w14:paraId="4EDC5D29" w14:textId="77777777">
        <w:trPr>
          <w:trHeight w:val="416"/>
        </w:trPr>
        <w:tc>
          <w:tcPr>
            <w:tcW w:w="602" w:type="dxa"/>
          </w:tcPr>
          <w:p w14:paraId="1F89CD12" w14:textId="77777777" w:rsidR="00BA1586" w:rsidRPr="00FF25C1" w:rsidRDefault="00BA1586">
            <w:pPr>
              <w:spacing w:after="160" w:line="259" w:lineRule="auto"/>
              <w:jc w:val="both"/>
              <w:rPr>
                <w:rFonts w:ascii="Trebuchet MS" w:eastAsia="Trebuchet MS" w:hAnsi="Trebuchet MS" w:cs="Trebuchet MS"/>
                <w:b/>
                <w:i/>
                <w:color w:val="1F4E79" w:themeColor="accent1" w:themeShade="80"/>
              </w:rPr>
            </w:pPr>
          </w:p>
        </w:tc>
        <w:tc>
          <w:tcPr>
            <w:tcW w:w="1263" w:type="dxa"/>
          </w:tcPr>
          <w:p w14:paraId="048CDCFF" w14:textId="77777777" w:rsidR="00BA1586" w:rsidRPr="00FF25C1" w:rsidRDefault="00000000">
            <w:pPr>
              <w:spacing w:after="160" w:line="259" w:lineRule="auto"/>
              <w:jc w:val="both"/>
              <w:rPr>
                <w:rFonts w:ascii="Trebuchet MS" w:eastAsia="Trebuchet MS" w:hAnsi="Trebuchet MS" w:cs="Trebuchet MS"/>
                <w:b/>
                <w:i/>
                <w:color w:val="1F4E79" w:themeColor="accent1" w:themeShade="80"/>
              </w:rPr>
            </w:pPr>
            <w:r w:rsidRPr="00FF25C1">
              <w:rPr>
                <w:rFonts w:ascii="Trebuchet MS" w:eastAsia="Trebuchet MS" w:hAnsi="Trebuchet MS" w:cs="Trebuchet MS"/>
                <w:b/>
                <w:i/>
                <w:color w:val="1F4E79" w:themeColor="accent1" w:themeShade="80"/>
              </w:rPr>
              <w:t>Vechime</w:t>
            </w:r>
          </w:p>
        </w:tc>
        <w:tc>
          <w:tcPr>
            <w:tcW w:w="2349" w:type="dxa"/>
          </w:tcPr>
          <w:p w14:paraId="2B06DD1F" w14:textId="77777777" w:rsidR="00BA1586" w:rsidRPr="00FF25C1" w:rsidRDefault="00000000">
            <w:pPr>
              <w:spacing w:after="160" w:line="259" w:lineRule="auto"/>
              <w:jc w:val="both"/>
              <w:rPr>
                <w:rFonts w:ascii="Trebuchet MS" w:eastAsia="Trebuchet MS" w:hAnsi="Trebuchet MS" w:cs="Trebuchet MS"/>
                <w:b/>
                <w:i/>
                <w:color w:val="1F4E79" w:themeColor="accent1" w:themeShade="80"/>
              </w:rPr>
            </w:pPr>
            <w:r w:rsidRPr="00FF25C1">
              <w:rPr>
                <w:rFonts w:ascii="Trebuchet MS" w:eastAsia="Trebuchet MS" w:hAnsi="Trebuchet MS" w:cs="Trebuchet MS"/>
                <w:b/>
                <w:i/>
                <w:color w:val="1F4E79" w:themeColor="accent1" w:themeShade="80"/>
              </w:rPr>
              <w:t>Metoda</w:t>
            </w:r>
          </w:p>
        </w:tc>
        <w:tc>
          <w:tcPr>
            <w:tcW w:w="2429" w:type="dxa"/>
          </w:tcPr>
          <w:p w14:paraId="415DAC1E" w14:textId="77777777" w:rsidR="00BA1586" w:rsidRPr="00FF25C1" w:rsidRDefault="00000000">
            <w:pPr>
              <w:spacing w:after="160" w:line="259" w:lineRule="auto"/>
              <w:jc w:val="both"/>
              <w:rPr>
                <w:rFonts w:ascii="Trebuchet MS" w:eastAsia="Trebuchet MS" w:hAnsi="Trebuchet MS" w:cs="Trebuchet MS"/>
                <w:b/>
                <w:i/>
                <w:color w:val="1F4E79" w:themeColor="accent1" w:themeShade="80"/>
              </w:rPr>
            </w:pPr>
            <w:r w:rsidRPr="00FF25C1">
              <w:rPr>
                <w:rFonts w:ascii="Trebuchet MS" w:eastAsia="Trebuchet MS" w:hAnsi="Trebuchet MS" w:cs="Trebuchet MS"/>
                <w:b/>
                <w:i/>
                <w:color w:val="1F4E79" w:themeColor="accent1" w:themeShade="80"/>
              </w:rPr>
              <w:t>Capacitatea financiară</w:t>
            </w:r>
          </w:p>
        </w:tc>
        <w:tc>
          <w:tcPr>
            <w:tcW w:w="2113" w:type="dxa"/>
          </w:tcPr>
          <w:p w14:paraId="41A0BF6C" w14:textId="77777777" w:rsidR="00BA1586" w:rsidRPr="00FF25C1" w:rsidRDefault="00000000">
            <w:pPr>
              <w:spacing w:after="160" w:line="259" w:lineRule="auto"/>
              <w:jc w:val="both"/>
              <w:rPr>
                <w:rFonts w:ascii="Trebuchet MS" w:eastAsia="Trebuchet MS" w:hAnsi="Trebuchet MS" w:cs="Trebuchet MS"/>
                <w:b/>
                <w:i/>
                <w:color w:val="1F4E79" w:themeColor="accent1" w:themeShade="80"/>
              </w:rPr>
            </w:pPr>
            <w:r w:rsidRPr="00FF25C1">
              <w:rPr>
                <w:rFonts w:ascii="Trebuchet MS" w:eastAsia="Trebuchet MS" w:hAnsi="Trebuchet MS" w:cs="Trebuchet MS"/>
                <w:b/>
                <w:i/>
                <w:color w:val="1F4E79" w:themeColor="accent1" w:themeShade="80"/>
              </w:rPr>
              <w:t>AFN maxim</w:t>
            </w:r>
          </w:p>
        </w:tc>
      </w:tr>
      <w:tr w:rsidR="004715C2" w:rsidRPr="00FF25C1" w14:paraId="5DEB5711" w14:textId="77777777">
        <w:tc>
          <w:tcPr>
            <w:tcW w:w="602" w:type="dxa"/>
            <w:vMerge w:val="restart"/>
          </w:tcPr>
          <w:p w14:paraId="76EEE04F"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1</w:t>
            </w:r>
          </w:p>
        </w:tc>
        <w:tc>
          <w:tcPr>
            <w:tcW w:w="1263" w:type="dxa"/>
            <w:vMerge w:val="restart"/>
          </w:tcPr>
          <w:p w14:paraId="45201E8D"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Mai mare de 1 an</w:t>
            </w:r>
          </w:p>
        </w:tc>
        <w:tc>
          <w:tcPr>
            <w:tcW w:w="2349" w:type="dxa"/>
          </w:tcPr>
          <w:p w14:paraId="7C40D7C4"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Suma cifra de afaceri/suma veniturilor totale</w:t>
            </w:r>
          </w:p>
        </w:tc>
        <w:tc>
          <w:tcPr>
            <w:tcW w:w="2429" w:type="dxa"/>
          </w:tcPr>
          <w:p w14:paraId="5EA28485"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An n-1 – 400.000</w:t>
            </w:r>
          </w:p>
          <w:p w14:paraId="1BC2C826"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An n-2 – 400.000</w:t>
            </w:r>
          </w:p>
          <w:p w14:paraId="1A850783"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An n-3 – 500.000</w:t>
            </w:r>
          </w:p>
          <w:p w14:paraId="7C7DFEC8"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An n-4 – 300.000</w:t>
            </w:r>
          </w:p>
          <w:p w14:paraId="08A448D4"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Total – 1.600.000</w:t>
            </w:r>
          </w:p>
        </w:tc>
        <w:tc>
          <w:tcPr>
            <w:tcW w:w="2113" w:type="dxa"/>
          </w:tcPr>
          <w:p w14:paraId="218A9E65"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 xml:space="preserve">1.600.000 </w:t>
            </w:r>
          </w:p>
        </w:tc>
      </w:tr>
      <w:tr w:rsidR="004715C2" w:rsidRPr="00FF25C1" w14:paraId="6148E153" w14:textId="77777777">
        <w:tc>
          <w:tcPr>
            <w:tcW w:w="602" w:type="dxa"/>
            <w:vMerge/>
          </w:tcPr>
          <w:p w14:paraId="287800DE" w14:textId="77777777" w:rsidR="00BA1586" w:rsidRPr="00FF25C1"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rPr>
            </w:pPr>
          </w:p>
        </w:tc>
        <w:tc>
          <w:tcPr>
            <w:tcW w:w="1263" w:type="dxa"/>
            <w:vMerge/>
          </w:tcPr>
          <w:p w14:paraId="1EC60863" w14:textId="77777777" w:rsidR="00BA1586" w:rsidRPr="00FF25C1"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rPr>
            </w:pPr>
          </w:p>
        </w:tc>
        <w:tc>
          <w:tcPr>
            <w:tcW w:w="2349" w:type="dxa"/>
          </w:tcPr>
          <w:p w14:paraId="2E3C793C"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150"/>
                <w:id w:val="-765840518"/>
              </w:sdtPr>
              <w:sdtContent>
                <w:r w:rsidRPr="00D02CC5">
                  <w:rPr>
                    <w:rFonts w:ascii="Trebuchet MS" w:eastAsia="Arial" w:hAnsi="Trebuchet MS" w:cs="Arial"/>
                    <w:color w:val="1F4E79" w:themeColor="accent1" w:themeShade="80"/>
                  </w:rPr>
                  <w:t>40% din valoarea asistenței financiare nerambursabile totale.</w:t>
                </w:r>
              </w:sdtContent>
            </w:sdt>
          </w:p>
        </w:tc>
        <w:tc>
          <w:tcPr>
            <w:tcW w:w="2429" w:type="dxa"/>
          </w:tcPr>
          <w:p w14:paraId="6103C045"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 xml:space="preserve">Valoare AFN proiect- 3.000.0000 </w:t>
            </w:r>
          </w:p>
        </w:tc>
        <w:tc>
          <w:tcPr>
            <w:tcW w:w="2113" w:type="dxa"/>
          </w:tcPr>
          <w:p w14:paraId="67F41039"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 xml:space="preserve">40%*3.000.000 </w:t>
            </w:r>
          </w:p>
          <w:p w14:paraId="191F4FE6"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 1.200.000 lei</w:t>
            </w:r>
          </w:p>
        </w:tc>
      </w:tr>
      <w:tr w:rsidR="00BA1586" w:rsidRPr="00FF25C1" w14:paraId="042094AF" w14:textId="77777777">
        <w:tc>
          <w:tcPr>
            <w:tcW w:w="602" w:type="dxa"/>
          </w:tcPr>
          <w:p w14:paraId="43F924E3"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2</w:t>
            </w:r>
          </w:p>
        </w:tc>
        <w:tc>
          <w:tcPr>
            <w:tcW w:w="1263" w:type="dxa"/>
          </w:tcPr>
          <w:p w14:paraId="4808FC58"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Mai mica de 1 an</w:t>
            </w:r>
          </w:p>
        </w:tc>
        <w:tc>
          <w:tcPr>
            <w:tcW w:w="2349" w:type="dxa"/>
          </w:tcPr>
          <w:p w14:paraId="1BC59AAE"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151"/>
                <w:id w:val="815449491"/>
              </w:sdtPr>
              <w:sdtContent>
                <w:r w:rsidRPr="00D02CC5">
                  <w:rPr>
                    <w:rFonts w:ascii="Trebuchet MS" w:eastAsia="Arial" w:hAnsi="Trebuchet MS" w:cs="Arial"/>
                    <w:color w:val="1F4E79" w:themeColor="accent1" w:themeShade="80"/>
                  </w:rPr>
                  <w:t>30% din valoarea asistenței financiare nerambursabile totale.</w:t>
                </w:r>
              </w:sdtContent>
            </w:sdt>
          </w:p>
        </w:tc>
        <w:tc>
          <w:tcPr>
            <w:tcW w:w="2429" w:type="dxa"/>
          </w:tcPr>
          <w:p w14:paraId="06CBCF78"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 xml:space="preserve">Valoare AFN proiect- 3.000.0000 </w:t>
            </w:r>
          </w:p>
        </w:tc>
        <w:tc>
          <w:tcPr>
            <w:tcW w:w="2113" w:type="dxa"/>
          </w:tcPr>
          <w:p w14:paraId="53E2E24B"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 xml:space="preserve">30%*3.000.000 </w:t>
            </w:r>
          </w:p>
          <w:p w14:paraId="42103DD3" w14:textId="77777777" w:rsidR="00BA1586" w:rsidRPr="00FF25C1" w:rsidRDefault="00000000">
            <w:pPr>
              <w:spacing w:after="160" w:line="259" w:lineRule="auto"/>
              <w:jc w:val="both"/>
              <w:rPr>
                <w:rFonts w:ascii="Trebuchet MS" w:eastAsia="Trebuchet MS" w:hAnsi="Trebuchet MS" w:cs="Trebuchet MS"/>
                <w:color w:val="1F4E79" w:themeColor="accent1" w:themeShade="80"/>
              </w:rPr>
            </w:pPr>
            <w:r w:rsidRPr="00FF25C1">
              <w:rPr>
                <w:rFonts w:ascii="Trebuchet MS" w:eastAsia="Trebuchet MS" w:hAnsi="Trebuchet MS" w:cs="Trebuchet MS"/>
                <w:color w:val="1F4E79" w:themeColor="accent1" w:themeShade="80"/>
              </w:rPr>
              <w:t>= 900.000 lei</w:t>
            </w:r>
          </w:p>
        </w:tc>
      </w:tr>
    </w:tbl>
    <w:p w14:paraId="70F4A68F" w14:textId="77777777" w:rsidR="00BA1586" w:rsidRPr="004715C2" w:rsidRDefault="00BA1586">
      <w:pPr>
        <w:jc w:val="both"/>
        <w:rPr>
          <w:rFonts w:ascii="Trebuchet MS" w:eastAsia="Trebuchet MS" w:hAnsi="Trebuchet MS" w:cs="Trebuchet MS"/>
          <w:color w:val="1F4E79" w:themeColor="accent1" w:themeShade="80"/>
        </w:rPr>
      </w:pPr>
    </w:p>
    <w:p w14:paraId="74A6A37F" w14:textId="39B6553D" w:rsidR="00BA1586" w:rsidRPr="004715C2" w:rsidRDefault="00CB1B53" w:rsidP="00B55109">
      <w:pPr>
        <w:pStyle w:val="Titlu1"/>
        <w:rPr>
          <w:rFonts w:ascii="Trebuchet MS" w:eastAsia="Trebuchet MS" w:hAnsi="Trebuchet MS" w:cs="Trebuchet MS"/>
          <w:color w:val="1F4E79" w:themeColor="accent1" w:themeShade="80"/>
          <w:sz w:val="22"/>
          <w:szCs w:val="22"/>
        </w:rPr>
      </w:pPr>
      <w:bookmarkStart w:id="51" w:name="_heading=h.3j2qqm3" w:colFirst="0" w:colLast="0"/>
      <w:bookmarkStart w:id="52" w:name="_Toc127361671"/>
      <w:bookmarkStart w:id="53" w:name="_Toc129705138"/>
      <w:bookmarkEnd w:id="51"/>
      <w:r w:rsidRPr="004715C2">
        <w:rPr>
          <w:rFonts w:ascii="Trebuchet MS" w:hAnsi="Trebuchet MS"/>
          <w:color w:val="1F4E79" w:themeColor="accent1" w:themeShade="80"/>
          <w:sz w:val="22"/>
          <w:szCs w:val="22"/>
        </w:rPr>
        <w:t xml:space="preserve">2.2. </w:t>
      </w:r>
      <w:r w:rsidRPr="004715C2">
        <w:rPr>
          <w:rFonts w:ascii="Trebuchet MS" w:eastAsia="Trebuchet MS" w:hAnsi="Trebuchet MS" w:cs="Trebuchet MS"/>
          <w:color w:val="1F4E79" w:themeColor="accent1" w:themeShade="80"/>
          <w:sz w:val="22"/>
          <w:szCs w:val="22"/>
        </w:rPr>
        <w:t>Cofinan</w:t>
      </w:r>
      <w:sdt>
        <w:sdtPr>
          <w:rPr>
            <w:rFonts w:ascii="Trebuchet MS" w:hAnsi="Trebuchet MS"/>
            <w:color w:val="1F4E79" w:themeColor="accent1" w:themeShade="80"/>
            <w:sz w:val="22"/>
            <w:szCs w:val="22"/>
          </w:rPr>
          <w:tag w:val="goog_rdk_152"/>
          <w:id w:val="9343803"/>
        </w:sdtPr>
        <w:sdtContent>
          <w:r w:rsidRPr="004715C2">
            <w:rPr>
              <w:rFonts w:ascii="Trebuchet MS" w:eastAsia="Trebuchet MS" w:hAnsi="Trebuchet MS" w:cs="Trebuchet MS"/>
              <w:color w:val="1F4E79" w:themeColor="accent1" w:themeShade="80"/>
              <w:sz w:val="22"/>
              <w:szCs w:val="22"/>
            </w:rPr>
            <w:t>ț</w:t>
          </w:r>
        </w:sdtContent>
      </w:sdt>
      <w:r w:rsidRPr="004715C2">
        <w:rPr>
          <w:rFonts w:ascii="Trebuchet MS" w:eastAsia="Trebuchet MS" w:hAnsi="Trebuchet MS" w:cs="Trebuchet MS"/>
          <w:color w:val="1F4E79" w:themeColor="accent1" w:themeShade="80"/>
          <w:sz w:val="22"/>
          <w:szCs w:val="22"/>
        </w:rPr>
        <w:t>area proprie minimă a beneficiarului</w:t>
      </w:r>
      <w:bookmarkEnd w:id="52"/>
      <w:bookmarkEnd w:id="53"/>
    </w:p>
    <w:p w14:paraId="3C9F5EFB" w14:textId="77777777" w:rsidR="00CB1B53" w:rsidRPr="004715C2" w:rsidRDefault="00CB1B53">
      <w:pPr>
        <w:jc w:val="both"/>
        <w:rPr>
          <w:rFonts w:ascii="Trebuchet MS" w:eastAsia="Trebuchet MS" w:hAnsi="Trebuchet MS" w:cs="Trebuchet MS"/>
          <w:color w:val="1F4E79" w:themeColor="accent1" w:themeShade="80"/>
        </w:rPr>
      </w:pPr>
    </w:p>
    <w:p w14:paraId="37DB408A" w14:textId="5450D8F0"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Cofinanțarea proprie minimă a solicitantului/partenerilor reprezintă aportul acestora la finanțarea unui proiect, respectiv reprezintă o valoare obținută prin aplicarea procentului minim de finanțare proprie, la valoarea eligibilă angajată de respectivul solicitant/ partener în cadrul proiectului. </w:t>
      </w:r>
    </w:p>
    <w:tbl>
      <w:tblPr>
        <w:tblStyle w:val="afc"/>
        <w:tblW w:w="875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256"/>
        <w:gridCol w:w="7500"/>
      </w:tblGrid>
      <w:tr w:rsidR="004715C2" w:rsidRPr="004715C2" w14:paraId="0030CD87" w14:textId="77777777">
        <w:tc>
          <w:tcPr>
            <w:tcW w:w="1256" w:type="dxa"/>
            <w:vMerge w:val="restart"/>
          </w:tcPr>
          <w:p w14:paraId="7147BC48" w14:textId="77777777" w:rsidR="00BA1586" w:rsidRPr="004715C2" w:rsidRDefault="00BA1586">
            <w:pPr>
              <w:spacing w:after="160" w:line="259" w:lineRule="auto"/>
              <w:jc w:val="both"/>
              <w:rPr>
                <w:rFonts w:ascii="Trebuchet MS" w:eastAsia="Trebuchet MS" w:hAnsi="Trebuchet MS" w:cs="Trebuchet MS"/>
                <w:color w:val="1F4E79" w:themeColor="accent1" w:themeShade="80"/>
                <w:sz w:val="20"/>
                <w:szCs w:val="20"/>
              </w:rPr>
            </w:pPr>
          </w:p>
          <w:p w14:paraId="680F014D" w14:textId="77777777" w:rsidR="00BA1586" w:rsidRPr="004715C2" w:rsidRDefault="00BA1586">
            <w:pPr>
              <w:spacing w:after="160" w:line="259" w:lineRule="auto"/>
              <w:jc w:val="both"/>
              <w:rPr>
                <w:rFonts w:ascii="Trebuchet MS" w:eastAsia="Trebuchet MS" w:hAnsi="Trebuchet MS" w:cs="Trebuchet MS"/>
                <w:color w:val="1F4E79" w:themeColor="accent1" w:themeShade="80"/>
                <w:sz w:val="20"/>
                <w:szCs w:val="20"/>
              </w:rPr>
            </w:pPr>
          </w:p>
          <w:p w14:paraId="22B1DD96" w14:textId="77777777" w:rsidR="00BA1586" w:rsidRPr="004715C2" w:rsidRDefault="00BA1586">
            <w:pPr>
              <w:spacing w:after="160" w:line="259" w:lineRule="auto"/>
              <w:jc w:val="both"/>
              <w:rPr>
                <w:rFonts w:ascii="Trebuchet MS" w:eastAsia="Trebuchet MS" w:hAnsi="Trebuchet MS" w:cs="Trebuchet MS"/>
                <w:color w:val="1F4E79" w:themeColor="accent1" w:themeShade="80"/>
                <w:sz w:val="20"/>
                <w:szCs w:val="20"/>
              </w:rPr>
            </w:pPr>
          </w:p>
          <w:p w14:paraId="1C8E8B93"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Reguli Generale</w:t>
            </w:r>
          </w:p>
        </w:tc>
        <w:tc>
          <w:tcPr>
            <w:tcW w:w="7500" w:type="dxa"/>
          </w:tcPr>
          <w:p w14:paraId="238D5634"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Valoarea cofinanțării proprii minime a solicitantului/partenerilor, se stabilește în funcție de tipul entității care are calitatea de solicitant sau, după caz, în funcție de tipul fiecărei entități care are calitatea de membru al parteneriatului, așa după cum sunt prezentate aceste tipuri de entități în tabelele 5 și 6 de mai jos.</w:t>
            </w:r>
          </w:p>
        </w:tc>
      </w:tr>
      <w:tr w:rsidR="004715C2" w:rsidRPr="004715C2" w14:paraId="32FF847B" w14:textId="77777777">
        <w:tc>
          <w:tcPr>
            <w:tcW w:w="1256" w:type="dxa"/>
            <w:vMerge/>
          </w:tcPr>
          <w:p w14:paraId="6B497634"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7500" w:type="dxa"/>
          </w:tcPr>
          <w:p w14:paraId="7C4891A3" w14:textId="298C8BC3"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Asigurarea cofinanțării proprii aferente parteneriatului, la nivel de proiect, se realizeaz</w:t>
            </w:r>
            <w:r w:rsidR="00D02CC5">
              <w:rPr>
                <w:rFonts w:ascii="Trebuchet MS" w:eastAsia="Trebuchet MS" w:hAnsi="Trebuchet MS" w:cs="Trebuchet MS"/>
                <w:color w:val="1F4E79" w:themeColor="accent1" w:themeShade="80"/>
              </w:rPr>
              <w:t>ă</w:t>
            </w:r>
            <w:r w:rsidRPr="004715C2">
              <w:rPr>
                <w:rFonts w:ascii="Trebuchet MS" w:eastAsia="Trebuchet MS" w:hAnsi="Trebuchet MS" w:cs="Trebuchet MS"/>
                <w:color w:val="1F4E79" w:themeColor="accent1" w:themeShade="80"/>
              </w:rPr>
              <w:t xml:space="preserve"> prin însumarea contribuțiilor proprii prevăzute pentru fiecare membru al parteneriatului. Dacă cel puțin un partener nu asigură contribuția proprie minimă, se consideră că la nivel de parteneriat, per total proiect, nu se asigură contribuția proprie minima obligatorie.</w:t>
            </w:r>
          </w:p>
          <w:p w14:paraId="07082642" w14:textId="77777777" w:rsidR="00BA1586" w:rsidRPr="004715C2" w:rsidRDefault="00BA1586">
            <w:pPr>
              <w:spacing w:after="160" w:line="259" w:lineRule="auto"/>
              <w:jc w:val="both"/>
              <w:rPr>
                <w:rFonts w:ascii="Trebuchet MS" w:eastAsia="Trebuchet MS" w:hAnsi="Trebuchet MS" w:cs="Trebuchet MS"/>
                <w:color w:val="1F4E79" w:themeColor="accent1" w:themeShade="80"/>
              </w:rPr>
            </w:pPr>
          </w:p>
          <w:p w14:paraId="5EB0782F"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Prin excepție, în cazul măsurilor care cad sub incidența ajutorului de stat/ </w:t>
            </w:r>
            <w:r w:rsidRPr="00D02CC5">
              <w:rPr>
                <w:rFonts w:ascii="Trebuchet MS" w:eastAsia="Trebuchet MS" w:hAnsi="Trebuchet MS" w:cs="Trebuchet MS"/>
                <w:i/>
                <w:iCs/>
                <w:color w:val="1F4E79" w:themeColor="accent1" w:themeShade="80"/>
              </w:rPr>
              <w:t>de minimis</w:t>
            </w:r>
            <w:r w:rsidRPr="004715C2">
              <w:rPr>
                <w:rFonts w:ascii="Trebuchet MS" w:eastAsia="Trebuchet MS" w:hAnsi="Trebuchet MS" w:cs="Trebuchet MS"/>
                <w:color w:val="1F4E79" w:themeColor="accent1" w:themeShade="80"/>
              </w:rPr>
              <w:t>, ratele de cofinanțare vor fi stabilite în Ghidurile Solicitantului-Condiții Specifice.</w:t>
            </w:r>
          </w:p>
        </w:tc>
      </w:tr>
      <w:tr w:rsidR="00BA1586" w:rsidRPr="004715C2" w14:paraId="28BB20A7" w14:textId="77777777">
        <w:tc>
          <w:tcPr>
            <w:tcW w:w="1256" w:type="dxa"/>
            <w:vMerge/>
          </w:tcPr>
          <w:p w14:paraId="0F8A419F" w14:textId="77777777" w:rsidR="00BA1586" w:rsidRPr="004715C2"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7500" w:type="dxa"/>
          </w:tcPr>
          <w:p w14:paraId="4604298F"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Partenerii, inclusiv liderul de parteneriat, sunt obligați să contribuie financiar la realizarea proiectului, prin asigurarea cofinanțării proprii minime aferente bugetului gestionat de fiecare partener în cadrul proiectului, în funcție de tipul categoriei de entitate din care face parte, nefiind posibil ca în bugetul liderului de parteneriat sau/și a unui partener, să fie prevăzută contribuția proprie minimă pentru un alt partener.</w:t>
            </w:r>
          </w:p>
        </w:tc>
      </w:tr>
    </w:tbl>
    <w:p w14:paraId="2DE06802" w14:textId="77777777" w:rsidR="00BA1586" w:rsidRPr="004715C2" w:rsidRDefault="00BA1586">
      <w:pPr>
        <w:jc w:val="both"/>
        <w:rPr>
          <w:rFonts w:ascii="Trebuchet MS" w:eastAsia="Trebuchet MS" w:hAnsi="Trebuchet MS" w:cs="Trebuchet MS"/>
          <w:color w:val="1F4E79" w:themeColor="accent1" w:themeShade="80"/>
        </w:rPr>
      </w:pPr>
    </w:p>
    <w:p w14:paraId="1502D731" w14:textId="68E10262" w:rsidR="00BA1586" w:rsidRPr="004715C2" w:rsidRDefault="00000000">
      <w:pPr>
        <w:jc w:val="both"/>
        <w:rPr>
          <w:rFonts w:ascii="Trebuchet MS" w:eastAsia="Trebuchet MS" w:hAnsi="Trebuchet MS" w:cs="Trebuchet MS"/>
          <w:b/>
          <w:color w:val="1F4E79" w:themeColor="accent1" w:themeShade="80"/>
        </w:rPr>
        <w:sectPr w:rsidR="00BA1586" w:rsidRPr="004715C2" w:rsidSect="004821A1">
          <w:headerReference w:type="default" r:id="rId10"/>
          <w:footerReference w:type="default" r:id="rId11"/>
          <w:pgSz w:w="11906" w:h="16838"/>
          <w:pgMar w:top="1320" w:right="1420" w:bottom="1180" w:left="1720" w:header="0" w:footer="912" w:gutter="0"/>
          <w:pgNumType w:start="1"/>
          <w:cols w:space="720"/>
        </w:sectPr>
      </w:pPr>
      <w:r w:rsidRPr="004715C2">
        <w:rPr>
          <w:rFonts w:ascii="Trebuchet MS" w:eastAsia="Trebuchet MS" w:hAnsi="Trebuchet MS" w:cs="Trebuchet MS"/>
          <w:color w:val="1F4E79" w:themeColor="accent1" w:themeShade="80"/>
        </w:rPr>
        <w:t>Valoarea minimă admisibilă a cofinanțării proprii a solicitantului/parteneriatului, în funcție de tipul fiecărei entități care are calitatea de membru al parteneriatului, este sumarizată in Tabelele 5 și 6</w:t>
      </w:r>
      <w:r w:rsidR="00A16888">
        <w:rPr>
          <w:rFonts w:ascii="Trebuchet MS" w:eastAsia="Trebuchet MS" w:hAnsi="Trebuchet MS" w:cs="Trebuchet MS"/>
          <w:color w:val="1F4E79" w:themeColor="accent1" w:themeShade="80"/>
        </w:rPr>
        <w:t xml:space="preserve"> din prezentul Ghid</w:t>
      </w:r>
      <w:r w:rsidRPr="004715C2">
        <w:rPr>
          <w:rFonts w:ascii="Trebuchet MS" w:eastAsia="Trebuchet MS" w:hAnsi="Trebuchet MS" w:cs="Trebuchet MS"/>
          <w:color w:val="1F4E79" w:themeColor="accent1" w:themeShade="80"/>
        </w:rPr>
        <w:t>.</w:t>
      </w:r>
    </w:p>
    <w:p w14:paraId="29062AB3" w14:textId="77777777" w:rsidR="00BA1586" w:rsidRPr="004715C2" w:rsidRDefault="00BA1586">
      <w:pPr>
        <w:jc w:val="both"/>
        <w:rPr>
          <w:rFonts w:ascii="Trebuchet MS" w:eastAsia="Trebuchet MS" w:hAnsi="Trebuchet MS" w:cs="Trebuchet MS"/>
          <w:b/>
          <w:color w:val="1F4E79" w:themeColor="accent1" w:themeShade="80"/>
        </w:rPr>
      </w:pPr>
    </w:p>
    <w:p w14:paraId="6CA0DBD5"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Tabelul 5. Cofinanțare minimă admisibilă pentru entitățile finanțate integral sau parțial din fonduri publice</w:t>
      </w:r>
    </w:p>
    <w:p w14:paraId="721E6D2B" w14:textId="77777777" w:rsidR="00BA1586" w:rsidRPr="004715C2" w:rsidRDefault="00BA1586">
      <w:pPr>
        <w:jc w:val="both"/>
        <w:rPr>
          <w:rFonts w:ascii="Trebuchet MS" w:eastAsia="Trebuchet MS" w:hAnsi="Trebuchet MS" w:cs="Trebuchet MS"/>
          <w:color w:val="1F4E79" w:themeColor="accent1" w:themeShade="80"/>
        </w:rPr>
      </w:pPr>
    </w:p>
    <w:tbl>
      <w:tblPr>
        <w:tblStyle w:val="afd"/>
        <w:tblW w:w="13324" w:type="dxa"/>
        <w:tblInd w:w="27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417"/>
        <w:gridCol w:w="1843"/>
        <w:gridCol w:w="851"/>
        <w:gridCol w:w="1701"/>
        <w:gridCol w:w="1701"/>
        <w:gridCol w:w="1559"/>
        <w:gridCol w:w="1417"/>
        <w:gridCol w:w="1134"/>
        <w:gridCol w:w="1701"/>
      </w:tblGrid>
      <w:tr w:rsidR="004715C2" w:rsidRPr="009B4847" w14:paraId="6F78282E" w14:textId="77777777">
        <w:trPr>
          <w:trHeight w:val="294"/>
        </w:trPr>
        <w:tc>
          <w:tcPr>
            <w:tcW w:w="3260" w:type="dxa"/>
            <w:gridSpan w:val="2"/>
          </w:tcPr>
          <w:p w14:paraId="144EEEF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w:t>
            </w:r>
          </w:p>
        </w:tc>
        <w:tc>
          <w:tcPr>
            <w:tcW w:w="851" w:type="dxa"/>
          </w:tcPr>
          <w:p w14:paraId="3331C282" w14:textId="77777777" w:rsidR="00BA1586" w:rsidRPr="009B4847" w:rsidRDefault="00BA1586">
            <w:pPr>
              <w:spacing w:after="160" w:line="259" w:lineRule="auto"/>
              <w:jc w:val="both"/>
              <w:rPr>
                <w:rFonts w:ascii="Trebuchet MS" w:eastAsia="Trebuchet MS" w:hAnsi="Trebuchet MS" w:cs="Trebuchet MS"/>
                <w:b/>
                <w:color w:val="1F4E79" w:themeColor="accent1" w:themeShade="80"/>
                <w:sz w:val="20"/>
                <w:szCs w:val="20"/>
              </w:rPr>
            </w:pPr>
          </w:p>
        </w:tc>
        <w:tc>
          <w:tcPr>
            <w:tcW w:w="9213" w:type="dxa"/>
            <w:gridSpan w:val="6"/>
          </w:tcPr>
          <w:p w14:paraId="16FFD41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Cofinanțările procentuale, pe tipuri de entități cu rol de beneficiar/partener</w:t>
            </w:r>
          </w:p>
        </w:tc>
      </w:tr>
      <w:tr w:rsidR="004715C2" w:rsidRPr="009B4847" w14:paraId="05FF64BF" w14:textId="77777777">
        <w:trPr>
          <w:trHeight w:val="1687"/>
        </w:trPr>
        <w:tc>
          <w:tcPr>
            <w:tcW w:w="1417" w:type="dxa"/>
            <w:vMerge w:val="restart"/>
          </w:tcPr>
          <w:p w14:paraId="6FAA64E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Prioritate</w:t>
            </w:r>
          </w:p>
        </w:tc>
        <w:tc>
          <w:tcPr>
            <w:tcW w:w="1843" w:type="dxa"/>
            <w:vMerge w:val="restart"/>
          </w:tcPr>
          <w:p w14:paraId="76ED8C8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Tipuri de regiuni</w:t>
            </w:r>
          </w:p>
        </w:tc>
        <w:tc>
          <w:tcPr>
            <w:tcW w:w="851" w:type="dxa"/>
            <w:vMerge w:val="restart"/>
          </w:tcPr>
          <w:p w14:paraId="1234906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Fond</w:t>
            </w:r>
          </w:p>
        </w:tc>
        <w:tc>
          <w:tcPr>
            <w:tcW w:w="4961" w:type="dxa"/>
            <w:gridSpan w:val="3"/>
          </w:tcPr>
          <w:p w14:paraId="0593866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Instituții publice finanţate integral din</w:t>
            </w:r>
            <w:r w:rsidRPr="009B4847">
              <w:rPr>
                <w:rFonts w:ascii="Trebuchet MS" w:eastAsia="Trebuchet MS" w:hAnsi="Trebuchet MS" w:cs="Trebuchet MS"/>
                <w:b/>
                <w:color w:val="1F4E79" w:themeColor="accent1" w:themeShade="80"/>
                <w:sz w:val="20"/>
                <w:szCs w:val="20"/>
              </w:rPr>
              <w:br/>
              <w:t>venituri proprii si/sau parţial de la bugetul de stat, bugetul asigurărilor sociale de stat</w:t>
            </w:r>
            <w:r w:rsidRPr="009B4847">
              <w:rPr>
                <w:rFonts w:ascii="Trebuchet MS" w:eastAsia="Trebuchet MS" w:hAnsi="Trebuchet MS" w:cs="Trebuchet MS"/>
                <w:b/>
                <w:color w:val="1F4E79" w:themeColor="accent1" w:themeShade="80"/>
                <w:sz w:val="20"/>
                <w:szCs w:val="20"/>
              </w:rPr>
              <w:br/>
              <w:t>sau bugetele fondurilor speciale si Instituţii publice finanţate integral din bugetele locale, sau instituții publice locale finanțate</w:t>
            </w:r>
            <w:r w:rsidRPr="009B4847">
              <w:rPr>
                <w:rFonts w:ascii="Trebuchet MS" w:eastAsia="Trebuchet MS" w:hAnsi="Trebuchet MS" w:cs="Trebuchet MS"/>
                <w:b/>
                <w:color w:val="1F4E79" w:themeColor="accent1" w:themeShade="80"/>
                <w:sz w:val="20"/>
                <w:szCs w:val="20"/>
              </w:rPr>
              <w:br/>
              <w:t>integral din venituri proprii și/sau finanțate parțial de la bugetele locale</w:t>
            </w:r>
          </w:p>
        </w:tc>
        <w:tc>
          <w:tcPr>
            <w:tcW w:w="4252" w:type="dxa"/>
            <w:gridSpan w:val="3"/>
          </w:tcPr>
          <w:p w14:paraId="0798A50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Ordonatori de credite ai bugetului de stat, bugetului asigurărilor sociale de stat şi ai bugetelor fondurilor speciale şi entităţile aflate în subordine sau în coordonare finanţate integral din bugetele acestora</w:t>
            </w:r>
          </w:p>
        </w:tc>
      </w:tr>
      <w:tr w:rsidR="004715C2" w:rsidRPr="009B4847" w14:paraId="497C34F2" w14:textId="77777777">
        <w:trPr>
          <w:trHeight w:val="1461"/>
        </w:trPr>
        <w:tc>
          <w:tcPr>
            <w:tcW w:w="1417" w:type="dxa"/>
            <w:vMerge/>
          </w:tcPr>
          <w:p w14:paraId="31C8A225"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vMerge/>
          </w:tcPr>
          <w:p w14:paraId="7901261A"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851" w:type="dxa"/>
            <w:vMerge/>
          </w:tcPr>
          <w:p w14:paraId="3C1FAA48"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701" w:type="dxa"/>
            <w:tcBorders>
              <w:bottom w:val="single" w:sz="4" w:space="0" w:color="BFBFBF"/>
            </w:tcBorders>
          </w:tcPr>
          <w:p w14:paraId="25D4694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sdt>
              <w:sdtPr>
                <w:rPr>
                  <w:rFonts w:ascii="Trebuchet MS" w:hAnsi="Trebuchet MS"/>
                  <w:color w:val="1F4E79" w:themeColor="accent1" w:themeShade="80"/>
                  <w:sz w:val="20"/>
                  <w:szCs w:val="20"/>
                </w:rPr>
                <w:tag w:val="goog_rdk_154"/>
                <w:id w:val="-1880242339"/>
              </w:sdtPr>
              <w:sdtContent>
                <w:r w:rsidRPr="009B4847">
                  <w:rPr>
                    <w:rFonts w:ascii="Trebuchet MS" w:eastAsia="Arial" w:hAnsi="Trebuchet MS" w:cs="Arial"/>
                    <w:b/>
                    <w:color w:val="1F4E79" w:themeColor="accent1" w:themeShade="80"/>
                    <w:sz w:val="20"/>
                    <w:szCs w:val="20"/>
                  </w:rPr>
                  <w:t>Cofinanțare UE %</w:t>
                </w:r>
              </w:sdtContent>
            </w:sdt>
          </w:p>
        </w:tc>
        <w:tc>
          <w:tcPr>
            <w:tcW w:w="1701" w:type="dxa"/>
            <w:tcBorders>
              <w:bottom w:val="single" w:sz="4" w:space="0" w:color="BFBFBF"/>
            </w:tcBorders>
          </w:tcPr>
          <w:p w14:paraId="60D8339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bookmarkStart w:id="54" w:name="_Hlk127803106"/>
            <w:r w:rsidRPr="009B4847">
              <w:rPr>
                <w:rFonts w:ascii="Trebuchet MS" w:eastAsia="Trebuchet MS" w:hAnsi="Trebuchet MS" w:cs="Trebuchet MS"/>
                <w:b/>
                <w:color w:val="1F4E79" w:themeColor="accent1" w:themeShade="80"/>
                <w:sz w:val="20"/>
                <w:szCs w:val="20"/>
              </w:rPr>
              <w:t>Cofinanțare națională</w:t>
            </w:r>
            <w:r w:rsidRPr="009B4847">
              <w:rPr>
                <w:rFonts w:ascii="Trebuchet MS" w:eastAsia="Trebuchet MS" w:hAnsi="Trebuchet MS" w:cs="Trebuchet MS"/>
                <w:b/>
                <w:color w:val="1F4E79" w:themeColor="accent1" w:themeShade="80"/>
                <w:sz w:val="20"/>
                <w:szCs w:val="20"/>
              </w:rPr>
              <w:br/>
              <w:t>publică %</w:t>
            </w:r>
            <w:bookmarkEnd w:id="54"/>
          </w:p>
        </w:tc>
        <w:tc>
          <w:tcPr>
            <w:tcW w:w="1559" w:type="dxa"/>
            <w:tcBorders>
              <w:bottom w:val="single" w:sz="4" w:space="0" w:color="BFBFBF"/>
            </w:tcBorders>
          </w:tcPr>
          <w:p w14:paraId="6141184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Cofinanțare</w:t>
            </w:r>
            <w:r w:rsidRPr="009B4847">
              <w:rPr>
                <w:rFonts w:ascii="Trebuchet MS" w:eastAsia="Trebuchet MS" w:hAnsi="Trebuchet MS" w:cs="Trebuchet MS"/>
                <w:b/>
                <w:color w:val="1F4E79" w:themeColor="accent1" w:themeShade="80"/>
                <w:sz w:val="20"/>
                <w:szCs w:val="20"/>
              </w:rPr>
              <w:br/>
              <w:t>națională</w:t>
            </w:r>
            <w:r w:rsidRPr="009B4847">
              <w:rPr>
                <w:rFonts w:ascii="Trebuchet MS" w:eastAsia="Trebuchet MS" w:hAnsi="Trebuchet MS" w:cs="Trebuchet MS"/>
                <w:b/>
                <w:color w:val="1F4E79" w:themeColor="accent1" w:themeShade="80"/>
                <w:sz w:val="20"/>
                <w:szCs w:val="20"/>
              </w:rPr>
              <w:br/>
              <w:t>publică -</w:t>
            </w:r>
            <w:r w:rsidRPr="009B4847">
              <w:rPr>
                <w:rFonts w:ascii="Trebuchet MS" w:eastAsia="Trebuchet MS" w:hAnsi="Trebuchet MS" w:cs="Trebuchet MS"/>
                <w:b/>
                <w:color w:val="1F4E79" w:themeColor="accent1" w:themeShade="80"/>
                <w:sz w:val="20"/>
                <w:szCs w:val="20"/>
              </w:rPr>
              <w:br/>
              <w:t>contribuție</w:t>
            </w:r>
            <w:r w:rsidRPr="009B4847">
              <w:rPr>
                <w:rFonts w:ascii="Trebuchet MS" w:eastAsia="Trebuchet MS" w:hAnsi="Trebuchet MS" w:cs="Trebuchet MS"/>
                <w:b/>
                <w:color w:val="1F4E79" w:themeColor="accent1" w:themeShade="80"/>
                <w:sz w:val="20"/>
                <w:szCs w:val="20"/>
              </w:rPr>
              <w:br/>
              <w:t>proprie %</w:t>
            </w:r>
          </w:p>
        </w:tc>
        <w:tc>
          <w:tcPr>
            <w:tcW w:w="1417" w:type="dxa"/>
            <w:tcBorders>
              <w:bottom w:val="single" w:sz="4" w:space="0" w:color="BFBFBF"/>
            </w:tcBorders>
          </w:tcPr>
          <w:p w14:paraId="194D3A8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sdt>
              <w:sdtPr>
                <w:rPr>
                  <w:rFonts w:ascii="Trebuchet MS" w:hAnsi="Trebuchet MS"/>
                  <w:color w:val="1F4E79" w:themeColor="accent1" w:themeShade="80"/>
                  <w:sz w:val="20"/>
                  <w:szCs w:val="20"/>
                </w:rPr>
                <w:tag w:val="goog_rdk_155"/>
                <w:id w:val="-1274931619"/>
              </w:sdtPr>
              <w:sdtContent>
                <w:r w:rsidRPr="009B4847">
                  <w:rPr>
                    <w:rFonts w:ascii="Trebuchet MS" w:eastAsia="Arial" w:hAnsi="Trebuchet MS" w:cs="Arial"/>
                    <w:b/>
                    <w:color w:val="1F4E79" w:themeColor="accent1" w:themeShade="80"/>
                    <w:sz w:val="20"/>
                    <w:szCs w:val="20"/>
                  </w:rPr>
                  <w:t>Cofinanțare UE %</w:t>
                </w:r>
              </w:sdtContent>
            </w:sdt>
          </w:p>
        </w:tc>
        <w:tc>
          <w:tcPr>
            <w:tcW w:w="1134" w:type="dxa"/>
            <w:tcBorders>
              <w:bottom w:val="single" w:sz="4" w:space="0" w:color="BFBFBF"/>
            </w:tcBorders>
          </w:tcPr>
          <w:p w14:paraId="42CA311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Cofinanțare</w:t>
            </w:r>
            <w:r w:rsidRPr="009B4847">
              <w:rPr>
                <w:rFonts w:ascii="Trebuchet MS" w:eastAsia="Trebuchet MS" w:hAnsi="Trebuchet MS" w:cs="Trebuchet MS"/>
                <w:b/>
                <w:color w:val="1F4E79" w:themeColor="accent1" w:themeShade="80"/>
                <w:sz w:val="20"/>
                <w:szCs w:val="20"/>
              </w:rPr>
              <w:br/>
              <w:t>națională</w:t>
            </w:r>
            <w:r w:rsidRPr="009B4847">
              <w:rPr>
                <w:rFonts w:ascii="Trebuchet MS" w:eastAsia="Trebuchet MS" w:hAnsi="Trebuchet MS" w:cs="Trebuchet MS"/>
                <w:b/>
                <w:color w:val="1F4E79" w:themeColor="accent1" w:themeShade="80"/>
                <w:sz w:val="20"/>
                <w:szCs w:val="20"/>
              </w:rPr>
              <w:br/>
              <w:t>publică %</w:t>
            </w:r>
          </w:p>
        </w:tc>
        <w:tc>
          <w:tcPr>
            <w:tcW w:w="1701" w:type="dxa"/>
            <w:tcBorders>
              <w:bottom w:val="single" w:sz="4" w:space="0" w:color="BFBFBF"/>
            </w:tcBorders>
          </w:tcPr>
          <w:p w14:paraId="61CB25F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Cofinanțare</w:t>
            </w:r>
            <w:r w:rsidRPr="009B4847">
              <w:rPr>
                <w:rFonts w:ascii="Trebuchet MS" w:eastAsia="Trebuchet MS" w:hAnsi="Trebuchet MS" w:cs="Trebuchet MS"/>
                <w:b/>
                <w:color w:val="1F4E79" w:themeColor="accent1" w:themeShade="80"/>
                <w:sz w:val="20"/>
                <w:szCs w:val="20"/>
              </w:rPr>
              <w:br/>
              <w:t>națională</w:t>
            </w:r>
            <w:r w:rsidRPr="009B4847">
              <w:rPr>
                <w:rFonts w:ascii="Trebuchet MS" w:eastAsia="Trebuchet MS" w:hAnsi="Trebuchet MS" w:cs="Trebuchet MS"/>
                <w:b/>
                <w:color w:val="1F4E79" w:themeColor="accent1" w:themeShade="80"/>
                <w:sz w:val="20"/>
                <w:szCs w:val="20"/>
              </w:rPr>
              <w:br/>
              <w:t>publică -</w:t>
            </w:r>
            <w:r w:rsidRPr="009B4847">
              <w:rPr>
                <w:rFonts w:ascii="Trebuchet MS" w:eastAsia="Trebuchet MS" w:hAnsi="Trebuchet MS" w:cs="Trebuchet MS"/>
                <w:b/>
                <w:color w:val="1F4E79" w:themeColor="accent1" w:themeShade="80"/>
                <w:sz w:val="20"/>
                <w:szCs w:val="20"/>
              </w:rPr>
              <w:br/>
              <w:t>contribuție</w:t>
            </w:r>
            <w:r w:rsidRPr="009B4847">
              <w:rPr>
                <w:rFonts w:ascii="Trebuchet MS" w:eastAsia="Trebuchet MS" w:hAnsi="Trebuchet MS" w:cs="Trebuchet MS"/>
                <w:b/>
                <w:color w:val="1F4E79" w:themeColor="accent1" w:themeShade="80"/>
                <w:sz w:val="20"/>
                <w:szCs w:val="20"/>
              </w:rPr>
              <w:br/>
              <w:t>proprie %</w:t>
            </w:r>
          </w:p>
        </w:tc>
      </w:tr>
      <w:tr w:rsidR="004715C2" w:rsidRPr="009B4847" w14:paraId="0D076D06" w14:textId="77777777">
        <w:trPr>
          <w:trHeight w:val="169"/>
        </w:trPr>
        <w:tc>
          <w:tcPr>
            <w:tcW w:w="1417" w:type="dxa"/>
          </w:tcPr>
          <w:p w14:paraId="3D07F4F1" w14:textId="77777777" w:rsidR="00BA1586" w:rsidRPr="009B4847" w:rsidRDefault="00BA1586">
            <w:pPr>
              <w:spacing w:after="160" w:line="259" w:lineRule="auto"/>
              <w:jc w:val="both"/>
              <w:rPr>
                <w:rFonts w:ascii="Trebuchet MS" w:eastAsia="Trebuchet MS" w:hAnsi="Trebuchet MS" w:cs="Trebuchet MS"/>
                <w:color w:val="1F4E79" w:themeColor="accent1" w:themeShade="80"/>
                <w:sz w:val="20"/>
                <w:szCs w:val="20"/>
              </w:rPr>
            </w:pPr>
          </w:p>
        </w:tc>
        <w:tc>
          <w:tcPr>
            <w:tcW w:w="1843" w:type="dxa"/>
          </w:tcPr>
          <w:p w14:paraId="754C90E6" w14:textId="77777777" w:rsidR="00BA1586" w:rsidRPr="009B4847" w:rsidRDefault="00BA1586">
            <w:pPr>
              <w:spacing w:after="160" w:line="259" w:lineRule="auto"/>
              <w:jc w:val="both"/>
              <w:rPr>
                <w:rFonts w:ascii="Trebuchet MS" w:eastAsia="Trebuchet MS" w:hAnsi="Trebuchet MS" w:cs="Trebuchet MS"/>
                <w:color w:val="1F4E79" w:themeColor="accent1" w:themeShade="80"/>
                <w:sz w:val="20"/>
                <w:szCs w:val="20"/>
              </w:rPr>
            </w:pPr>
          </w:p>
        </w:tc>
        <w:tc>
          <w:tcPr>
            <w:tcW w:w="851" w:type="dxa"/>
          </w:tcPr>
          <w:p w14:paraId="155FAF1C" w14:textId="77777777" w:rsidR="00BA1586" w:rsidRPr="009B4847" w:rsidRDefault="00BA1586">
            <w:pPr>
              <w:spacing w:after="160" w:line="259" w:lineRule="auto"/>
              <w:jc w:val="both"/>
              <w:rPr>
                <w:rFonts w:ascii="Trebuchet MS" w:eastAsia="Trebuchet MS" w:hAnsi="Trebuchet MS" w:cs="Trebuchet MS"/>
                <w:color w:val="1F4E79" w:themeColor="accent1" w:themeShade="80"/>
                <w:sz w:val="20"/>
                <w:szCs w:val="20"/>
              </w:rPr>
            </w:pPr>
          </w:p>
        </w:tc>
        <w:tc>
          <w:tcPr>
            <w:tcW w:w="1701" w:type="dxa"/>
          </w:tcPr>
          <w:p w14:paraId="12CD79D9"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a)</w:t>
            </w:r>
          </w:p>
        </w:tc>
        <w:tc>
          <w:tcPr>
            <w:tcW w:w="1701" w:type="dxa"/>
          </w:tcPr>
          <w:p w14:paraId="6FC847E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b)</w:t>
            </w:r>
          </w:p>
        </w:tc>
        <w:tc>
          <w:tcPr>
            <w:tcW w:w="1559" w:type="dxa"/>
          </w:tcPr>
          <w:p w14:paraId="717B737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c)</w:t>
            </w:r>
          </w:p>
        </w:tc>
        <w:tc>
          <w:tcPr>
            <w:tcW w:w="1417" w:type="dxa"/>
          </w:tcPr>
          <w:p w14:paraId="28094A2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a)</w:t>
            </w:r>
          </w:p>
        </w:tc>
        <w:tc>
          <w:tcPr>
            <w:tcW w:w="1134" w:type="dxa"/>
          </w:tcPr>
          <w:p w14:paraId="076EEE1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b)</w:t>
            </w:r>
          </w:p>
        </w:tc>
        <w:tc>
          <w:tcPr>
            <w:tcW w:w="1701" w:type="dxa"/>
          </w:tcPr>
          <w:p w14:paraId="45B006F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w:t>
            </w:r>
          </w:p>
        </w:tc>
      </w:tr>
      <w:tr w:rsidR="004715C2" w:rsidRPr="009B4847" w14:paraId="0D01089A" w14:textId="77777777">
        <w:trPr>
          <w:trHeight w:val="294"/>
        </w:trPr>
        <w:tc>
          <w:tcPr>
            <w:tcW w:w="1417" w:type="dxa"/>
            <w:vMerge w:val="restart"/>
          </w:tcPr>
          <w:p w14:paraId="70EE435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P1</w:t>
            </w:r>
          </w:p>
        </w:tc>
        <w:tc>
          <w:tcPr>
            <w:tcW w:w="1843" w:type="dxa"/>
          </w:tcPr>
          <w:p w14:paraId="7F9B2BDC"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7EEE987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225C360C"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95</w:t>
            </w:r>
          </w:p>
        </w:tc>
        <w:tc>
          <w:tcPr>
            <w:tcW w:w="1701" w:type="dxa"/>
          </w:tcPr>
          <w:p w14:paraId="469226F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3</w:t>
            </w:r>
          </w:p>
        </w:tc>
        <w:tc>
          <w:tcPr>
            <w:tcW w:w="1559" w:type="dxa"/>
          </w:tcPr>
          <w:p w14:paraId="6FEE1CA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 2</w:t>
            </w:r>
          </w:p>
        </w:tc>
        <w:tc>
          <w:tcPr>
            <w:tcW w:w="1417" w:type="dxa"/>
          </w:tcPr>
          <w:p w14:paraId="1CCD6E9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95</w:t>
            </w:r>
          </w:p>
        </w:tc>
        <w:tc>
          <w:tcPr>
            <w:tcW w:w="1134" w:type="dxa"/>
          </w:tcPr>
          <w:p w14:paraId="1017399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701" w:type="dxa"/>
          </w:tcPr>
          <w:p w14:paraId="6609474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w:t>
            </w:r>
          </w:p>
        </w:tc>
      </w:tr>
      <w:tr w:rsidR="004715C2" w:rsidRPr="009B4847" w14:paraId="7FD909AD" w14:textId="77777777">
        <w:trPr>
          <w:trHeight w:val="294"/>
        </w:trPr>
        <w:tc>
          <w:tcPr>
            <w:tcW w:w="1417" w:type="dxa"/>
            <w:vMerge/>
          </w:tcPr>
          <w:p w14:paraId="7BB3B530"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383AE9F3"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472DDE5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45B7083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50</w:t>
            </w:r>
          </w:p>
        </w:tc>
        <w:tc>
          <w:tcPr>
            <w:tcW w:w="1701" w:type="dxa"/>
          </w:tcPr>
          <w:p w14:paraId="19C22B2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48</w:t>
            </w:r>
          </w:p>
        </w:tc>
        <w:tc>
          <w:tcPr>
            <w:tcW w:w="1559" w:type="dxa"/>
          </w:tcPr>
          <w:p w14:paraId="48FF1BF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 2</w:t>
            </w:r>
          </w:p>
        </w:tc>
        <w:tc>
          <w:tcPr>
            <w:tcW w:w="1417" w:type="dxa"/>
          </w:tcPr>
          <w:p w14:paraId="7DE18D0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50</w:t>
            </w:r>
          </w:p>
        </w:tc>
        <w:tc>
          <w:tcPr>
            <w:tcW w:w="1134" w:type="dxa"/>
          </w:tcPr>
          <w:p w14:paraId="50ED2B4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701" w:type="dxa"/>
          </w:tcPr>
          <w:p w14:paraId="35A1161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50</w:t>
            </w:r>
          </w:p>
        </w:tc>
      </w:tr>
      <w:tr w:rsidR="004715C2" w:rsidRPr="009B4847" w14:paraId="69899E2A" w14:textId="77777777">
        <w:trPr>
          <w:trHeight w:val="294"/>
        </w:trPr>
        <w:tc>
          <w:tcPr>
            <w:tcW w:w="1417" w:type="dxa"/>
            <w:vMerge w:val="restart"/>
          </w:tcPr>
          <w:p w14:paraId="4455412F"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P1</w:t>
            </w:r>
          </w:p>
        </w:tc>
        <w:tc>
          <w:tcPr>
            <w:tcW w:w="1843" w:type="dxa"/>
          </w:tcPr>
          <w:p w14:paraId="15B29459"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Regiune mai puțin dezvoltată</w:t>
            </w:r>
          </w:p>
        </w:tc>
        <w:tc>
          <w:tcPr>
            <w:tcW w:w="851" w:type="dxa"/>
          </w:tcPr>
          <w:p w14:paraId="7EF1DFDD"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FEDR</w:t>
            </w:r>
          </w:p>
        </w:tc>
        <w:tc>
          <w:tcPr>
            <w:tcW w:w="1701" w:type="dxa"/>
          </w:tcPr>
          <w:p w14:paraId="202610B5"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95</w:t>
            </w:r>
          </w:p>
        </w:tc>
        <w:tc>
          <w:tcPr>
            <w:tcW w:w="1701" w:type="dxa"/>
          </w:tcPr>
          <w:p w14:paraId="6F5BA720"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3</w:t>
            </w:r>
          </w:p>
        </w:tc>
        <w:tc>
          <w:tcPr>
            <w:tcW w:w="1559" w:type="dxa"/>
          </w:tcPr>
          <w:p w14:paraId="2A275962"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429CC7AA"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95</w:t>
            </w:r>
          </w:p>
        </w:tc>
        <w:tc>
          <w:tcPr>
            <w:tcW w:w="1134" w:type="dxa"/>
          </w:tcPr>
          <w:p w14:paraId="13A48E0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2AE9E1D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5</w:t>
            </w:r>
          </w:p>
        </w:tc>
      </w:tr>
      <w:tr w:rsidR="004715C2" w:rsidRPr="009B4847" w14:paraId="23B58B19" w14:textId="77777777">
        <w:trPr>
          <w:trHeight w:val="294"/>
        </w:trPr>
        <w:tc>
          <w:tcPr>
            <w:tcW w:w="1417" w:type="dxa"/>
            <w:vMerge/>
          </w:tcPr>
          <w:p w14:paraId="5F859FC7"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244F6C10"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Regiune dezvoltată</w:t>
            </w:r>
          </w:p>
        </w:tc>
        <w:tc>
          <w:tcPr>
            <w:tcW w:w="851" w:type="dxa"/>
          </w:tcPr>
          <w:p w14:paraId="15F16254"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FEDR</w:t>
            </w:r>
          </w:p>
        </w:tc>
        <w:tc>
          <w:tcPr>
            <w:tcW w:w="1701" w:type="dxa"/>
          </w:tcPr>
          <w:p w14:paraId="6855F30D"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50</w:t>
            </w:r>
          </w:p>
        </w:tc>
        <w:tc>
          <w:tcPr>
            <w:tcW w:w="1701" w:type="dxa"/>
          </w:tcPr>
          <w:p w14:paraId="445A1EF3"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48</w:t>
            </w:r>
          </w:p>
        </w:tc>
        <w:tc>
          <w:tcPr>
            <w:tcW w:w="1559" w:type="dxa"/>
          </w:tcPr>
          <w:p w14:paraId="50623953"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633E1851"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50</w:t>
            </w:r>
          </w:p>
        </w:tc>
        <w:tc>
          <w:tcPr>
            <w:tcW w:w="1134" w:type="dxa"/>
          </w:tcPr>
          <w:p w14:paraId="6037BC3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553D1759"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50</w:t>
            </w:r>
          </w:p>
        </w:tc>
      </w:tr>
      <w:tr w:rsidR="004715C2" w:rsidRPr="009B4847" w14:paraId="4420CAE1" w14:textId="77777777">
        <w:trPr>
          <w:trHeight w:val="294"/>
        </w:trPr>
        <w:tc>
          <w:tcPr>
            <w:tcW w:w="1417" w:type="dxa"/>
            <w:vMerge w:val="restart"/>
          </w:tcPr>
          <w:p w14:paraId="06A608C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P2</w:t>
            </w:r>
          </w:p>
        </w:tc>
        <w:tc>
          <w:tcPr>
            <w:tcW w:w="1843" w:type="dxa"/>
          </w:tcPr>
          <w:p w14:paraId="2AABE48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1F6B034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6768CA4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95</w:t>
            </w:r>
          </w:p>
        </w:tc>
        <w:tc>
          <w:tcPr>
            <w:tcW w:w="1701" w:type="dxa"/>
          </w:tcPr>
          <w:p w14:paraId="3A23D9D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3</w:t>
            </w:r>
          </w:p>
        </w:tc>
        <w:tc>
          <w:tcPr>
            <w:tcW w:w="1559" w:type="dxa"/>
          </w:tcPr>
          <w:p w14:paraId="0C689F6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24B77F1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95</w:t>
            </w:r>
          </w:p>
        </w:tc>
        <w:tc>
          <w:tcPr>
            <w:tcW w:w="1134" w:type="dxa"/>
          </w:tcPr>
          <w:p w14:paraId="2E93854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6C6D9CA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5</w:t>
            </w:r>
          </w:p>
        </w:tc>
      </w:tr>
      <w:tr w:rsidR="004715C2" w:rsidRPr="009B4847" w14:paraId="4504749F" w14:textId="77777777">
        <w:trPr>
          <w:trHeight w:val="294"/>
        </w:trPr>
        <w:tc>
          <w:tcPr>
            <w:tcW w:w="1417" w:type="dxa"/>
            <w:vMerge/>
          </w:tcPr>
          <w:p w14:paraId="3913E365"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4B07625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7555B7B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7474F1B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50</w:t>
            </w:r>
          </w:p>
        </w:tc>
        <w:tc>
          <w:tcPr>
            <w:tcW w:w="1701" w:type="dxa"/>
          </w:tcPr>
          <w:p w14:paraId="4568FED3"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48</w:t>
            </w:r>
          </w:p>
        </w:tc>
        <w:tc>
          <w:tcPr>
            <w:tcW w:w="1559" w:type="dxa"/>
          </w:tcPr>
          <w:p w14:paraId="6804B14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1712D03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50</w:t>
            </w:r>
          </w:p>
        </w:tc>
        <w:tc>
          <w:tcPr>
            <w:tcW w:w="1134" w:type="dxa"/>
          </w:tcPr>
          <w:p w14:paraId="47CA570C"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387A406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50</w:t>
            </w:r>
          </w:p>
        </w:tc>
      </w:tr>
      <w:tr w:rsidR="004715C2" w:rsidRPr="009B4847" w14:paraId="41DA9A3B" w14:textId="77777777">
        <w:trPr>
          <w:trHeight w:val="294"/>
        </w:trPr>
        <w:tc>
          <w:tcPr>
            <w:tcW w:w="1417" w:type="dxa"/>
            <w:vMerge w:val="restart"/>
          </w:tcPr>
          <w:p w14:paraId="56FAD81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P3</w:t>
            </w:r>
          </w:p>
        </w:tc>
        <w:tc>
          <w:tcPr>
            <w:tcW w:w="1843" w:type="dxa"/>
          </w:tcPr>
          <w:p w14:paraId="7041E75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2B55CD4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15B0E54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85</w:t>
            </w:r>
          </w:p>
        </w:tc>
        <w:tc>
          <w:tcPr>
            <w:tcW w:w="1701" w:type="dxa"/>
          </w:tcPr>
          <w:p w14:paraId="3E57948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13</w:t>
            </w:r>
          </w:p>
        </w:tc>
        <w:tc>
          <w:tcPr>
            <w:tcW w:w="1559" w:type="dxa"/>
          </w:tcPr>
          <w:p w14:paraId="40E9D57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 2</w:t>
            </w:r>
          </w:p>
        </w:tc>
        <w:tc>
          <w:tcPr>
            <w:tcW w:w="1417" w:type="dxa"/>
          </w:tcPr>
          <w:p w14:paraId="65ADEDB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85</w:t>
            </w:r>
          </w:p>
        </w:tc>
        <w:tc>
          <w:tcPr>
            <w:tcW w:w="1134" w:type="dxa"/>
          </w:tcPr>
          <w:p w14:paraId="5C85A95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701" w:type="dxa"/>
          </w:tcPr>
          <w:p w14:paraId="0EBE9EB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15</w:t>
            </w:r>
          </w:p>
        </w:tc>
      </w:tr>
      <w:tr w:rsidR="004715C2" w:rsidRPr="009B4847" w14:paraId="5037048B" w14:textId="77777777">
        <w:trPr>
          <w:trHeight w:val="294"/>
        </w:trPr>
        <w:tc>
          <w:tcPr>
            <w:tcW w:w="1417" w:type="dxa"/>
            <w:vMerge/>
          </w:tcPr>
          <w:p w14:paraId="7A5BB088"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2A904F3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7D3BA38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73FE6FB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40</w:t>
            </w:r>
          </w:p>
        </w:tc>
        <w:tc>
          <w:tcPr>
            <w:tcW w:w="1701" w:type="dxa"/>
          </w:tcPr>
          <w:p w14:paraId="0311173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58</w:t>
            </w:r>
          </w:p>
        </w:tc>
        <w:tc>
          <w:tcPr>
            <w:tcW w:w="1559" w:type="dxa"/>
          </w:tcPr>
          <w:p w14:paraId="41B3D74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2 </w:t>
            </w:r>
          </w:p>
        </w:tc>
        <w:tc>
          <w:tcPr>
            <w:tcW w:w="1417" w:type="dxa"/>
          </w:tcPr>
          <w:p w14:paraId="2B56407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40</w:t>
            </w:r>
          </w:p>
        </w:tc>
        <w:tc>
          <w:tcPr>
            <w:tcW w:w="1134" w:type="dxa"/>
          </w:tcPr>
          <w:p w14:paraId="26F31FB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701" w:type="dxa"/>
          </w:tcPr>
          <w:p w14:paraId="58159D0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60</w:t>
            </w:r>
          </w:p>
        </w:tc>
      </w:tr>
      <w:tr w:rsidR="004715C2" w:rsidRPr="009B4847" w14:paraId="101B91D4" w14:textId="77777777">
        <w:trPr>
          <w:trHeight w:val="294"/>
        </w:trPr>
        <w:tc>
          <w:tcPr>
            <w:tcW w:w="1417" w:type="dxa"/>
            <w:vMerge w:val="restart"/>
          </w:tcPr>
          <w:p w14:paraId="69B615E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P3</w:t>
            </w:r>
          </w:p>
        </w:tc>
        <w:tc>
          <w:tcPr>
            <w:tcW w:w="1843" w:type="dxa"/>
          </w:tcPr>
          <w:p w14:paraId="0972E463"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17B0568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62F5159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80</w:t>
            </w:r>
          </w:p>
        </w:tc>
        <w:tc>
          <w:tcPr>
            <w:tcW w:w="1701" w:type="dxa"/>
          </w:tcPr>
          <w:p w14:paraId="6F4B49A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18</w:t>
            </w:r>
          </w:p>
        </w:tc>
        <w:tc>
          <w:tcPr>
            <w:tcW w:w="1559" w:type="dxa"/>
          </w:tcPr>
          <w:p w14:paraId="3655842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 2</w:t>
            </w:r>
          </w:p>
        </w:tc>
        <w:tc>
          <w:tcPr>
            <w:tcW w:w="1417" w:type="dxa"/>
          </w:tcPr>
          <w:p w14:paraId="09BBA90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80</w:t>
            </w:r>
          </w:p>
        </w:tc>
        <w:tc>
          <w:tcPr>
            <w:tcW w:w="1134" w:type="dxa"/>
          </w:tcPr>
          <w:p w14:paraId="7F4F673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701" w:type="dxa"/>
          </w:tcPr>
          <w:p w14:paraId="2437EA1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20</w:t>
            </w:r>
          </w:p>
        </w:tc>
      </w:tr>
      <w:tr w:rsidR="004715C2" w:rsidRPr="009B4847" w14:paraId="0F35122F" w14:textId="77777777">
        <w:trPr>
          <w:trHeight w:val="294"/>
        </w:trPr>
        <w:tc>
          <w:tcPr>
            <w:tcW w:w="1417" w:type="dxa"/>
            <w:vMerge/>
          </w:tcPr>
          <w:p w14:paraId="0CB62AF7"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439AFB0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2B9C34D3"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22A345D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40</w:t>
            </w:r>
          </w:p>
        </w:tc>
        <w:tc>
          <w:tcPr>
            <w:tcW w:w="1701" w:type="dxa"/>
          </w:tcPr>
          <w:p w14:paraId="6CBC068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58</w:t>
            </w:r>
          </w:p>
        </w:tc>
        <w:tc>
          <w:tcPr>
            <w:tcW w:w="1559" w:type="dxa"/>
          </w:tcPr>
          <w:p w14:paraId="045246D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 2</w:t>
            </w:r>
          </w:p>
        </w:tc>
        <w:tc>
          <w:tcPr>
            <w:tcW w:w="1417" w:type="dxa"/>
          </w:tcPr>
          <w:p w14:paraId="6373DCE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40</w:t>
            </w:r>
          </w:p>
        </w:tc>
        <w:tc>
          <w:tcPr>
            <w:tcW w:w="1134" w:type="dxa"/>
          </w:tcPr>
          <w:p w14:paraId="6EEE51F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701" w:type="dxa"/>
          </w:tcPr>
          <w:p w14:paraId="47CC99CC"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60</w:t>
            </w:r>
          </w:p>
        </w:tc>
      </w:tr>
      <w:tr w:rsidR="004715C2" w:rsidRPr="009B4847" w14:paraId="7BA87E7D" w14:textId="77777777">
        <w:trPr>
          <w:trHeight w:val="294"/>
        </w:trPr>
        <w:tc>
          <w:tcPr>
            <w:tcW w:w="1417" w:type="dxa"/>
            <w:vMerge w:val="restart"/>
          </w:tcPr>
          <w:p w14:paraId="02075E3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P4</w:t>
            </w:r>
          </w:p>
        </w:tc>
        <w:tc>
          <w:tcPr>
            <w:tcW w:w="1843" w:type="dxa"/>
          </w:tcPr>
          <w:p w14:paraId="6FB5D58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2DCD26FC"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325D700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85</w:t>
            </w:r>
          </w:p>
        </w:tc>
        <w:tc>
          <w:tcPr>
            <w:tcW w:w="1701" w:type="dxa"/>
          </w:tcPr>
          <w:p w14:paraId="459FBE9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13</w:t>
            </w:r>
          </w:p>
        </w:tc>
        <w:tc>
          <w:tcPr>
            <w:tcW w:w="1559" w:type="dxa"/>
          </w:tcPr>
          <w:p w14:paraId="1C6099D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 2</w:t>
            </w:r>
          </w:p>
        </w:tc>
        <w:tc>
          <w:tcPr>
            <w:tcW w:w="1417" w:type="dxa"/>
          </w:tcPr>
          <w:p w14:paraId="40FA191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85</w:t>
            </w:r>
          </w:p>
        </w:tc>
        <w:tc>
          <w:tcPr>
            <w:tcW w:w="1134" w:type="dxa"/>
          </w:tcPr>
          <w:p w14:paraId="55A1F86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701" w:type="dxa"/>
          </w:tcPr>
          <w:p w14:paraId="41C347D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15 </w:t>
            </w:r>
          </w:p>
        </w:tc>
      </w:tr>
      <w:tr w:rsidR="004715C2" w:rsidRPr="009B4847" w14:paraId="22E16FF1" w14:textId="77777777">
        <w:trPr>
          <w:trHeight w:val="294"/>
        </w:trPr>
        <w:tc>
          <w:tcPr>
            <w:tcW w:w="1417" w:type="dxa"/>
            <w:vMerge/>
          </w:tcPr>
          <w:p w14:paraId="0A096AC3"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26517D4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1F40D13C"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14A7B19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40</w:t>
            </w:r>
          </w:p>
        </w:tc>
        <w:tc>
          <w:tcPr>
            <w:tcW w:w="1701" w:type="dxa"/>
          </w:tcPr>
          <w:p w14:paraId="005553B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58</w:t>
            </w:r>
          </w:p>
        </w:tc>
        <w:tc>
          <w:tcPr>
            <w:tcW w:w="1559" w:type="dxa"/>
          </w:tcPr>
          <w:p w14:paraId="647A37A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 2</w:t>
            </w:r>
          </w:p>
        </w:tc>
        <w:tc>
          <w:tcPr>
            <w:tcW w:w="1417" w:type="dxa"/>
          </w:tcPr>
          <w:p w14:paraId="3FB4D74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40</w:t>
            </w:r>
          </w:p>
        </w:tc>
        <w:tc>
          <w:tcPr>
            <w:tcW w:w="1134" w:type="dxa"/>
          </w:tcPr>
          <w:p w14:paraId="17B3CB7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701" w:type="dxa"/>
          </w:tcPr>
          <w:p w14:paraId="679038D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60</w:t>
            </w:r>
          </w:p>
        </w:tc>
      </w:tr>
      <w:tr w:rsidR="004715C2" w:rsidRPr="009B4847" w14:paraId="48672575" w14:textId="77777777">
        <w:trPr>
          <w:trHeight w:val="294"/>
        </w:trPr>
        <w:tc>
          <w:tcPr>
            <w:tcW w:w="1417" w:type="dxa"/>
            <w:vMerge w:val="restart"/>
          </w:tcPr>
          <w:p w14:paraId="3D90303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P4</w:t>
            </w:r>
          </w:p>
        </w:tc>
        <w:tc>
          <w:tcPr>
            <w:tcW w:w="1843" w:type="dxa"/>
          </w:tcPr>
          <w:p w14:paraId="5F977D2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51A86D8C"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457F78C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701" w:type="dxa"/>
          </w:tcPr>
          <w:p w14:paraId="4649AA8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13</w:t>
            </w:r>
          </w:p>
        </w:tc>
        <w:tc>
          <w:tcPr>
            <w:tcW w:w="1559" w:type="dxa"/>
          </w:tcPr>
          <w:p w14:paraId="13210D3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7605961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134" w:type="dxa"/>
          </w:tcPr>
          <w:p w14:paraId="4F5C657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26ACA5F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15 </w:t>
            </w:r>
          </w:p>
        </w:tc>
      </w:tr>
      <w:tr w:rsidR="004715C2" w:rsidRPr="009B4847" w14:paraId="0147E3DD" w14:textId="77777777">
        <w:trPr>
          <w:trHeight w:val="294"/>
        </w:trPr>
        <w:tc>
          <w:tcPr>
            <w:tcW w:w="1417" w:type="dxa"/>
            <w:vMerge/>
          </w:tcPr>
          <w:p w14:paraId="3814CC9A"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10F9F44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601D3AC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5C65EA1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701" w:type="dxa"/>
          </w:tcPr>
          <w:p w14:paraId="4CD18A5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58</w:t>
            </w:r>
          </w:p>
        </w:tc>
        <w:tc>
          <w:tcPr>
            <w:tcW w:w="1559" w:type="dxa"/>
          </w:tcPr>
          <w:p w14:paraId="1DB4B7E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38FF9DF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134" w:type="dxa"/>
          </w:tcPr>
          <w:p w14:paraId="415AE08C"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566524F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60</w:t>
            </w:r>
          </w:p>
        </w:tc>
      </w:tr>
      <w:tr w:rsidR="004715C2" w:rsidRPr="009B4847" w14:paraId="50CCAED4" w14:textId="77777777">
        <w:trPr>
          <w:trHeight w:val="294"/>
        </w:trPr>
        <w:tc>
          <w:tcPr>
            <w:tcW w:w="1417" w:type="dxa"/>
            <w:vMerge w:val="restart"/>
          </w:tcPr>
          <w:p w14:paraId="3DFD376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P5</w:t>
            </w:r>
          </w:p>
        </w:tc>
        <w:tc>
          <w:tcPr>
            <w:tcW w:w="1843" w:type="dxa"/>
          </w:tcPr>
          <w:p w14:paraId="3642508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2917B9D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0E401C9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701" w:type="dxa"/>
          </w:tcPr>
          <w:p w14:paraId="4C95469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13</w:t>
            </w:r>
          </w:p>
        </w:tc>
        <w:tc>
          <w:tcPr>
            <w:tcW w:w="1559" w:type="dxa"/>
          </w:tcPr>
          <w:p w14:paraId="15C0D24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214F26E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134" w:type="dxa"/>
          </w:tcPr>
          <w:p w14:paraId="749498E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03BBA59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15 </w:t>
            </w:r>
          </w:p>
        </w:tc>
      </w:tr>
      <w:tr w:rsidR="004715C2" w:rsidRPr="009B4847" w14:paraId="6E1CF27F" w14:textId="77777777">
        <w:trPr>
          <w:trHeight w:val="294"/>
        </w:trPr>
        <w:tc>
          <w:tcPr>
            <w:tcW w:w="1417" w:type="dxa"/>
            <w:vMerge/>
          </w:tcPr>
          <w:p w14:paraId="575BE975"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7C1823A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451D1BC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08BEA3A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701" w:type="dxa"/>
          </w:tcPr>
          <w:p w14:paraId="14988CF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58</w:t>
            </w:r>
          </w:p>
        </w:tc>
        <w:tc>
          <w:tcPr>
            <w:tcW w:w="1559" w:type="dxa"/>
          </w:tcPr>
          <w:p w14:paraId="3B64B70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21CE2C1C"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134" w:type="dxa"/>
          </w:tcPr>
          <w:p w14:paraId="7D7EFA3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0B52449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60</w:t>
            </w:r>
          </w:p>
        </w:tc>
      </w:tr>
      <w:tr w:rsidR="004715C2" w:rsidRPr="009B4847" w14:paraId="269E4DBA" w14:textId="77777777">
        <w:trPr>
          <w:trHeight w:val="294"/>
        </w:trPr>
        <w:tc>
          <w:tcPr>
            <w:tcW w:w="1417" w:type="dxa"/>
            <w:vMerge w:val="restart"/>
          </w:tcPr>
          <w:p w14:paraId="678FD61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P5</w:t>
            </w:r>
          </w:p>
        </w:tc>
        <w:tc>
          <w:tcPr>
            <w:tcW w:w="1843" w:type="dxa"/>
          </w:tcPr>
          <w:p w14:paraId="1415163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0800DD2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2430A6A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701" w:type="dxa"/>
          </w:tcPr>
          <w:p w14:paraId="79759F0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13</w:t>
            </w:r>
          </w:p>
        </w:tc>
        <w:tc>
          <w:tcPr>
            <w:tcW w:w="1559" w:type="dxa"/>
          </w:tcPr>
          <w:p w14:paraId="30625A8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4838EE6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134" w:type="dxa"/>
          </w:tcPr>
          <w:p w14:paraId="4B1E9FB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70E1EF1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15 </w:t>
            </w:r>
          </w:p>
        </w:tc>
      </w:tr>
      <w:tr w:rsidR="004715C2" w:rsidRPr="009B4847" w14:paraId="265980A9" w14:textId="77777777">
        <w:trPr>
          <w:trHeight w:val="294"/>
        </w:trPr>
        <w:tc>
          <w:tcPr>
            <w:tcW w:w="1417" w:type="dxa"/>
            <w:vMerge/>
          </w:tcPr>
          <w:p w14:paraId="2218A287"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261FD33C"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2DF7757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096354A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701" w:type="dxa"/>
          </w:tcPr>
          <w:p w14:paraId="42B3DB3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58</w:t>
            </w:r>
          </w:p>
        </w:tc>
        <w:tc>
          <w:tcPr>
            <w:tcW w:w="1559" w:type="dxa"/>
          </w:tcPr>
          <w:p w14:paraId="08ECD40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008FA3C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134" w:type="dxa"/>
          </w:tcPr>
          <w:p w14:paraId="218A035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46AE435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60</w:t>
            </w:r>
          </w:p>
        </w:tc>
      </w:tr>
      <w:tr w:rsidR="004715C2" w:rsidRPr="009B4847" w14:paraId="6307AE0E" w14:textId="77777777">
        <w:trPr>
          <w:trHeight w:val="294"/>
        </w:trPr>
        <w:tc>
          <w:tcPr>
            <w:tcW w:w="1417" w:type="dxa"/>
            <w:vMerge w:val="restart"/>
          </w:tcPr>
          <w:p w14:paraId="52A9A9B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P6</w:t>
            </w:r>
          </w:p>
        </w:tc>
        <w:tc>
          <w:tcPr>
            <w:tcW w:w="1843" w:type="dxa"/>
          </w:tcPr>
          <w:p w14:paraId="51E08E8C"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2EC96C2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0045C43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701" w:type="dxa"/>
          </w:tcPr>
          <w:p w14:paraId="0F86565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13</w:t>
            </w:r>
          </w:p>
        </w:tc>
        <w:tc>
          <w:tcPr>
            <w:tcW w:w="1559" w:type="dxa"/>
          </w:tcPr>
          <w:p w14:paraId="2FAB1CF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52827A3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134" w:type="dxa"/>
          </w:tcPr>
          <w:p w14:paraId="7297572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32F7AF2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15 </w:t>
            </w:r>
          </w:p>
        </w:tc>
      </w:tr>
      <w:tr w:rsidR="004715C2" w:rsidRPr="009B4847" w14:paraId="3FEB342D" w14:textId="77777777">
        <w:trPr>
          <w:trHeight w:val="294"/>
        </w:trPr>
        <w:tc>
          <w:tcPr>
            <w:tcW w:w="1417" w:type="dxa"/>
            <w:vMerge/>
          </w:tcPr>
          <w:p w14:paraId="38AD3A16"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689A202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7BD060E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0422EEA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701" w:type="dxa"/>
          </w:tcPr>
          <w:p w14:paraId="4B2ABAC3"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58</w:t>
            </w:r>
          </w:p>
        </w:tc>
        <w:tc>
          <w:tcPr>
            <w:tcW w:w="1559" w:type="dxa"/>
          </w:tcPr>
          <w:p w14:paraId="414B9DDC"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0CF3E4A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134" w:type="dxa"/>
          </w:tcPr>
          <w:p w14:paraId="0397AB7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6C98E08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60</w:t>
            </w:r>
          </w:p>
        </w:tc>
      </w:tr>
      <w:tr w:rsidR="004715C2" w:rsidRPr="009B4847" w14:paraId="7F17225D" w14:textId="77777777">
        <w:trPr>
          <w:trHeight w:val="294"/>
        </w:trPr>
        <w:tc>
          <w:tcPr>
            <w:tcW w:w="1417" w:type="dxa"/>
            <w:vMerge w:val="restart"/>
          </w:tcPr>
          <w:p w14:paraId="3D3D699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P6</w:t>
            </w:r>
          </w:p>
        </w:tc>
        <w:tc>
          <w:tcPr>
            <w:tcW w:w="1843" w:type="dxa"/>
          </w:tcPr>
          <w:p w14:paraId="78092F2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1363E9A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7B087653"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80</w:t>
            </w:r>
          </w:p>
        </w:tc>
        <w:tc>
          <w:tcPr>
            <w:tcW w:w="1701" w:type="dxa"/>
          </w:tcPr>
          <w:p w14:paraId="0EB03E4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18</w:t>
            </w:r>
          </w:p>
        </w:tc>
        <w:tc>
          <w:tcPr>
            <w:tcW w:w="1559" w:type="dxa"/>
          </w:tcPr>
          <w:p w14:paraId="1A50C68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27DD52D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80</w:t>
            </w:r>
          </w:p>
        </w:tc>
        <w:tc>
          <w:tcPr>
            <w:tcW w:w="1134" w:type="dxa"/>
          </w:tcPr>
          <w:p w14:paraId="70BF7FC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7D9603A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20</w:t>
            </w:r>
          </w:p>
        </w:tc>
      </w:tr>
      <w:tr w:rsidR="004715C2" w:rsidRPr="009B4847" w14:paraId="036F1726" w14:textId="77777777">
        <w:trPr>
          <w:trHeight w:val="294"/>
        </w:trPr>
        <w:tc>
          <w:tcPr>
            <w:tcW w:w="1417" w:type="dxa"/>
            <w:vMerge/>
          </w:tcPr>
          <w:p w14:paraId="358E3E00"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2CED555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27F01EE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41DD9EF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701" w:type="dxa"/>
          </w:tcPr>
          <w:p w14:paraId="6E293669"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58</w:t>
            </w:r>
          </w:p>
        </w:tc>
        <w:tc>
          <w:tcPr>
            <w:tcW w:w="1559" w:type="dxa"/>
          </w:tcPr>
          <w:p w14:paraId="3E19469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6AB4FC3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134" w:type="dxa"/>
          </w:tcPr>
          <w:p w14:paraId="3C3CDE7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06303BB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60</w:t>
            </w:r>
          </w:p>
        </w:tc>
      </w:tr>
      <w:tr w:rsidR="004715C2" w:rsidRPr="009B4847" w14:paraId="54D68B81" w14:textId="77777777">
        <w:trPr>
          <w:trHeight w:val="294"/>
        </w:trPr>
        <w:tc>
          <w:tcPr>
            <w:tcW w:w="1417" w:type="dxa"/>
            <w:vMerge w:val="restart"/>
          </w:tcPr>
          <w:p w14:paraId="57D7CD7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P7</w:t>
            </w:r>
          </w:p>
        </w:tc>
        <w:tc>
          <w:tcPr>
            <w:tcW w:w="1843" w:type="dxa"/>
          </w:tcPr>
          <w:p w14:paraId="0CF2451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45507A29"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3B6B60B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80</w:t>
            </w:r>
          </w:p>
        </w:tc>
        <w:tc>
          <w:tcPr>
            <w:tcW w:w="1701" w:type="dxa"/>
          </w:tcPr>
          <w:p w14:paraId="2169526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18</w:t>
            </w:r>
          </w:p>
        </w:tc>
        <w:tc>
          <w:tcPr>
            <w:tcW w:w="1559" w:type="dxa"/>
          </w:tcPr>
          <w:p w14:paraId="608BD73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6FCB6A7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80</w:t>
            </w:r>
          </w:p>
        </w:tc>
        <w:tc>
          <w:tcPr>
            <w:tcW w:w="1134" w:type="dxa"/>
          </w:tcPr>
          <w:p w14:paraId="69C00DC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07DD6E2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20</w:t>
            </w:r>
          </w:p>
        </w:tc>
      </w:tr>
      <w:tr w:rsidR="004715C2" w:rsidRPr="009B4847" w14:paraId="1B3EB57E" w14:textId="77777777">
        <w:trPr>
          <w:trHeight w:val="294"/>
        </w:trPr>
        <w:tc>
          <w:tcPr>
            <w:tcW w:w="1417" w:type="dxa"/>
            <w:vMerge/>
          </w:tcPr>
          <w:p w14:paraId="45B2B173"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734E5D9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206981B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0AA2EA5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701" w:type="dxa"/>
          </w:tcPr>
          <w:p w14:paraId="27047AF9"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58</w:t>
            </w:r>
          </w:p>
        </w:tc>
        <w:tc>
          <w:tcPr>
            <w:tcW w:w="1559" w:type="dxa"/>
          </w:tcPr>
          <w:p w14:paraId="71EE6FD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634616B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134" w:type="dxa"/>
          </w:tcPr>
          <w:p w14:paraId="12E396B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4019076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60</w:t>
            </w:r>
          </w:p>
        </w:tc>
      </w:tr>
      <w:tr w:rsidR="004715C2" w:rsidRPr="009B4847" w14:paraId="0AA03AA6" w14:textId="77777777">
        <w:trPr>
          <w:trHeight w:val="294"/>
        </w:trPr>
        <w:tc>
          <w:tcPr>
            <w:tcW w:w="1417" w:type="dxa"/>
            <w:vMerge w:val="restart"/>
          </w:tcPr>
          <w:p w14:paraId="4FC574E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P7</w:t>
            </w:r>
          </w:p>
        </w:tc>
        <w:tc>
          <w:tcPr>
            <w:tcW w:w="1843" w:type="dxa"/>
          </w:tcPr>
          <w:p w14:paraId="6522520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70B1B26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6C160DC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80</w:t>
            </w:r>
          </w:p>
        </w:tc>
        <w:tc>
          <w:tcPr>
            <w:tcW w:w="1701" w:type="dxa"/>
          </w:tcPr>
          <w:p w14:paraId="251B8EF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18</w:t>
            </w:r>
          </w:p>
        </w:tc>
        <w:tc>
          <w:tcPr>
            <w:tcW w:w="1559" w:type="dxa"/>
          </w:tcPr>
          <w:p w14:paraId="2D4792F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2DDCBD6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80</w:t>
            </w:r>
          </w:p>
        </w:tc>
        <w:tc>
          <w:tcPr>
            <w:tcW w:w="1134" w:type="dxa"/>
          </w:tcPr>
          <w:p w14:paraId="085C004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4C844D8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20</w:t>
            </w:r>
          </w:p>
        </w:tc>
      </w:tr>
      <w:tr w:rsidR="004715C2" w:rsidRPr="009B4847" w14:paraId="1B84997F" w14:textId="77777777">
        <w:trPr>
          <w:trHeight w:val="294"/>
        </w:trPr>
        <w:tc>
          <w:tcPr>
            <w:tcW w:w="1417" w:type="dxa"/>
            <w:vMerge/>
          </w:tcPr>
          <w:p w14:paraId="3FF6A1A9"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73A4A27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0DF89EEC"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15F57D8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701" w:type="dxa"/>
          </w:tcPr>
          <w:p w14:paraId="05DC996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58</w:t>
            </w:r>
          </w:p>
        </w:tc>
        <w:tc>
          <w:tcPr>
            <w:tcW w:w="1559" w:type="dxa"/>
          </w:tcPr>
          <w:p w14:paraId="7AF6C31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67A710A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134" w:type="dxa"/>
          </w:tcPr>
          <w:p w14:paraId="0F3806C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7368EE2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60</w:t>
            </w:r>
          </w:p>
        </w:tc>
      </w:tr>
      <w:tr w:rsidR="004715C2" w:rsidRPr="009B4847" w14:paraId="1EC71C74" w14:textId="77777777">
        <w:trPr>
          <w:trHeight w:val="294"/>
        </w:trPr>
        <w:tc>
          <w:tcPr>
            <w:tcW w:w="1417" w:type="dxa"/>
            <w:vMerge w:val="restart"/>
          </w:tcPr>
          <w:p w14:paraId="49015C73"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P8</w:t>
            </w:r>
          </w:p>
        </w:tc>
        <w:tc>
          <w:tcPr>
            <w:tcW w:w="1843" w:type="dxa"/>
          </w:tcPr>
          <w:p w14:paraId="5444944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65F91BD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20AEF6B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701" w:type="dxa"/>
          </w:tcPr>
          <w:p w14:paraId="733B362C"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13</w:t>
            </w:r>
          </w:p>
        </w:tc>
        <w:tc>
          <w:tcPr>
            <w:tcW w:w="1559" w:type="dxa"/>
          </w:tcPr>
          <w:p w14:paraId="419A2D9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52D30FF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134" w:type="dxa"/>
          </w:tcPr>
          <w:p w14:paraId="0618F72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06CDC33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15 </w:t>
            </w:r>
          </w:p>
        </w:tc>
      </w:tr>
      <w:tr w:rsidR="004715C2" w:rsidRPr="009B4847" w14:paraId="5AA2AA01" w14:textId="77777777">
        <w:trPr>
          <w:trHeight w:val="294"/>
        </w:trPr>
        <w:tc>
          <w:tcPr>
            <w:tcW w:w="1417" w:type="dxa"/>
            <w:vMerge/>
          </w:tcPr>
          <w:p w14:paraId="579B5133"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7C87012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6244C12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02B41DF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701" w:type="dxa"/>
          </w:tcPr>
          <w:p w14:paraId="52ED4F5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58</w:t>
            </w:r>
          </w:p>
        </w:tc>
        <w:tc>
          <w:tcPr>
            <w:tcW w:w="1559" w:type="dxa"/>
          </w:tcPr>
          <w:p w14:paraId="750882B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628B580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134" w:type="dxa"/>
          </w:tcPr>
          <w:p w14:paraId="16BC211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4A4F2DF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60</w:t>
            </w:r>
          </w:p>
        </w:tc>
      </w:tr>
      <w:tr w:rsidR="004715C2" w:rsidRPr="009B4847" w14:paraId="6B4D3172" w14:textId="77777777">
        <w:trPr>
          <w:trHeight w:val="294"/>
        </w:trPr>
        <w:tc>
          <w:tcPr>
            <w:tcW w:w="1417" w:type="dxa"/>
            <w:vMerge w:val="restart"/>
          </w:tcPr>
          <w:p w14:paraId="2D60C35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P8</w:t>
            </w:r>
          </w:p>
        </w:tc>
        <w:tc>
          <w:tcPr>
            <w:tcW w:w="1843" w:type="dxa"/>
          </w:tcPr>
          <w:p w14:paraId="7432349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4519A01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031E59A9"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701" w:type="dxa"/>
          </w:tcPr>
          <w:p w14:paraId="3E6265B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13</w:t>
            </w:r>
          </w:p>
        </w:tc>
        <w:tc>
          <w:tcPr>
            <w:tcW w:w="1559" w:type="dxa"/>
          </w:tcPr>
          <w:p w14:paraId="5FE3DAB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434B98A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85</w:t>
            </w:r>
          </w:p>
        </w:tc>
        <w:tc>
          <w:tcPr>
            <w:tcW w:w="1134" w:type="dxa"/>
          </w:tcPr>
          <w:p w14:paraId="462BC1D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17B73A8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15 </w:t>
            </w:r>
          </w:p>
        </w:tc>
      </w:tr>
      <w:tr w:rsidR="004715C2" w:rsidRPr="009B4847" w14:paraId="4B9282FA" w14:textId="77777777">
        <w:trPr>
          <w:trHeight w:val="294"/>
        </w:trPr>
        <w:tc>
          <w:tcPr>
            <w:tcW w:w="1417" w:type="dxa"/>
            <w:vMerge/>
          </w:tcPr>
          <w:p w14:paraId="0B6ECB8B"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348340F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2A609A7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FEDR</w:t>
            </w:r>
          </w:p>
        </w:tc>
        <w:tc>
          <w:tcPr>
            <w:tcW w:w="1701" w:type="dxa"/>
          </w:tcPr>
          <w:p w14:paraId="57130420"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701" w:type="dxa"/>
          </w:tcPr>
          <w:p w14:paraId="0F92163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58</w:t>
            </w:r>
          </w:p>
        </w:tc>
        <w:tc>
          <w:tcPr>
            <w:tcW w:w="1559" w:type="dxa"/>
          </w:tcPr>
          <w:p w14:paraId="726C217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394C9D02"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40</w:t>
            </w:r>
          </w:p>
        </w:tc>
        <w:tc>
          <w:tcPr>
            <w:tcW w:w="1134" w:type="dxa"/>
          </w:tcPr>
          <w:p w14:paraId="4B303A5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143B8CB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60</w:t>
            </w:r>
          </w:p>
        </w:tc>
      </w:tr>
      <w:tr w:rsidR="004715C2" w:rsidRPr="009B4847" w14:paraId="0FBF36DB" w14:textId="77777777">
        <w:trPr>
          <w:trHeight w:val="294"/>
        </w:trPr>
        <w:tc>
          <w:tcPr>
            <w:tcW w:w="1417" w:type="dxa"/>
            <w:vMerge w:val="restart"/>
          </w:tcPr>
          <w:p w14:paraId="4EB78EA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P9</w:t>
            </w:r>
          </w:p>
        </w:tc>
        <w:tc>
          <w:tcPr>
            <w:tcW w:w="1843" w:type="dxa"/>
          </w:tcPr>
          <w:p w14:paraId="72E7A036"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3AFA1CC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282E93C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95</w:t>
            </w:r>
          </w:p>
        </w:tc>
        <w:tc>
          <w:tcPr>
            <w:tcW w:w="1701" w:type="dxa"/>
          </w:tcPr>
          <w:p w14:paraId="1DE8D7F9"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3</w:t>
            </w:r>
          </w:p>
        </w:tc>
        <w:tc>
          <w:tcPr>
            <w:tcW w:w="1559" w:type="dxa"/>
          </w:tcPr>
          <w:p w14:paraId="08B21D4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341A4B5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95</w:t>
            </w:r>
          </w:p>
        </w:tc>
        <w:tc>
          <w:tcPr>
            <w:tcW w:w="1134" w:type="dxa"/>
          </w:tcPr>
          <w:p w14:paraId="6FC92FE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1440A9C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5</w:t>
            </w:r>
          </w:p>
        </w:tc>
      </w:tr>
      <w:tr w:rsidR="004715C2" w:rsidRPr="009B4847" w14:paraId="784E7FDB" w14:textId="77777777">
        <w:trPr>
          <w:trHeight w:val="294"/>
        </w:trPr>
        <w:tc>
          <w:tcPr>
            <w:tcW w:w="1417" w:type="dxa"/>
            <w:vMerge/>
          </w:tcPr>
          <w:p w14:paraId="35A81C11"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0D498DF9"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59D83C1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5786CFE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50</w:t>
            </w:r>
          </w:p>
        </w:tc>
        <w:tc>
          <w:tcPr>
            <w:tcW w:w="1701" w:type="dxa"/>
          </w:tcPr>
          <w:p w14:paraId="69E34ABA"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48</w:t>
            </w:r>
          </w:p>
        </w:tc>
        <w:tc>
          <w:tcPr>
            <w:tcW w:w="1559" w:type="dxa"/>
          </w:tcPr>
          <w:p w14:paraId="4FB6B209"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 xml:space="preserve"> 2</w:t>
            </w:r>
          </w:p>
        </w:tc>
        <w:tc>
          <w:tcPr>
            <w:tcW w:w="1417" w:type="dxa"/>
          </w:tcPr>
          <w:p w14:paraId="2ED8F5C3"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hAnsi="Trebuchet MS"/>
                <w:color w:val="1F4E79" w:themeColor="accent1" w:themeShade="80"/>
                <w:sz w:val="20"/>
                <w:szCs w:val="20"/>
              </w:rPr>
              <w:t>50</w:t>
            </w:r>
          </w:p>
        </w:tc>
        <w:tc>
          <w:tcPr>
            <w:tcW w:w="1134" w:type="dxa"/>
          </w:tcPr>
          <w:p w14:paraId="5459024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0</w:t>
            </w:r>
          </w:p>
        </w:tc>
        <w:tc>
          <w:tcPr>
            <w:tcW w:w="1701" w:type="dxa"/>
          </w:tcPr>
          <w:p w14:paraId="75B9E9E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hAnsi="Trebuchet MS"/>
                <w:color w:val="1F4E79" w:themeColor="accent1" w:themeShade="80"/>
                <w:sz w:val="20"/>
                <w:szCs w:val="20"/>
              </w:rPr>
              <w:t xml:space="preserve"> 50</w:t>
            </w:r>
          </w:p>
        </w:tc>
      </w:tr>
      <w:tr w:rsidR="004715C2" w:rsidRPr="009B4847" w14:paraId="6AED50E5" w14:textId="77777777">
        <w:trPr>
          <w:trHeight w:val="115"/>
        </w:trPr>
        <w:tc>
          <w:tcPr>
            <w:tcW w:w="1417" w:type="dxa"/>
            <w:vMerge w:val="restart"/>
          </w:tcPr>
          <w:p w14:paraId="768BDF07"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P10</w:t>
            </w:r>
          </w:p>
        </w:tc>
        <w:tc>
          <w:tcPr>
            <w:tcW w:w="1843" w:type="dxa"/>
          </w:tcPr>
          <w:p w14:paraId="6EF81417"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851" w:type="dxa"/>
          </w:tcPr>
          <w:p w14:paraId="3E279CA2"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10B0CA72"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90</w:t>
            </w:r>
          </w:p>
        </w:tc>
        <w:tc>
          <w:tcPr>
            <w:tcW w:w="1701" w:type="dxa"/>
          </w:tcPr>
          <w:p w14:paraId="695337DA"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8</w:t>
            </w:r>
          </w:p>
        </w:tc>
        <w:tc>
          <w:tcPr>
            <w:tcW w:w="1559" w:type="dxa"/>
          </w:tcPr>
          <w:p w14:paraId="38928821"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 2</w:t>
            </w:r>
          </w:p>
        </w:tc>
        <w:tc>
          <w:tcPr>
            <w:tcW w:w="1417" w:type="dxa"/>
          </w:tcPr>
          <w:p w14:paraId="687D1CF9"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90</w:t>
            </w:r>
          </w:p>
        </w:tc>
        <w:tc>
          <w:tcPr>
            <w:tcW w:w="1134" w:type="dxa"/>
          </w:tcPr>
          <w:p w14:paraId="22CD652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701" w:type="dxa"/>
          </w:tcPr>
          <w:p w14:paraId="3CAD99A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10</w:t>
            </w:r>
          </w:p>
        </w:tc>
      </w:tr>
      <w:tr w:rsidR="004715C2" w:rsidRPr="009B4847" w14:paraId="6DAA00F0" w14:textId="77777777">
        <w:trPr>
          <w:trHeight w:val="115"/>
        </w:trPr>
        <w:tc>
          <w:tcPr>
            <w:tcW w:w="1417" w:type="dxa"/>
            <w:vMerge/>
          </w:tcPr>
          <w:p w14:paraId="2D45533C"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843" w:type="dxa"/>
          </w:tcPr>
          <w:p w14:paraId="5796E9F4"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851" w:type="dxa"/>
          </w:tcPr>
          <w:p w14:paraId="539A2894"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FSE+</w:t>
            </w:r>
          </w:p>
        </w:tc>
        <w:tc>
          <w:tcPr>
            <w:tcW w:w="1701" w:type="dxa"/>
          </w:tcPr>
          <w:p w14:paraId="5C13A808"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90</w:t>
            </w:r>
          </w:p>
        </w:tc>
        <w:tc>
          <w:tcPr>
            <w:tcW w:w="1701" w:type="dxa"/>
          </w:tcPr>
          <w:p w14:paraId="792214D1"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8</w:t>
            </w:r>
          </w:p>
        </w:tc>
        <w:tc>
          <w:tcPr>
            <w:tcW w:w="1559" w:type="dxa"/>
          </w:tcPr>
          <w:p w14:paraId="2B8594EE"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 2</w:t>
            </w:r>
          </w:p>
        </w:tc>
        <w:tc>
          <w:tcPr>
            <w:tcW w:w="1417" w:type="dxa"/>
          </w:tcPr>
          <w:p w14:paraId="3EAF43CE"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90</w:t>
            </w:r>
          </w:p>
        </w:tc>
        <w:tc>
          <w:tcPr>
            <w:tcW w:w="1134" w:type="dxa"/>
          </w:tcPr>
          <w:p w14:paraId="64C90B6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701" w:type="dxa"/>
          </w:tcPr>
          <w:p w14:paraId="0FC758E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10</w:t>
            </w:r>
          </w:p>
        </w:tc>
      </w:tr>
    </w:tbl>
    <w:p w14:paraId="2DF2D66C" w14:textId="77777777" w:rsidR="00BA1586" w:rsidRPr="004715C2" w:rsidRDefault="00BA1586">
      <w:pPr>
        <w:jc w:val="both"/>
        <w:rPr>
          <w:rFonts w:ascii="Trebuchet MS" w:eastAsia="Trebuchet MS" w:hAnsi="Trebuchet MS" w:cs="Trebuchet MS"/>
          <w:color w:val="1F4E79" w:themeColor="accent1" w:themeShade="80"/>
        </w:rPr>
      </w:pPr>
    </w:p>
    <w:p w14:paraId="5818C1FA" w14:textId="77777777" w:rsidR="00BA1586" w:rsidRPr="004715C2" w:rsidRDefault="00BA1586">
      <w:pPr>
        <w:jc w:val="both"/>
        <w:rPr>
          <w:rFonts w:ascii="Trebuchet MS" w:eastAsia="Trebuchet MS" w:hAnsi="Trebuchet MS" w:cs="Trebuchet MS"/>
          <w:color w:val="1F4E79" w:themeColor="accent1" w:themeShade="80"/>
        </w:rPr>
      </w:pPr>
    </w:p>
    <w:p w14:paraId="48D67E5E" w14:textId="77777777" w:rsidR="00BA1586" w:rsidRPr="004715C2" w:rsidRDefault="00BA1586">
      <w:pPr>
        <w:jc w:val="both"/>
        <w:rPr>
          <w:rFonts w:ascii="Trebuchet MS" w:eastAsia="Trebuchet MS" w:hAnsi="Trebuchet MS" w:cs="Trebuchet MS"/>
          <w:color w:val="1F4E79" w:themeColor="accent1" w:themeShade="80"/>
        </w:rPr>
      </w:pPr>
    </w:p>
    <w:p w14:paraId="67BAC139" w14:textId="77777777" w:rsidR="00BA1586" w:rsidRPr="004715C2" w:rsidRDefault="00BA1586">
      <w:pPr>
        <w:jc w:val="both"/>
        <w:rPr>
          <w:rFonts w:ascii="Trebuchet MS" w:eastAsia="Trebuchet MS" w:hAnsi="Trebuchet MS" w:cs="Trebuchet MS"/>
          <w:color w:val="1F4E79" w:themeColor="accent1" w:themeShade="80"/>
        </w:rPr>
      </w:pPr>
    </w:p>
    <w:p w14:paraId="0293A930" w14:textId="77777777" w:rsidR="00BA1586" w:rsidRPr="00DE09F7" w:rsidRDefault="00000000">
      <w:pPr>
        <w:jc w:val="both"/>
        <w:rPr>
          <w:rFonts w:ascii="Trebuchet MS" w:eastAsia="Trebuchet MS" w:hAnsi="Trebuchet MS" w:cs="Trebuchet MS"/>
          <w:bCs/>
          <w:color w:val="1F4E79" w:themeColor="accent1" w:themeShade="80"/>
        </w:rPr>
      </w:pPr>
      <w:r w:rsidRPr="00DE09F7">
        <w:rPr>
          <w:rFonts w:ascii="Trebuchet MS" w:eastAsia="Trebuchet MS" w:hAnsi="Trebuchet MS" w:cs="Trebuchet MS"/>
          <w:bCs/>
          <w:color w:val="1F4E79" w:themeColor="accent1" w:themeShade="80"/>
        </w:rPr>
        <w:t>Tabelul 6. Cofinanțare minimă admisibilă pentru entitățile private</w:t>
      </w:r>
    </w:p>
    <w:tbl>
      <w:tblPr>
        <w:tblStyle w:val="afe"/>
        <w:tblW w:w="1332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006"/>
        <w:gridCol w:w="1050"/>
        <w:gridCol w:w="774"/>
        <w:gridCol w:w="1034"/>
        <w:gridCol w:w="1183"/>
        <w:gridCol w:w="1183"/>
        <w:gridCol w:w="1183"/>
        <w:gridCol w:w="1183"/>
        <w:gridCol w:w="1183"/>
        <w:gridCol w:w="1183"/>
        <w:gridCol w:w="1183"/>
        <w:gridCol w:w="1183"/>
      </w:tblGrid>
      <w:tr w:rsidR="004715C2" w:rsidRPr="009B4847" w14:paraId="6132C85C" w14:textId="77777777" w:rsidTr="00D02CC5">
        <w:trPr>
          <w:trHeight w:val="300"/>
        </w:trPr>
        <w:tc>
          <w:tcPr>
            <w:tcW w:w="2056" w:type="dxa"/>
            <w:gridSpan w:val="2"/>
          </w:tcPr>
          <w:p w14:paraId="75CE451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w:t>
            </w:r>
          </w:p>
        </w:tc>
        <w:tc>
          <w:tcPr>
            <w:tcW w:w="774" w:type="dxa"/>
          </w:tcPr>
          <w:p w14:paraId="053E6FF6" w14:textId="77777777" w:rsidR="00BA1586" w:rsidRPr="009B4847" w:rsidRDefault="00BA1586">
            <w:pPr>
              <w:jc w:val="both"/>
              <w:rPr>
                <w:rFonts w:ascii="Trebuchet MS" w:eastAsia="Trebuchet MS" w:hAnsi="Trebuchet MS" w:cs="Trebuchet MS"/>
                <w:b/>
                <w:color w:val="1F4E79" w:themeColor="accent1" w:themeShade="80"/>
                <w:sz w:val="20"/>
                <w:szCs w:val="20"/>
              </w:rPr>
            </w:pPr>
          </w:p>
        </w:tc>
        <w:tc>
          <w:tcPr>
            <w:tcW w:w="10498" w:type="dxa"/>
            <w:gridSpan w:val="9"/>
          </w:tcPr>
          <w:p w14:paraId="4759F5A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Cofinanțările procentuale, pe tipuri de entități cu rol de beneficiar/partener</w:t>
            </w:r>
          </w:p>
        </w:tc>
      </w:tr>
      <w:tr w:rsidR="004715C2" w:rsidRPr="009B4847" w14:paraId="72E7FF20" w14:textId="77777777" w:rsidTr="00D02CC5">
        <w:trPr>
          <w:trHeight w:val="390"/>
        </w:trPr>
        <w:tc>
          <w:tcPr>
            <w:tcW w:w="1006" w:type="dxa"/>
            <w:vMerge w:val="restart"/>
          </w:tcPr>
          <w:p w14:paraId="743D5B7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Prioritate</w:t>
            </w:r>
          </w:p>
        </w:tc>
        <w:tc>
          <w:tcPr>
            <w:tcW w:w="1050" w:type="dxa"/>
            <w:vMerge w:val="restart"/>
          </w:tcPr>
          <w:p w14:paraId="70E9FF1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Tipuri de regiuni</w:t>
            </w:r>
          </w:p>
        </w:tc>
        <w:tc>
          <w:tcPr>
            <w:tcW w:w="774" w:type="dxa"/>
          </w:tcPr>
          <w:p w14:paraId="5BEB740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xml:space="preserve">Fond </w:t>
            </w:r>
          </w:p>
        </w:tc>
        <w:tc>
          <w:tcPr>
            <w:tcW w:w="3400" w:type="dxa"/>
            <w:gridSpan w:val="3"/>
          </w:tcPr>
          <w:p w14:paraId="72CE778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Persoane juridice de drept privat fără scop patrimonial</w:t>
            </w:r>
          </w:p>
        </w:tc>
        <w:tc>
          <w:tcPr>
            <w:tcW w:w="3549" w:type="dxa"/>
            <w:gridSpan w:val="3"/>
          </w:tcPr>
          <w:p w14:paraId="75CC20C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Instituţii de învăţământ preuniversitar/ superior private acreditate</w:t>
            </w:r>
          </w:p>
        </w:tc>
        <w:tc>
          <w:tcPr>
            <w:tcW w:w="3549" w:type="dxa"/>
            <w:gridSpan w:val="3"/>
          </w:tcPr>
          <w:p w14:paraId="3311544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Persoane juridice de drept privat</w:t>
            </w:r>
          </w:p>
          <w:p w14:paraId="3ADAB1E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xml:space="preserve"> cu scop patrimonial</w:t>
            </w:r>
          </w:p>
        </w:tc>
      </w:tr>
      <w:tr w:rsidR="004715C2" w:rsidRPr="009B4847" w14:paraId="7FAB15BC" w14:textId="77777777" w:rsidTr="00D02CC5">
        <w:trPr>
          <w:trHeight w:val="570"/>
        </w:trPr>
        <w:tc>
          <w:tcPr>
            <w:tcW w:w="1006" w:type="dxa"/>
            <w:vMerge/>
          </w:tcPr>
          <w:p w14:paraId="49335367"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vMerge/>
          </w:tcPr>
          <w:p w14:paraId="51137C18"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774" w:type="dxa"/>
          </w:tcPr>
          <w:p w14:paraId="738C9136" w14:textId="77777777" w:rsidR="00BA1586" w:rsidRPr="009B4847" w:rsidRDefault="00BA1586">
            <w:pPr>
              <w:jc w:val="both"/>
              <w:rPr>
                <w:rFonts w:ascii="Trebuchet MS" w:eastAsia="Trebuchet MS" w:hAnsi="Trebuchet MS" w:cs="Trebuchet MS"/>
                <w:b/>
                <w:color w:val="1F4E79" w:themeColor="accent1" w:themeShade="80"/>
                <w:sz w:val="20"/>
                <w:szCs w:val="20"/>
              </w:rPr>
            </w:pPr>
          </w:p>
        </w:tc>
        <w:tc>
          <w:tcPr>
            <w:tcW w:w="1034" w:type="dxa"/>
            <w:vMerge w:val="restart"/>
          </w:tcPr>
          <w:p w14:paraId="72ABC56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sdt>
              <w:sdtPr>
                <w:rPr>
                  <w:rFonts w:ascii="Trebuchet MS" w:hAnsi="Trebuchet MS"/>
                  <w:color w:val="1F4E79" w:themeColor="accent1" w:themeShade="80"/>
                  <w:sz w:val="20"/>
                  <w:szCs w:val="20"/>
                </w:rPr>
                <w:tag w:val="goog_rdk_156"/>
                <w:id w:val="801344926"/>
              </w:sdtPr>
              <w:sdtContent>
                <w:r w:rsidRPr="00D02CC5">
                  <w:rPr>
                    <w:rFonts w:ascii="Trebuchet MS" w:eastAsia="Arial" w:hAnsi="Trebuchet MS" w:cs="Arial"/>
                    <w:b/>
                    <w:color w:val="1F4E79" w:themeColor="accent1" w:themeShade="80"/>
                    <w:sz w:val="20"/>
                    <w:szCs w:val="20"/>
                  </w:rPr>
                  <w:t>Cofinanțare UE %</w:t>
                </w:r>
              </w:sdtContent>
            </w:sdt>
          </w:p>
        </w:tc>
        <w:tc>
          <w:tcPr>
            <w:tcW w:w="1183" w:type="dxa"/>
            <w:vMerge w:val="restart"/>
          </w:tcPr>
          <w:p w14:paraId="42C17D0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Cofinanțare națională</w:t>
            </w:r>
            <w:r w:rsidRPr="009B4847">
              <w:rPr>
                <w:rFonts w:ascii="Trebuchet MS" w:eastAsia="Trebuchet MS" w:hAnsi="Trebuchet MS" w:cs="Trebuchet MS"/>
                <w:b/>
                <w:color w:val="1F4E79" w:themeColor="accent1" w:themeShade="80"/>
                <w:sz w:val="20"/>
                <w:szCs w:val="20"/>
              </w:rPr>
              <w:br/>
              <w:t>publică %</w:t>
            </w:r>
          </w:p>
        </w:tc>
        <w:tc>
          <w:tcPr>
            <w:tcW w:w="1183" w:type="dxa"/>
            <w:vMerge w:val="restart"/>
          </w:tcPr>
          <w:p w14:paraId="13E54ED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Cofinanțare</w:t>
            </w:r>
            <w:r w:rsidRPr="009B4847">
              <w:rPr>
                <w:rFonts w:ascii="Trebuchet MS" w:eastAsia="Trebuchet MS" w:hAnsi="Trebuchet MS" w:cs="Trebuchet MS"/>
                <w:b/>
                <w:color w:val="1F4E79" w:themeColor="accent1" w:themeShade="80"/>
                <w:sz w:val="20"/>
                <w:szCs w:val="20"/>
              </w:rPr>
              <w:br/>
              <w:t>națională</w:t>
            </w:r>
            <w:r w:rsidRPr="009B4847">
              <w:rPr>
                <w:rFonts w:ascii="Trebuchet MS" w:eastAsia="Trebuchet MS" w:hAnsi="Trebuchet MS" w:cs="Trebuchet MS"/>
                <w:b/>
                <w:color w:val="1F4E79" w:themeColor="accent1" w:themeShade="80"/>
                <w:sz w:val="20"/>
                <w:szCs w:val="20"/>
              </w:rPr>
              <w:br/>
              <w:t>publică -</w:t>
            </w:r>
            <w:r w:rsidRPr="009B4847">
              <w:rPr>
                <w:rFonts w:ascii="Trebuchet MS" w:eastAsia="Trebuchet MS" w:hAnsi="Trebuchet MS" w:cs="Trebuchet MS"/>
                <w:b/>
                <w:color w:val="1F4E79" w:themeColor="accent1" w:themeShade="80"/>
                <w:sz w:val="20"/>
                <w:szCs w:val="20"/>
              </w:rPr>
              <w:br/>
              <w:t>contribuție</w:t>
            </w:r>
            <w:r w:rsidRPr="009B4847">
              <w:rPr>
                <w:rFonts w:ascii="Trebuchet MS" w:eastAsia="Trebuchet MS" w:hAnsi="Trebuchet MS" w:cs="Trebuchet MS"/>
                <w:b/>
                <w:color w:val="1F4E79" w:themeColor="accent1" w:themeShade="80"/>
                <w:sz w:val="20"/>
                <w:szCs w:val="20"/>
              </w:rPr>
              <w:br/>
              <w:t>proprie %</w:t>
            </w:r>
          </w:p>
        </w:tc>
        <w:tc>
          <w:tcPr>
            <w:tcW w:w="1183" w:type="dxa"/>
            <w:vMerge w:val="restart"/>
          </w:tcPr>
          <w:p w14:paraId="5F0DEF1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sdt>
              <w:sdtPr>
                <w:rPr>
                  <w:rFonts w:ascii="Trebuchet MS" w:hAnsi="Trebuchet MS"/>
                  <w:color w:val="1F4E79" w:themeColor="accent1" w:themeShade="80"/>
                  <w:sz w:val="20"/>
                  <w:szCs w:val="20"/>
                </w:rPr>
                <w:tag w:val="goog_rdk_157"/>
                <w:id w:val="1234052883"/>
              </w:sdtPr>
              <w:sdtContent>
                <w:r w:rsidRPr="00D02CC5">
                  <w:rPr>
                    <w:rFonts w:ascii="Trebuchet MS" w:eastAsia="Arial" w:hAnsi="Trebuchet MS" w:cs="Arial"/>
                    <w:b/>
                    <w:color w:val="1F4E79" w:themeColor="accent1" w:themeShade="80"/>
                    <w:sz w:val="20"/>
                    <w:szCs w:val="20"/>
                  </w:rPr>
                  <w:t>Cofinanțare UE %</w:t>
                </w:r>
              </w:sdtContent>
            </w:sdt>
          </w:p>
        </w:tc>
        <w:tc>
          <w:tcPr>
            <w:tcW w:w="1183" w:type="dxa"/>
            <w:vMerge w:val="restart"/>
          </w:tcPr>
          <w:p w14:paraId="3499F13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Cofinanțare</w:t>
            </w:r>
            <w:r w:rsidRPr="009B4847">
              <w:rPr>
                <w:rFonts w:ascii="Trebuchet MS" w:eastAsia="Trebuchet MS" w:hAnsi="Trebuchet MS" w:cs="Trebuchet MS"/>
                <w:b/>
                <w:color w:val="1F4E79" w:themeColor="accent1" w:themeShade="80"/>
                <w:sz w:val="20"/>
                <w:szCs w:val="20"/>
              </w:rPr>
              <w:br/>
              <w:t>națională</w:t>
            </w:r>
            <w:r w:rsidRPr="009B4847">
              <w:rPr>
                <w:rFonts w:ascii="Trebuchet MS" w:eastAsia="Trebuchet MS" w:hAnsi="Trebuchet MS" w:cs="Trebuchet MS"/>
                <w:b/>
                <w:color w:val="1F4E79" w:themeColor="accent1" w:themeShade="80"/>
                <w:sz w:val="20"/>
                <w:szCs w:val="20"/>
              </w:rPr>
              <w:br/>
              <w:t>publică %</w:t>
            </w:r>
          </w:p>
        </w:tc>
        <w:tc>
          <w:tcPr>
            <w:tcW w:w="1183" w:type="dxa"/>
            <w:vMerge w:val="restart"/>
          </w:tcPr>
          <w:p w14:paraId="10C6A23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Cofinanțare</w:t>
            </w:r>
            <w:r w:rsidRPr="009B4847">
              <w:rPr>
                <w:rFonts w:ascii="Trebuchet MS" w:eastAsia="Trebuchet MS" w:hAnsi="Trebuchet MS" w:cs="Trebuchet MS"/>
                <w:b/>
                <w:color w:val="1F4E79" w:themeColor="accent1" w:themeShade="80"/>
                <w:sz w:val="20"/>
                <w:szCs w:val="20"/>
              </w:rPr>
              <w:br/>
              <w:t>națională</w:t>
            </w:r>
            <w:r w:rsidRPr="009B4847">
              <w:rPr>
                <w:rFonts w:ascii="Trebuchet MS" w:eastAsia="Trebuchet MS" w:hAnsi="Trebuchet MS" w:cs="Trebuchet MS"/>
                <w:b/>
                <w:color w:val="1F4E79" w:themeColor="accent1" w:themeShade="80"/>
                <w:sz w:val="20"/>
                <w:szCs w:val="20"/>
              </w:rPr>
              <w:br/>
              <w:t>publică -</w:t>
            </w:r>
            <w:r w:rsidRPr="009B4847">
              <w:rPr>
                <w:rFonts w:ascii="Trebuchet MS" w:eastAsia="Trebuchet MS" w:hAnsi="Trebuchet MS" w:cs="Trebuchet MS"/>
                <w:b/>
                <w:color w:val="1F4E79" w:themeColor="accent1" w:themeShade="80"/>
                <w:sz w:val="20"/>
                <w:szCs w:val="20"/>
              </w:rPr>
              <w:br/>
              <w:t>contribuție</w:t>
            </w:r>
            <w:r w:rsidRPr="009B4847">
              <w:rPr>
                <w:rFonts w:ascii="Trebuchet MS" w:eastAsia="Trebuchet MS" w:hAnsi="Trebuchet MS" w:cs="Trebuchet MS"/>
                <w:b/>
                <w:color w:val="1F4E79" w:themeColor="accent1" w:themeShade="80"/>
                <w:sz w:val="20"/>
                <w:szCs w:val="20"/>
              </w:rPr>
              <w:br/>
              <w:t>proprie %</w:t>
            </w:r>
          </w:p>
        </w:tc>
        <w:tc>
          <w:tcPr>
            <w:tcW w:w="1183" w:type="dxa"/>
            <w:vMerge w:val="restart"/>
          </w:tcPr>
          <w:p w14:paraId="2F4AFC4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sdt>
              <w:sdtPr>
                <w:rPr>
                  <w:rFonts w:ascii="Trebuchet MS" w:hAnsi="Trebuchet MS"/>
                  <w:color w:val="1F4E79" w:themeColor="accent1" w:themeShade="80"/>
                  <w:sz w:val="20"/>
                  <w:szCs w:val="20"/>
                </w:rPr>
                <w:tag w:val="goog_rdk_158"/>
                <w:id w:val="1590048026"/>
              </w:sdtPr>
              <w:sdtContent>
                <w:r w:rsidRPr="00D02CC5">
                  <w:rPr>
                    <w:rFonts w:ascii="Trebuchet MS" w:eastAsia="Arial" w:hAnsi="Trebuchet MS" w:cs="Arial"/>
                    <w:b/>
                    <w:color w:val="1F4E79" w:themeColor="accent1" w:themeShade="80"/>
                    <w:sz w:val="20"/>
                    <w:szCs w:val="20"/>
                  </w:rPr>
                  <w:t>Cofinanțare UE %</w:t>
                </w:r>
              </w:sdtContent>
            </w:sdt>
          </w:p>
        </w:tc>
        <w:tc>
          <w:tcPr>
            <w:tcW w:w="1183" w:type="dxa"/>
            <w:vMerge w:val="restart"/>
          </w:tcPr>
          <w:p w14:paraId="6ABC8B1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Cofinanțare</w:t>
            </w:r>
            <w:r w:rsidRPr="009B4847">
              <w:rPr>
                <w:rFonts w:ascii="Trebuchet MS" w:eastAsia="Trebuchet MS" w:hAnsi="Trebuchet MS" w:cs="Trebuchet MS"/>
                <w:b/>
                <w:color w:val="1F4E79" w:themeColor="accent1" w:themeShade="80"/>
                <w:sz w:val="20"/>
                <w:szCs w:val="20"/>
              </w:rPr>
              <w:br/>
              <w:t>națională</w:t>
            </w:r>
            <w:r w:rsidRPr="009B4847">
              <w:rPr>
                <w:rFonts w:ascii="Trebuchet MS" w:eastAsia="Trebuchet MS" w:hAnsi="Trebuchet MS" w:cs="Trebuchet MS"/>
                <w:b/>
                <w:color w:val="1F4E79" w:themeColor="accent1" w:themeShade="80"/>
                <w:sz w:val="20"/>
                <w:szCs w:val="20"/>
              </w:rPr>
              <w:br/>
              <w:t>publică %</w:t>
            </w:r>
          </w:p>
        </w:tc>
        <w:tc>
          <w:tcPr>
            <w:tcW w:w="1183" w:type="dxa"/>
            <w:vMerge w:val="restart"/>
          </w:tcPr>
          <w:p w14:paraId="5E3057F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Cofinanțare</w:t>
            </w:r>
            <w:r w:rsidRPr="009B4847">
              <w:rPr>
                <w:rFonts w:ascii="Trebuchet MS" w:eastAsia="Trebuchet MS" w:hAnsi="Trebuchet MS" w:cs="Trebuchet MS"/>
                <w:b/>
                <w:color w:val="1F4E79" w:themeColor="accent1" w:themeShade="80"/>
                <w:sz w:val="20"/>
                <w:szCs w:val="20"/>
              </w:rPr>
              <w:br/>
              <w:t>națională</w:t>
            </w:r>
            <w:r w:rsidRPr="009B4847">
              <w:rPr>
                <w:rFonts w:ascii="Trebuchet MS" w:eastAsia="Trebuchet MS" w:hAnsi="Trebuchet MS" w:cs="Trebuchet MS"/>
                <w:b/>
                <w:color w:val="1F4E79" w:themeColor="accent1" w:themeShade="80"/>
                <w:sz w:val="20"/>
                <w:szCs w:val="20"/>
              </w:rPr>
              <w:br/>
              <w:t>publică -</w:t>
            </w:r>
            <w:r w:rsidRPr="009B4847">
              <w:rPr>
                <w:rFonts w:ascii="Trebuchet MS" w:eastAsia="Trebuchet MS" w:hAnsi="Trebuchet MS" w:cs="Trebuchet MS"/>
                <w:b/>
                <w:color w:val="1F4E79" w:themeColor="accent1" w:themeShade="80"/>
                <w:sz w:val="20"/>
                <w:szCs w:val="20"/>
              </w:rPr>
              <w:br/>
              <w:t>contribuție</w:t>
            </w:r>
            <w:r w:rsidRPr="009B4847">
              <w:rPr>
                <w:rFonts w:ascii="Trebuchet MS" w:eastAsia="Trebuchet MS" w:hAnsi="Trebuchet MS" w:cs="Trebuchet MS"/>
                <w:b/>
                <w:color w:val="1F4E79" w:themeColor="accent1" w:themeShade="80"/>
                <w:sz w:val="20"/>
                <w:szCs w:val="20"/>
              </w:rPr>
              <w:br/>
              <w:t>proprie %</w:t>
            </w:r>
          </w:p>
        </w:tc>
      </w:tr>
      <w:tr w:rsidR="004715C2" w:rsidRPr="009B4847" w14:paraId="5D7E1798" w14:textId="77777777" w:rsidTr="00D02CC5">
        <w:trPr>
          <w:trHeight w:val="450"/>
        </w:trPr>
        <w:tc>
          <w:tcPr>
            <w:tcW w:w="1006" w:type="dxa"/>
            <w:vMerge/>
          </w:tcPr>
          <w:p w14:paraId="616DD54A"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vMerge/>
          </w:tcPr>
          <w:p w14:paraId="4D9C6BCC"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774" w:type="dxa"/>
          </w:tcPr>
          <w:p w14:paraId="04E04AE1" w14:textId="77777777" w:rsidR="00BA1586" w:rsidRPr="009B4847" w:rsidRDefault="00BA1586">
            <w:pPr>
              <w:jc w:val="both"/>
              <w:rPr>
                <w:rFonts w:ascii="Trebuchet MS" w:eastAsia="Trebuchet MS" w:hAnsi="Trebuchet MS" w:cs="Trebuchet MS"/>
                <w:color w:val="1F4E79" w:themeColor="accent1" w:themeShade="80"/>
                <w:sz w:val="20"/>
                <w:szCs w:val="20"/>
              </w:rPr>
            </w:pPr>
          </w:p>
        </w:tc>
        <w:tc>
          <w:tcPr>
            <w:tcW w:w="1034" w:type="dxa"/>
            <w:vMerge/>
          </w:tcPr>
          <w:p w14:paraId="2BA53E14"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1183" w:type="dxa"/>
            <w:vMerge/>
          </w:tcPr>
          <w:p w14:paraId="7D4B62C6"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1183" w:type="dxa"/>
            <w:vMerge/>
          </w:tcPr>
          <w:p w14:paraId="50193A25"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1183" w:type="dxa"/>
            <w:vMerge/>
          </w:tcPr>
          <w:p w14:paraId="72D86CCA"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1183" w:type="dxa"/>
            <w:vMerge/>
          </w:tcPr>
          <w:p w14:paraId="73D268EE"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1183" w:type="dxa"/>
            <w:vMerge/>
          </w:tcPr>
          <w:p w14:paraId="6A1073DC"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1183" w:type="dxa"/>
            <w:vMerge/>
          </w:tcPr>
          <w:p w14:paraId="1439B370"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1183" w:type="dxa"/>
            <w:vMerge/>
          </w:tcPr>
          <w:p w14:paraId="04A5947A"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c>
          <w:tcPr>
            <w:tcW w:w="1183" w:type="dxa"/>
            <w:vMerge/>
          </w:tcPr>
          <w:p w14:paraId="5F3DB60E"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color w:val="1F4E79" w:themeColor="accent1" w:themeShade="80"/>
                <w:sz w:val="20"/>
                <w:szCs w:val="20"/>
              </w:rPr>
            </w:pPr>
          </w:p>
        </w:tc>
      </w:tr>
      <w:tr w:rsidR="004715C2" w:rsidRPr="009B4847" w14:paraId="2AAB3FFD" w14:textId="77777777" w:rsidTr="00D02CC5">
        <w:trPr>
          <w:trHeight w:val="300"/>
        </w:trPr>
        <w:tc>
          <w:tcPr>
            <w:tcW w:w="1006" w:type="dxa"/>
          </w:tcPr>
          <w:p w14:paraId="495BFA42" w14:textId="77777777" w:rsidR="00BA1586" w:rsidRPr="009B4847" w:rsidRDefault="00BA1586">
            <w:pPr>
              <w:spacing w:after="160" w:line="259" w:lineRule="auto"/>
              <w:jc w:val="both"/>
              <w:rPr>
                <w:rFonts w:ascii="Trebuchet MS" w:eastAsia="Trebuchet MS" w:hAnsi="Trebuchet MS" w:cs="Trebuchet MS"/>
                <w:b/>
                <w:color w:val="1F4E79" w:themeColor="accent1" w:themeShade="80"/>
                <w:sz w:val="20"/>
                <w:szCs w:val="20"/>
              </w:rPr>
            </w:pPr>
          </w:p>
        </w:tc>
        <w:tc>
          <w:tcPr>
            <w:tcW w:w="1050" w:type="dxa"/>
          </w:tcPr>
          <w:p w14:paraId="689CA039" w14:textId="77777777" w:rsidR="00BA1586" w:rsidRPr="009B4847" w:rsidRDefault="00BA1586">
            <w:pPr>
              <w:spacing w:after="160" w:line="259" w:lineRule="auto"/>
              <w:jc w:val="both"/>
              <w:rPr>
                <w:rFonts w:ascii="Trebuchet MS" w:eastAsia="Trebuchet MS" w:hAnsi="Trebuchet MS" w:cs="Trebuchet MS"/>
                <w:b/>
                <w:color w:val="1F4E79" w:themeColor="accent1" w:themeShade="80"/>
                <w:sz w:val="20"/>
                <w:szCs w:val="20"/>
              </w:rPr>
            </w:pPr>
          </w:p>
        </w:tc>
        <w:tc>
          <w:tcPr>
            <w:tcW w:w="774" w:type="dxa"/>
          </w:tcPr>
          <w:p w14:paraId="5BBB9A46" w14:textId="77777777" w:rsidR="00BA1586" w:rsidRPr="009B4847" w:rsidRDefault="00BA1586">
            <w:pPr>
              <w:jc w:val="both"/>
              <w:rPr>
                <w:rFonts w:ascii="Trebuchet MS" w:eastAsia="Trebuchet MS" w:hAnsi="Trebuchet MS" w:cs="Trebuchet MS"/>
                <w:b/>
                <w:color w:val="1F4E79" w:themeColor="accent1" w:themeShade="80"/>
                <w:sz w:val="20"/>
                <w:szCs w:val="20"/>
              </w:rPr>
            </w:pPr>
          </w:p>
        </w:tc>
        <w:tc>
          <w:tcPr>
            <w:tcW w:w="1034" w:type="dxa"/>
          </w:tcPr>
          <w:p w14:paraId="471A5B0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a)</w:t>
            </w:r>
          </w:p>
        </w:tc>
        <w:tc>
          <w:tcPr>
            <w:tcW w:w="1183" w:type="dxa"/>
          </w:tcPr>
          <w:p w14:paraId="5922EF1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b)</w:t>
            </w:r>
          </w:p>
        </w:tc>
        <w:tc>
          <w:tcPr>
            <w:tcW w:w="1183" w:type="dxa"/>
          </w:tcPr>
          <w:p w14:paraId="2C3B0D2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w:t>
            </w:r>
          </w:p>
        </w:tc>
        <w:tc>
          <w:tcPr>
            <w:tcW w:w="1183" w:type="dxa"/>
          </w:tcPr>
          <w:p w14:paraId="7073D20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a)</w:t>
            </w:r>
          </w:p>
        </w:tc>
        <w:tc>
          <w:tcPr>
            <w:tcW w:w="1183" w:type="dxa"/>
          </w:tcPr>
          <w:p w14:paraId="264C457C"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b)</w:t>
            </w:r>
          </w:p>
        </w:tc>
        <w:tc>
          <w:tcPr>
            <w:tcW w:w="1183" w:type="dxa"/>
          </w:tcPr>
          <w:p w14:paraId="571266B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w:t>
            </w:r>
          </w:p>
        </w:tc>
        <w:tc>
          <w:tcPr>
            <w:tcW w:w="1183" w:type="dxa"/>
          </w:tcPr>
          <w:p w14:paraId="77FB249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a)</w:t>
            </w:r>
          </w:p>
        </w:tc>
        <w:tc>
          <w:tcPr>
            <w:tcW w:w="1183" w:type="dxa"/>
          </w:tcPr>
          <w:p w14:paraId="78B791D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b)</w:t>
            </w:r>
          </w:p>
        </w:tc>
        <w:tc>
          <w:tcPr>
            <w:tcW w:w="1183" w:type="dxa"/>
          </w:tcPr>
          <w:p w14:paraId="3562CEF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c)</w:t>
            </w:r>
          </w:p>
        </w:tc>
      </w:tr>
      <w:tr w:rsidR="004715C2" w:rsidRPr="009B4847" w14:paraId="02C3AA84" w14:textId="77777777" w:rsidTr="00D02CC5">
        <w:trPr>
          <w:trHeight w:val="300"/>
        </w:trPr>
        <w:tc>
          <w:tcPr>
            <w:tcW w:w="1006" w:type="dxa"/>
            <w:vMerge w:val="restart"/>
          </w:tcPr>
          <w:p w14:paraId="06C2875C"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P1</w:t>
            </w:r>
          </w:p>
        </w:tc>
        <w:tc>
          <w:tcPr>
            <w:tcW w:w="1050" w:type="dxa"/>
          </w:tcPr>
          <w:p w14:paraId="6FCF7B9B"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05C5E971"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1499388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551AF19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c>
          <w:tcPr>
            <w:tcW w:w="1183" w:type="dxa"/>
          </w:tcPr>
          <w:p w14:paraId="05B2A6B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31B370A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4BF6C31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3</w:t>
            </w:r>
          </w:p>
        </w:tc>
        <w:tc>
          <w:tcPr>
            <w:tcW w:w="1183" w:type="dxa"/>
          </w:tcPr>
          <w:p w14:paraId="54A80BB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4DD5958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15D69BD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652620C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w:t>
            </w:r>
          </w:p>
        </w:tc>
      </w:tr>
      <w:tr w:rsidR="004715C2" w:rsidRPr="009B4847" w14:paraId="0262E631" w14:textId="77777777" w:rsidTr="00D02CC5">
        <w:trPr>
          <w:trHeight w:val="300"/>
        </w:trPr>
        <w:tc>
          <w:tcPr>
            <w:tcW w:w="1006" w:type="dxa"/>
            <w:vMerge/>
          </w:tcPr>
          <w:p w14:paraId="27713CFB"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3E3D3769"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4D8399E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4CB3F5D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2EEAA7B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7B3138A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2A572D5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6D73585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48</w:t>
            </w:r>
          </w:p>
        </w:tc>
        <w:tc>
          <w:tcPr>
            <w:tcW w:w="1183" w:type="dxa"/>
          </w:tcPr>
          <w:p w14:paraId="7D1002F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6A4F0BD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7586C51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45</w:t>
            </w:r>
          </w:p>
        </w:tc>
        <w:tc>
          <w:tcPr>
            <w:tcW w:w="1183" w:type="dxa"/>
          </w:tcPr>
          <w:p w14:paraId="4E432EB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w:t>
            </w:r>
          </w:p>
        </w:tc>
      </w:tr>
      <w:tr w:rsidR="004715C2" w:rsidRPr="009B4847" w14:paraId="75B24819" w14:textId="77777777" w:rsidTr="00D02CC5">
        <w:trPr>
          <w:trHeight w:val="300"/>
        </w:trPr>
        <w:tc>
          <w:tcPr>
            <w:tcW w:w="1006" w:type="dxa"/>
            <w:vMerge w:val="restart"/>
          </w:tcPr>
          <w:p w14:paraId="2725878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P1</w:t>
            </w:r>
          </w:p>
        </w:tc>
        <w:tc>
          <w:tcPr>
            <w:tcW w:w="1050" w:type="dxa"/>
          </w:tcPr>
          <w:p w14:paraId="65CCC91E" w14:textId="77777777" w:rsidR="00BA1586" w:rsidRPr="009B4847" w:rsidRDefault="00000000">
            <w:pPr>
              <w:jc w:val="both"/>
              <w:rPr>
                <w:rFonts w:ascii="Trebuchet MS" w:eastAsia="Trebuchet MS" w:hAnsi="Trebuchet MS" w:cs="Trebuchet MS"/>
                <w:color w:val="1F4E79" w:themeColor="accent1" w:themeShade="80"/>
                <w:sz w:val="20"/>
                <w:szCs w:val="20"/>
              </w:rPr>
            </w:pPr>
            <w:r w:rsidRPr="00D02CC5">
              <w:rPr>
                <w:rFonts w:ascii="Trebuchet MS" w:hAnsi="Trebuchet MS"/>
                <w:color w:val="1F4E79" w:themeColor="accent1" w:themeShade="80"/>
                <w:sz w:val="20"/>
                <w:szCs w:val="20"/>
              </w:rPr>
              <w:t>Regiune mai puțin dezvoltată</w:t>
            </w:r>
          </w:p>
        </w:tc>
        <w:tc>
          <w:tcPr>
            <w:tcW w:w="774" w:type="dxa"/>
          </w:tcPr>
          <w:p w14:paraId="7C4C5F8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 xml:space="preserve">FEDR        </w:t>
            </w:r>
          </w:p>
        </w:tc>
        <w:tc>
          <w:tcPr>
            <w:tcW w:w="1034" w:type="dxa"/>
          </w:tcPr>
          <w:p w14:paraId="18F9EA3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469B9CC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c>
          <w:tcPr>
            <w:tcW w:w="1183" w:type="dxa"/>
          </w:tcPr>
          <w:p w14:paraId="5ADAFCE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1E24E5A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088A6F2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3</w:t>
            </w:r>
          </w:p>
        </w:tc>
        <w:tc>
          <w:tcPr>
            <w:tcW w:w="1183" w:type="dxa"/>
          </w:tcPr>
          <w:p w14:paraId="41D6722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5AE5ECE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41BD3BBF"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13A9D73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w:t>
            </w:r>
          </w:p>
        </w:tc>
      </w:tr>
      <w:tr w:rsidR="004715C2" w:rsidRPr="009B4847" w14:paraId="2E9F6A27" w14:textId="77777777" w:rsidTr="00D02CC5">
        <w:trPr>
          <w:trHeight w:val="300"/>
        </w:trPr>
        <w:tc>
          <w:tcPr>
            <w:tcW w:w="1006" w:type="dxa"/>
            <w:vMerge/>
          </w:tcPr>
          <w:p w14:paraId="5384CF3B"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290EF6DB" w14:textId="77777777" w:rsidR="00BA1586" w:rsidRPr="009B4847" w:rsidRDefault="00000000">
            <w:pPr>
              <w:jc w:val="both"/>
              <w:rPr>
                <w:rFonts w:ascii="Trebuchet MS" w:eastAsia="Trebuchet MS" w:hAnsi="Trebuchet MS" w:cs="Trebuchet MS"/>
                <w:color w:val="1F4E79" w:themeColor="accent1" w:themeShade="80"/>
                <w:sz w:val="20"/>
                <w:szCs w:val="20"/>
              </w:rPr>
            </w:pPr>
            <w:r w:rsidRPr="00D02CC5">
              <w:rPr>
                <w:rFonts w:ascii="Trebuchet MS" w:hAnsi="Trebuchet MS"/>
                <w:color w:val="1F4E79" w:themeColor="accent1" w:themeShade="80"/>
                <w:sz w:val="20"/>
                <w:szCs w:val="20"/>
              </w:rPr>
              <w:t>Regiune dezvoltată</w:t>
            </w:r>
          </w:p>
        </w:tc>
        <w:tc>
          <w:tcPr>
            <w:tcW w:w="774" w:type="dxa"/>
          </w:tcPr>
          <w:p w14:paraId="3E21030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FEDR</w:t>
            </w:r>
          </w:p>
        </w:tc>
        <w:tc>
          <w:tcPr>
            <w:tcW w:w="1034" w:type="dxa"/>
          </w:tcPr>
          <w:p w14:paraId="137E0AB9"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656E134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4AE5795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606D829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6438596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48</w:t>
            </w:r>
          </w:p>
        </w:tc>
        <w:tc>
          <w:tcPr>
            <w:tcW w:w="1183" w:type="dxa"/>
          </w:tcPr>
          <w:p w14:paraId="60CA061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4158024F"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685D70C1"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45</w:t>
            </w:r>
          </w:p>
        </w:tc>
        <w:tc>
          <w:tcPr>
            <w:tcW w:w="1183" w:type="dxa"/>
          </w:tcPr>
          <w:p w14:paraId="63BB971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w:t>
            </w:r>
          </w:p>
        </w:tc>
      </w:tr>
      <w:tr w:rsidR="004715C2" w:rsidRPr="009B4847" w14:paraId="49CECC51" w14:textId="77777777" w:rsidTr="00D02CC5">
        <w:trPr>
          <w:trHeight w:val="300"/>
        </w:trPr>
        <w:tc>
          <w:tcPr>
            <w:tcW w:w="1006" w:type="dxa"/>
            <w:vMerge w:val="restart"/>
          </w:tcPr>
          <w:p w14:paraId="34B8212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P2</w:t>
            </w:r>
          </w:p>
        </w:tc>
        <w:tc>
          <w:tcPr>
            <w:tcW w:w="1050" w:type="dxa"/>
          </w:tcPr>
          <w:p w14:paraId="16DBA2F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0308A00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FSE+</w:t>
            </w:r>
          </w:p>
        </w:tc>
        <w:tc>
          <w:tcPr>
            <w:tcW w:w="1034" w:type="dxa"/>
          </w:tcPr>
          <w:p w14:paraId="7CEEDC8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728F915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c>
          <w:tcPr>
            <w:tcW w:w="1183" w:type="dxa"/>
          </w:tcPr>
          <w:p w14:paraId="08C7CD7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74210DE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331EB34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3</w:t>
            </w:r>
          </w:p>
        </w:tc>
        <w:tc>
          <w:tcPr>
            <w:tcW w:w="1183" w:type="dxa"/>
          </w:tcPr>
          <w:p w14:paraId="3BCF8CC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2458385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6775FBC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3448040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w:t>
            </w:r>
          </w:p>
        </w:tc>
      </w:tr>
      <w:tr w:rsidR="004715C2" w:rsidRPr="009B4847" w14:paraId="69FA06DE" w14:textId="77777777" w:rsidTr="00D02CC5">
        <w:trPr>
          <w:trHeight w:val="300"/>
        </w:trPr>
        <w:tc>
          <w:tcPr>
            <w:tcW w:w="1006" w:type="dxa"/>
            <w:vMerge/>
          </w:tcPr>
          <w:p w14:paraId="1D81287A"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7EFA9D1E"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6F6A8F11"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FSE+</w:t>
            </w:r>
          </w:p>
        </w:tc>
        <w:tc>
          <w:tcPr>
            <w:tcW w:w="1034" w:type="dxa"/>
          </w:tcPr>
          <w:p w14:paraId="65FF731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13EF133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55C036D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4A04892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2B0DAB9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48</w:t>
            </w:r>
          </w:p>
        </w:tc>
        <w:tc>
          <w:tcPr>
            <w:tcW w:w="1183" w:type="dxa"/>
          </w:tcPr>
          <w:p w14:paraId="467C188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21C5724C"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2EBE882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45</w:t>
            </w:r>
          </w:p>
        </w:tc>
        <w:tc>
          <w:tcPr>
            <w:tcW w:w="1183" w:type="dxa"/>
          </w:tcPr>
          <w:p w14:paraId="5E792E8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w:t>
            </w:r>
          </w:p>
        </w:tc>
      </w:tr>
      <w:tr w:rsidR="004715C2" w:rsidRPr="009B4847" w14:paraId="12909903" w14:textId="77777777" w:rsidTr="00D02CC5">
        <w:trPr>
          <w:trHeight w:val="300"/>
        </w:trPr>
        <w:tc>
          <w:tcPr>
            <w:tcW w:w="1006" w:type="dxa"/>
            <w:vMerge w:val="restart"/>
          </w:tcPr>
          <w:p w14:paraId="37E6641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P3</w:t>
            </w:r>
          </w:p>
        </w:tc>
        <w:tc>
          <w:tcPr>
            <w:tcW w:w="1050" w:type="dxa"/>
          </w:tcPr>
          <w:p w14:paraId="1C9AA059"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73062F9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4F5C11E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1A280D0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0D89C42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7935EAF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24851DA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13</w:t>
            </w:r>
          </w:p>
        </w:tc>
        <w:tc>
          <w:tcPr>
            <w:tcW w:w="1183" w:type="dxa"/>
          </w:tcPr>
          <w:p w14:paraId="21CEF0B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1AF5C26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612E963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10</w:t>
            </w:r>
          </w:p>
        </w:tc>
        <w:tc>
          <w:tcPr>
            <w:tcW w:w="1183" w:type="dxa"/>
          </w:tcPr>
          <w:p w14:paraId="5344D44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24879BA1" w14:textId="77777777" w:rsidTr="00D02CC5">
        <w:trPr>
          <w:trHeight w:val="300"/>
        </w:trPr>
        <w:tc>
          <w:tcPr>
            <w:tcW w:w="1006" w:type="dxa"/>
            <w:vMerge/>
          </w:tcPr>
          <w:p w14:paraId="504ACD2C"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60ADFCF4"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0DCE130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35BCCD1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27147AC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57B7814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35E68DB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68D70C3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1CFD051C"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31B9B63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3C8F90C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55</w:t>
            </w:r>
          </w:p>
        </w:tc>
        <w:tc>
          <w:tcPr>
            <w:tcW w:w="1183" w:type="dxa"/>
          </w:tcPr>
          <w:p w14:paraId="6AB107D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w:t>
            </w:r>
          </w:p>
        </w:tc>
      </w:tr>
      <w:tr w:rsidR="004715C2" w:rsidRPr="009B4847" w14:paraId="31164AAD" w14:textId="77777777" w:rsidTr="00D02CC5">
        <w:trPr>
          <w:trHeight w:val="300"/>
        </w:trPr>
        <w:tc>
          <w:tcPr>
            <w:tcW w:w="1006" w:type="dxa"/>
            <w:vMerge w:val="restart"/>
          </w:tcPr>
          <w:p w14:paraId="016A2A0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P3</w:t>
            </w:r>
          </w:p>
        </w:tc>
        <w:tc>
          <w:tcPr>
            <w:tcW w:w="1050" w:type="dxa"/>
          </w:tcPr>
          <w:p w14:paraId="60DA633E" w14:textId="77777777" w:rsidR="00BA1586" w:rsidRPr="009B4847" w:rsidRDefault="00000000">
            <w:pPr>
              <w:jc w:val="both"/>
              <w:rPr>
                <w:rFonts w:ascii="Trebuchet MS" w:eastAsia="Trebuchet MS" w:hAnsi="Trebuchet MS" w:cs="Trebuchet MS"/>
                <w:color w:val="1F4E79" w:themeColor="accent1" w:themeShade="80"/>
                <w:sz w:val="20"/>
                <w:szCs w:val="20"/>
              </w:rPr>
            </w:pPr>
            <w:r w:rsidRPr="00D02CC5">
              <w:rPr>
                <w:rFonts w:ascii="Trebuchet MS" w:hAnsi="Trebuchet MS"/>
                <w:color w:val="1F4E79" w:themeColor="accent1" w:themeShade="80"/>
                <w:sz w:val="20"/>
                <w:szCs w:val="20"/>
              </w:rPr>
              <w:t>Regiune mai puțin dezvoltată</w:t>
            </w:r>
          </w:p>
        </w:tc>
        <w:tc>
          <w:tcPr>
            <w:tcW w:w="774" w:type="dxa"/>
          </w:tcPr>
          <w:p w14:paraId="351E3D8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 xml:space="preserve">FEDR        </w:t>
            </w:r>
          </w:p>
        </w:tc>
        <w:tc>
          <w:tcPr>
            <w:tcW w:w="1034" w:type="dxa"/>
          </w:tcPr>
          <w:p w14:paraId="642B60F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6F331C3F"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20</w:t>
            </w:r>
          </w:p>
        </w:tc>
        <w:tc>
          <w:tcPr>
            <w:tcW w:w="1183" w:type="dxa"/>
          </w:tcPr>
          <w:p w14:paraId="16CF922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183" w:type="dxa"/>
          </w:tcPr>
          <w:p w14:paraId="34269FFC"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48D45AC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18</w:t>
            </w:r>
          </w:p>
        </w:tc>
        <w:tc>
          <w:tcPr>
            <w:tcW w:w="1183" w:type="dxa"/>
          </w:tcPr>
          <w:p w14:paraId="15AAF15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59F94BC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4BDDF65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1D3FBBD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r>
      <w:tr w:rsidR="004715C2" w:rsidRPr="009B4847" w14:paraId="185537D4" w14:textId="77777777" w:rsidTr="00D02CC5">
        <w:trPr>
          <w:trHeight w:val="300"/>
        </w:trPr>
        <w:tc>
          <w:tcPr>
            <w:tcW w:w="1006" w:type="dxa"/>
            <w:vMerge/>
          </w:tcPr>
          <w:p w14:paraId="3F3B9654"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6C02F94B" w14:textId="77777777" w:rsidR="00BA1586" w:rsidRPr="009B4847" w:rsidRDefault="00000000">
            <w:pPr>
              <w:jc w:val="both"/>
              <w:rPr>
                <w:rFonts w:ascii="Trebuchet MS" w:eastAsia="Trebuchet MS" w:hAnsi="Trebuchet MS" w:cs="Trebuchet MS"/>
                <w:color w:val="1F4E79" w:themeColor="accent1" w:themeShade="80"/>
                <w:sz w:val="20"/>
                <w:szCs w:val="20"/>
              </w:rPr>
            </w:pPr>
            <w:r w:rsidRPr="00D02CC5">
              <w:rPr>
                <w:rFonts w:ascii="Trebuchet MS" w:hAnsi="Trebuchet MS"/>
                <w:color w:val="1F4E79" w:themeColor="accent1" w:themeShade="80"/>
                <w:sz w:val="20"/>
                <w:szCs w:val="20"/>
              </w:rPr>
              <w:t>Regiune dezvoltată</w:t>
            </w:r>
          </w:p>
        </w:tc>
        <w:tc>
          <w:tcPr>
            <w:tcW w:w="774" w:type="dxa"/>
          </w:tcPr>
          <w:p w14:paraId="492297D9"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FEDR</w:t>
            </w:r>
          </w:p>
        </w:tc>
        <w:tc>
          <w:tcPr>
            <w:tcW w:w="1034" w:type="dxa"/>
          </w:tcPr>
          <w:p w14:paraId="4F28455C"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56F9B8F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453A57D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183" w:type="dxa"/>
          </w:tcPr>
          <w:p w14:paraId="6A499B9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24E2D5AF"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2D2C6EA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1C9D822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61965C8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55</w:t>
            </w:r>
          </w:p>
        </w:tc>
        <w:tc>
          <w:tcPr>
            <w:tcW w:w="1183" w:type="dxa"/>
          </w:tcPr>
          <w:p w14:paraId="6068320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r>
      <w:tr w:rsidR="004715C2" w:rsidRPr="009B4847" w14:paraId="425749E1" w14:textId="77777777" w:rsidTr="00D02CC5">
        <w:trPr>
          <w:trHeight w:val="300"/>
        </w:trPr>
        <w:tc>
          <w:tcPr>
            <w:tcW w:w="1006" w:type="dxa"/>
            <w:vMerge w:val="restart"/>
          </w:tcPr>
          <w:p w14:paraId="184B735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P4</w:t>
            </w:r>
          </w:p>
        </w:tc>
        <w:tc>
          <w:tcPr>
            <w:tcW w:w="1050" w:type="dxa"/>
          </w:tcPr>
          <w:p w14:paraId="2194BAB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61CB6D0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54224CA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42E39BD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30DDE2D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0 </w:t>
            </w:r>
          </w:p>
        </w:tc>
        <w:tc>
          <w:tcPr>
            <w:tcW w:w="1183" w:type="dxa"/>
          </w:tcPr>
          <w:p w14:paraId="4B542F3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77A52EE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13</w:t>
            </w:r>
          </w:p>
        </w:tc>
        <w:tc>
          <w:tcPr>
            <w:tcW w:w="1183" w:type="dxa"/>
          </w:tcPr>
          <w:p w14:paraId="1704EB1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32BAF05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48A2716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10</w:t>
            </w:r>
          </w:p>
        </w:tc>
        <w:tc>
          <w:tcPr>
            <w:tcW w:w="1183" w:type="dxa"/>
          </w:tcPr>
          <w:p w14:paraId="1AE445D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6A08248C" w14:textId="77777777" w:rsidTr="00D02CC5">
        <w:trPr>
          <w:trHeight w:val="300"/>
        </w:trPr>
        <w:tc>
          <w:tcPr>
            <w:tcW w:w="1006" w:type="dxa"/>
            <w:vMerge/>
          </w:tcPr>
          <w:p w14:paraId="29BA063F"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608E59A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50115EE9"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4573004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67DEE31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6CBA926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4C8FDB0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45D2726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357B077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4BD9853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72D78E6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55</w:t>
            </w:r>
          </w:p>
        </w:tc>
        <w:tc>
          <w:tcPr>
            <w:tcW w:w="1183" w:type="dxa"/>
          </w:tcPr>
          <w:p w14:paraId="527EEAF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27AF569E" w14:textId="77777777" w:rsidTr="00D02CC5">
        <w:trPr>
          <w:trHeight w:val="300"/>
        </w:trPr>
        <w:tc>
          <w:tcPr>
            <w:tcW w:w="1006" w:type="dxa"/>
            <w:vMerge w:val="restart"/>
          </w:tcPr>
          <w:p w14:paraId="556EF88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P4</w:t>
            </w:r>
          </w:p>
        </w:tc>
        <w:tc>
          <w:tcPr>
            <w:tcW w:w="1050" w:type="dxa"/>
          </w:tcPr>
          <w:p w14:paraId="1D40716A"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4C4BAF59"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 xml:space="preserve">FEDR        </w:t>
            </w:r>
          </w:p>
        </w:tc>
        <w:tc>
          <w:tcPr>
            <w:tcW w:w="1034" w:type="dxa"/>
          </w:tcPr>
          <w:p w14:paraId="0E92B9E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2DF1D0B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30DFFBF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0 </w:t>
            </w:r>
          </w:p>
        </w:tc>
        <w:tc>
          <w:tcPr>
            <w:tcW w:w="1183" w:type="dxa"/>
          </w:tcPr>
          <w:p w14:paraId="1BD2925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784407DC"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13</w:t>
            </w:r>
          </w:p>
        </w:tc>
        <w:tc>
          <w:tcPr>
            <w:tcW w:w="1183" w:type="dxa"/>
          </w:tcPr>
          <w:p w14:paraId="64EE8C5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2E8AC48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1CA2C14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10</w:t>
            </w:r>
          </w:p>
        </w:tc>
        <w:tc>
          <w:tcPr>
            <w:tcW w:w="1183" w:type="dxa"/>
          </w:tcPr>
          <w:p w14:paraId="2ADE27F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4B16FFB6" w14:textId="77777777" w:rsidTr="00D02CC5">
        <w:trPr>
          <w:trHeight w:val="300"/>
        </w:trPr>
        <w:tc>
          <w:tcPr>
            <w:tcW w:w="1006" w:type="dxa"/>
            <w:vMerge/>
          </w:tcPr>
          <w:p w14:paraId="0C9AADDD"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250CAF2F"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72A964E1"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FEDR</w:t>
            </w:r>
          </w:p>
        </w:tc>
        <w:tc>
          <w:tcPr>
            <w:tcW w:w="1034" w:type="dxa"/>
          </w:tcPr>
          <w:p w14:paraId="678FFE8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1A24656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0151CFAC"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3A98AB0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0DE56E6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35C9425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0502735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4A0FE73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55</w:t>
            </w:r>
          </w:p>
        </w:tc>
        <w:tc>
          <w:tcPr>
            <w:tcW w:w="1183" w:type="dxa"/>
          </w:tcPr>
          <w:p w14:paraId="5F25E03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4038D13D" w14:textId="77777777" w:rsidTr="00D02CC5">
        <w:trPr>
          <w:trHeight w:val="300"/>
        </w:trPr>
        <w:tc>
          <w:tcPr>
            <w:tcW w:w="1006" w:type="dxa"/>
            <w:vMerge w:val="restart"/>
          </w:tcPr>
          <w:p w14:paraId="4C5CB44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P5</w:t>
            </w:r>
          </w:p>
        </w:tc>
        <w:tc>
          <w:tcPr>
            <w:tcW w:w="1050" w:type="dxa"/>
          </w:tcPr>
          <w:p w14:paraId="1B7C9C0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167A6DAC"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71CE0AA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087B276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77A3243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0 </w:t>
            </w:r>
          </w:p>
        </w:tc>
        <w:tc>
          <w:tcPr>
            <w:tcW w:w="1183" w:type="dxa"/>
          </w:tcPr>
          <w:p w14:paraId="48B1E3C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6B7BCB9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13</w:t>
            </w:r>
          </w:p>
        </w:tc>
        <w:tc>
          <w:tcPr>
            <w:tcW w:w="1183" w:type="dxa"/>
          </w:tcPr>
          <w:p w14:paraId="073F381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1F571C6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6BEA4E2C"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10</w:t>
            </w:r>
          </w:p>
        </w:tc>
        <w:tc>
          <w:tcPr>
            <w:tcW w:w="1183" w:type="dxa"/>
          </w:tcPr>
          <w:p w14:paraId="16C5E04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639CEECA" w14:textId="77777777" w:rsidTr="00D02CC5">
        <w:trPr>
          <w:trHeight w:val="300"/>
        </w:trPr>
        <w:tc>
          <w:tcPr>
            <w:tcW w:w="1006" w:type="dxa"/>
            <w:vMerge/>
          </w:tcPr>
          <w:p w14:paraId="5EBFF0C4"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048486B8"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6B30E97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4E78F23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10F0F13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066183A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6605310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7036C7A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0097853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4FDED74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32F5135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55</w:t>
            </w:r>
          </w:p>
        </w:tc>
        <w:tc>
          <w:tcPr>
            <w:tcW w:w="1183" w:type="dxa"/>
          </w:tcPr>
          <w:p w14:paraId="7EF3A20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26784788" w14:textId="77777777" w:rsidTr="00D02CC5">
        <w:trPr>
          <w:trHeight w:val="300"/>
        </w:trPr>
        <w:tc>
          <w:tcPr>
            <w:tcW w:w="1006" w:type="dxa"/>
            <w:vMerge w:val="restart"/>
          </w:tcPr>
          <w:p w14:paraId="1681B76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P5</w:t>
            </w:r>
          </w:p>
        </w:tc>
        <w:tc>
          <w:tcPr>
            <w:tcW w:w="1050" w:type="dxa"/>
          </w:tcPr>
          <w:p w14:paraId="09654269"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0CB169C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 xml:space="preserve">FEDR        </w:t>
            </w:r>
          </w:p>
        </w:tc>
        <w:tc>
          <w:tcPr>
            <w:tcW w:w="1034" w:type="dxa"/>
          </w:tcPr>
          <w:p w14:paraId="0D338A2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0D48B18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38CE241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0 </w:t>
            </w:r>
          </w:p>
        </w:tc>
        <w:tc>
          <w:tcPr>
            <w:tcW w:w="1183" w:type="dxa"/>
          </w:tcPr>
          <w:p w14:paraId="574C313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210A070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13</w:t>
            </w:r>
          </w:p>
        </w:tc>
        <w:tc>
          <w:tcPr>
            <w:tcW w:w="1183" w:type="dxa"/>
          </w:tcPr>
          <w:p w14:paraId="18BC091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00B5424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44BD250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10</w:t>
            </w:r>
          </w:p>
        </w:tc>
        <w:tc>
          <w:tcPr>
            <w:tcW w:w="1183" w:type="dxa"/>
          </w:tcPr>
          <w:p w14:paraId="2741E84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36DAC4E4" w14:textId="77777777" w:rsidTr="00D02CC5">
        <w:trPr>
          <w:trHeight w:val="300"/>
        </w:trPr>
        <w:tc>
          <w:tcPr>
            <w:tcW w:w="1006" w:type="dxa"/>
            <w:vMerge/>
          </w:tcPr>
          <w:p w14:paraId="6F5CE32D"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59842D15"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3EC262A9"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FEDR</w:t>
            </w:r>
          </w:p>
        </w:tc>
        <w:tc>
          <w:tcPr>
            <w:tcW w:w="1034" w:type="dxa"/>
          </w:tcPr>
          <w:p w14:paraId="424FB3A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06ACDC3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3089518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1F093AD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4023876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2E0D40F9"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4D8254C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1BFBBC6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55</w:t>
            </w:r>
          </w:p>
        </w:tc>
        <w:tc>
          <w:tcPr>
            <w:tcW w:w="1183" w:type="dxa"/>
          </w:tcPr>
          <w:p w14:paraId="237767E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057A438E" w14:textId="77777777" w:rsidTr="00D02CC5">
        <w:trPr>
          <w:trHeight w:val="300"/>
        </w:trPr>
        <w:tc>
          <w:tcPr>
            <w:tcW w:w="1006" w:type="dxa"/>
            <w:vMerge w:val="restart"/>
          </w:tcPr>
          <w:p w14:paraId="01C037D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P6</w:t>
            </w:r>
          </w:p>
        </w:tc>
        <w:tc>
          <w:tcPr>
            <w:tcW w:w="1050" w:type="dxa"/>
          </w:tcPr>
          <w:p w14:paraId="462B2B37"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0125BD5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1FDD93B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1278968C"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3734274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0 </w:t>
            </w:r>
          </w:p>
        </w:tc>
        <w:tc>
          <w:tcPr>
            <w:tcW w:w="1183" w:type="dxa"/>
          </w:tcPr>
          <w:p w14:paraId="66D3A9A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611FEED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13</w:t>
            </w:r>
          </w:p>
        </w:tc>
        <w:tc>
          <w:tcPr>
            <w:tcW w:w="1183" w:type="dxa"/>
          </w:tcPr>
          <w:p w14:paraId="2119938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6D3D867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6C5BAC8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10</w:t>
            </w:r>
          </w:p>
        </w:tc>
        <w:tc>
          <w:tcPr>
            <w:tcW w:w="1183" w:type="dxa"/>
          </w:tcPr>
          <w:p w14:paraId="13F6FDF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1A5DC9E5" w14:textId="77777777" w:rsidTr="00D02CC5">
        <w:trPr>
          <w:trHeight w:val="300"/>
        </w:trPr>
        <w:tc>
          <w:tcPr>
            <w:tcW w:w="1006" w:type="dxa"/>
            <w:vMerge/>
          </w:tcPr>
          <w:p w14:paraId="3E7E48FF"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0DC33123"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1440BEA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12DF6D6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2073F21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1B1C0E2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1E57391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13371D0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446142F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625240F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089311A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55</w:t>
            </w:r>
          </w:p>
        </w:tc>
        <w:tc>
          <w:tcPr>
            <w:tcW w:w="1183" w:type="dxa"/>
          </w:tcPr>
          <w:p w14:paraId="0D19304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72514F6A" w14:textId="77777777" w:rsidTr="00D02CC5">
        <w:trPr>
          <w:trHeight w:val="300"/>
        </w:trPr>
        <w:tc>
          <w:tcPr>
            <w:tcW w:w="1006" w:type="dxa"/>
            <w:vMerge w:val="restart"/>
          </w:tcPr>
          <w:p w14:paraId="1B170F3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P6</w:t>
            </w:r>
          </w:p>
        </w:tc>
        <w:tc>
          <w:tcPr>
            <w:tcW w:w="1050" w:type="dxa"/>
          </w:tcPr>
          <w:p w14:paraId="5EAF6D39"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0AFDFF0C"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 xml:space="preserve">FEDR        </w:t>
            </w:r>
          </w:p>
        </w:tc>
        <w:tc>
          <w:tcPr>
            <w:tcW w:w="1034" w:type="dxa"/>
          </w:tcPr>
          <w:p w14:paraId="4D2E32F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0065419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20</w:t>
            </w:r>
          </w:p>
        </w:tc>
        <w:tc>
          <w:tcPr>
            <w:tcW w:w="1183" w:type="dxa"/>
          </w:tcPr>
          <w:p w14:paraId="4792D36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183" w:type="dxa"/>
          </w:tcPr>
          <w:p w14:paraId="66C4756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19D7C82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18</w:t>
            </w:r>
          </w:p>
        </w:tc>
        <w:tc>
          <w:tcPr>
            <w:tcW w:w="1183" w:type="dxa"/>
          </w:tcPr>
          <w:p w14:paraId="0625752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660D1B5C"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1FDF745C"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5A7FC26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r>
      <w:tr w:rsidR="004715C2" w:rsidRPr="009B4847" w14:paraId="1974D9E5" w14:textId="77777777" w:rsidTr="00D02CC5">
        <w:trPr>
          <w:trHeight w:val="300"/>
        </w:trPr>
        <w:tc>
          <w:tcPr>
            <w:tcW w:w="1006" w:type="dxa"/>
            <w:vMerge/>
          </w:tcPr>
          <w:p w14:paraId="34609496"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78311ABA"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0EDB426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FEDR</w:t>
            </w:r>
          </w:p>
        </w:tc>
        <w:tc>
          <w:tcPr>
            <w:tcW w:w="1034" w:type="dxa"/>
          </w:tcPr>
          <w:p w14:paraId="0C8FA54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7DC3E37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5EFB1EA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183" w:type="dxa"/>
          </w:tcPr>
          <w:p w14:paraId="62D4E52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1C690C1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0501F4A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371253E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552A6E9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55</w:t>
            </w:r>
          </w:p>
        </w:tc>
        <w:tc>
          <w:tcPr>
            <w:tcW w:w="1183" w:type="dxa"/>
          </w:tcPr>
          <w:p w14:paraId="57E2236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r>
      <w:tr w:rsidR="004715C2" w:rsidRPr="009B4847" w14:paraId="083F152F" w14:textId="77777777" w:rsidTr="00D02CC5">
        <w:trPr>
          <w:trHeight w:val="300"/>
        </w:trPr>
        <w:tc>
          <w:tcPr>
            <w:tcW w:w="1006" w:type="dxa"/>
            <w:vMerge w:val="restart"/>
          </w:tcPr>
          <w:p w14:paraId="32D7F7D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P7</w:t>
            </w:r>
          </w:p>
        </w:tc>
        <w:tc>
          <w:tcPr>
            <w:tcW w:w="1050" w:type="dxa"/>
          </w:tcPr>
          <w:p w14:paraId="224CB2A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736F651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138555A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7D33DA1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20</w:t>
            </w:r>
          </w:p>
        </w:tc>
        <w:tc>
          <w:tcPr>
            <w:tcW w:w="1183" w:type="dxa"/>
          </w:tcPr>
          <w:p w14:paraId="49423F7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183" w:type="dxa"/>
          </w:tcPr>
          <w:p w14:paraId="0D8A223C"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0750156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18</w:t>
            </w:r>
          </w:p>
        </w:tc>
        <w:tc>
          <w:tcPr>
            <w:tcW w:w="1183" w:type="dxa"/>
          </w:tcPr>
          <w:p w14:paraId="26515CA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1A5BEC1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537C6F5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67C83FA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r>
      <w:tr w:rsidR="004715C2" w:rsidRPr="009B4847" w14:paraId="1DD7466E" w14:textId="77777777" w:rsidTr="00D02CC5">
        <w:trPr>
          <w:trHeight w:val="300"/>
        </w:trPr>
        <w:tc>
          <w:tcPr>
            <w:tcW w:w="1006" w:type="dxa"/>
            <w:vMerge/>
          </w:tcPr>
          <w:p w14:paraId="771C56EE"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153FE4C5"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4F381A3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365319E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2D15B64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34FE388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183" w:type="dxa"/>
          </w:tcPr>
          <w:p w14:paraId="17CA72A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4C9C1BB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1BE0598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08D686C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28FD3CC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55</w:t>
            </w:r>
          </w:p>
        </w:tc>
        <w:tc>
          <w:tcPr>
            <w:tcW w:w="1183" w:type="dxa"/>
          </w:tcPr>
          <w:p w14:paraId="1610CEB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r>
      <w:tr w:rsidR="004715C2" w:rsidRPr="009B4847" w14:paraId="5CA368E1" w14:textId="77777777" w:rsidTr="00D02CC5">
        <w:trPr>
          <w:trHeight w:val="300"/>
        </w:trPr>
        <w:tc>
          <w:tcPr>
            <w:tcW w:w="1006" w:type="dxa"/>
            <w:vMerge w:val="restart"/>
          </w:tcPr>
          <w:p w14:paraId="66B5BEC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P7</w:t>
            </w:r>
          </w:p>
        </w:tc>
        <w:tc>
          <w:tcPr>
            <w:tcW w:w="1050" w:type="dxa"/>
          </w:tcPr>
          <w:p w14:paraId="6564C9CF"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669EEB2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 xml:space="preserve">FEDR        </w:t>
            </w:r>
          </w:p>
        </w:tc>
        <w:tc>
          <w:tcPr>
            <w:tcW w:w="1034" w:type="dxa"/>
          </w:tcPr>
          <w:p w14:paraId="79B0390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7888465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20</w:t>
            </w:r>
          </w:p>
        </w:tc>
        <w:tc>
          <w:tcPr>
            <w:tcW w:w="1183" w:type="dxa"/>
          </w:tcPr>
          <w:p w14:paraId="1EFF431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183" w:type="dxa"/>
          </w:tcPr>
          <w:p w14:paraId="41BC6CF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74AE1E3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18</w:t>
            </w:r>
          </w:p>
        </w:tc>
        <w:tc>
          <w:tcPr>
            <w:tcW w:w="1183" w:type="dxa"/>
          </w:tcPr>
          <w:p w14:paraId="56CB25C9"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4A75743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80</w:t>
            </w:r>
          </w:p>
        </w:tc>
        <w:tc>
          <w:tcPr>
            <w:tcW w:w="1183" w:type="dxa"/>
          </w:tcPr>
          <w:p w14:paraId="16F79CC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34452B8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r>
      <w:tr w:rsidR="004715C2" w:rsidRPr="009B4847" w14:paraId="64C120A0" w14:textId="77777777" w:rsidTr="00D02CC5">
        <w:trPr>
          <w:trHeight w:val="300"/>
        </w:trPr>
        <w:tc>
          <w:tcPr>
            <w:tcW w:w="1006" w:type="dxa"/>
            <w:vMerge/>
          </w:tcPr>
          <w:p w14:paraId="03FB583C"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5C7496C4"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7FC8B40B"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FEDR</w:t>
            </w:r>
          </w:p>
        </w:tc>
        <w:tc>
          <w:tcPr>
            <w:tcW w:w="1034" w:type="dxa"/>
          </w:tcPr>
          <w:p w14:paraId="51AFF7D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66C3D80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02439E7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w:t>
            </w:r>
          </w:p>
        </w:tc>
        <w:tc>
          <w:tcPr>
            <w:tcW w:w="1183" w:type="dxa"/>
          </w:tcPr>
          <w:p w14:paraId="772258B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7BB1AA5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69E097F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68326F7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71EA08E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55</w:t>
            </w:r>
          </w:p>
        </w:tc>
        <w:tc>
          <w:tcPr>
            <w:tcW w:w="1183" w:type="dxa"/>
          </w:tcPr>
          <w:p w14:paraId="3A658C3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r>
      <w:tr w:rsidR="004715C2" w:rsidRPr="009B4847" w14:paraId="186CBDD3" w14:textId="77777777" w:rsidTr="00D02CC5">
        <w:trPr>
          <w:trHeight w:val="300"/>
        </w:trPr>
        <w:tc>
          <w:tcPr>
            <w:tcW w:w="1006" w:type="dxa"/>
            <w:vMerge w:val="restart"/>
          </w:tcPr>
          <w:p w14:paraId="600D839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P8</w:t>
            </w:r>
          </w:p>
        </w:tc>
        <w:tc>
          <w:tcPr>
            <w:tcW w:w="1050" w:type="dxa"/>
          </w:tcPr>
          <w:p w14:paraId="017F6161"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0EC767F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12EBF1C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00A83BF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51119044"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0 </w:t>
            </w:r>
          </w:p>
        </w:tc>
        <w:tc>
          <w:tcPr>
            <w:tcW w:w="1183" w:type="dxa"/>
          </w:tcPr>
          <w:p w14:paraId="29D869D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6E62393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13</w:t>
            </w:r>
          </w:p>
        </w:tc>
        <w:tc>
          <w:tcPr>
            <w:tcW w:w="1183" w:type="dxa"/>
          </w:tcPr>
          <w:p w14:paraId="493A15CD"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5463281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7B05292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10</w:t>
            </w:r>
          </w:p>
        </w:tc>
        <w:tc>
          <w:tcPr>
            <w:tcW w:w="1183" w:type="dxa"/>
          </w:tcPr>
          <w:p w14:paraId="1007DB1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71630364" w14:textId="77777777" w:rsidTr="00D02CC5">
        <w:trPr>
          <w:trHeight w:val="300"/>
        </w:trPr>
        <w:tc>
          <w:tcPr>
            <w:tcW w:w="1006" w:type="dxa"/>
            <w:vMerge/>
          </w:tcPr>
          <w:p w14:paraId="1EBB1189"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099C6BF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50E7C41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665A97D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3C8126F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41C0D39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1D81CCA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1794EE20"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477FF1B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12695DF1"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6F45933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55</w:t>
            </w:r>
          </w:p>
        </w:tc>
        <w:tc>
          <w:tcPr>
            <w:tcW w:w="1183" w:type="dxa"/>
          </w:tcPr>
          <w:p w14:paraId="5B2D3BF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32B94FEF" w14:textId="77777777" w:rsidTr="00D02CC5">
        <w:trPr>
          <w:trHeight w:val="300"/>
        </w:trPr>
        <w:tc>
          <w:tcPr>
            <w:tcW w:w="1006" w:type="dxa"/>
            <w:vMerge w:val="restart"/>
          </w:tcPr>
          <w:p w14:paraId="7E86132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P8</w:t>
            </w:r>
          </w:p>
        </w:tc>
        <w:tc>
          <w:tcPr>
            <w:tcW w:w="1050" w:type="dxa"/>
          </w:tcPr>
          <w:p w14:paraId="7899BADF"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3CA2F90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 xml:space="preserve">FEDR        </w:t>
            </w:r>
          </w:p>
        </w:tc>
        <w:tc>
          <w:tcPr>
            <w:tcW w:w="1034" w:type="dxa"/>
          </w:tcPr>
          <w:p w14:paraId="5337FFF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2663AE0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15</w:t>
            </w:r>
          </w:p>
        </w:tc>
        <w:tc>
          <w:tcPr>
            <w:tcW w:w="1183" w:type="dxa"/>
          </w:tcPr>
          <w:p w14:paraId="5919043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0 </w:t>
            </w:r>
          </w:p>
        </w:tc>
        <w:tc>
          <w:tcPr>
            <w:tcW w:w="1183" w:type="dxa"/>
          </w:tcPr>
          <w:p w14:paraId="2FC35D2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74D8F98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13</w:t>
            </w:r>
          </w:p>
        </w:tc>
        <w:tc>
          <w:tcPr>
            <w:tcW w:w="1183" w:type="dxa"/>
          </w:tcPr>
          <w:p w14:paraId="42E9ACE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1999D88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85</w:t>
            </w:r>
          </w:p>
        </w:tc>
        <w:tc>
          <w:tcPr>
            <w:tcW w:w="1183" w:type="dxa"/>
          </w:tcPr>
          <w:p w14:paraId="3E14940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10</w:t>
            </w:r>
          </w:p>
        </w:tc>
        <w:tc>
          <w:tcPr>
            <w:tcW w:w="1183" w:type="dxa"/>
          </w:tcPr>
          <w:p w14:paraId="367E9F7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70A7357C" w14:textId="77777777" w:rsidTr="00D02CC5">
        <w:trPr>
          <w:trHeight w:val="300"/>
        </w:trPr>
        <w:tc>
          <w:tcPr>
            <w:tcW w:w="1006" w:type="dxa"/>
            <w:vMerge/>
          </w:tcPr>
          <w:p w14:paraId="0A3C4F48"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46BA2D43"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6F672E5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FEDR</w:t>
            </w:r>
          </w:p>
        </w:tc>
        <w:tc>
          <w:tcPr>
            <w:tcW w:w="1034" w:type="dxa"/>
          </w:tcPr>
          <w:p w14:paraId="6469B8F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46EAA5A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60</w:t>
            </w:r>
          </w:p>
        </w:tc>
        <w:tc>
          <w:tcPr>
            <w:tcW w:w="1183" w:type="dxa"/>
          </w:tcPr>
          <w:p w14:paraId="32E1555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0994303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1509A11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58</w:t>
            </w:r>
          </w:p>
        </w:tc>
        <w:tc>
          <w:tcPr>
            <w:tcW w:w="1183" w:type="dxa"/>
          </w:tcPr>
          <w:p w14:paraId="2D76C32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4029A56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40</w:t>
            </w:r>
          </w:p>
        </w:tc>
        <w:tc>
          <w:tcPr>
            <w:tcW w:w="1183" w:type="dxa"/>
          </w:tcPr>
          <w:p w14:paraId="18BB526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55</w:t>
            </w:r>
          </w:p>
        </w:tc>
        <w:tc>
          <w:tcPr>
            <w:tcW w:w="1183" w:type="dxa"/>
          </w:tcPr>
          <w:p w14:paraId="65545E01"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6F6177CA" w14:textId="77777777" w:rsidTr="00D02CC5">
        <w:trPr>
          <w:trHeight w:val="300"/>
        </w:trPr>
        <w:tc>
          <w:tcPr>
            <w:tcW w:w="1006" w:type="dxa"/>
            <w:vMerge w:val="restart"/>
          </w:tcPr>
          <w:p w14:paraId="59BBD02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P9</w:t>
            </w:r>
          </w:p>
        </w:tc>
        <w:tc>
          <w:tcPr>
            <w:tcW w:w="1050" w:type="dxa"/>
          </w:tcPr>
          <w:p w14:paraId="152E518D"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2CFB43B9"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3E61DE35"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4B96747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c>
          <w:tcPr>
            <w:tcW w:w="1183" w:type="dxa"/>
          </w:tcPr>
          <w:p w14:paraId="65FED19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0 </w:t>
            </w:r>
          </w:p>
        </w:tc>
        <w:tc>
          <w:tcPr>
            <w:tcW w:w="1183" w:type="dxa"/>
          </w:tcPr>
          <w:p w14:paraId="7BBAADCB"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43AA4A32"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3</w:t>
            </w:r>
          </w:p>
        </w:tc>
        <w:tc>
          <w:tcPr>
            <w:tcW w:w="1183" w:type="dxa"/>
          </w:tcPr>
          <w:p w14:paraId="76ED26F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02FCEAE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95</w:t>
            </w:r>
          </w:p>
        </w:tc>
        <w:tc>
          <w:tcPr>
            <w:tcW w:w="1183" w:type="dxa"/>
          </w:tcPr>
          <w:p w14:paraId="3BCBC46E"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133B921F"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5</w:t>
            </w:r>
          </w:p>
        </w:tc>
      </w:tr>
      <w:tr w:rsidR="004715C2" w:rsidRPr="009B4847" w14:paraId="3B438B9D" w14:textId="77777777" w:rsidTr="00D02CC5">
        <w:trPr>
          <w:trHeight w:val="300"/>
        </w:trPr>
        <w:tc>
          <w:tcPr>
            <w:tcW w:w="1006" w:type="dxa"/>
            <w:vMerge/>
          </w:tcPr>
          <w:p w14:paraId="093D79FF"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167DD79F" w14:textId="77777777" w:rsidR="00BA1586" w:rsidRPr="009B4847" w:rsidRDefault="00000000">
            <w:pPr>
              <w:spacing w:after="160" w:line="259" w:lineRule="auto"/>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74C5BA2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6082C69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1408EAF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352ADF58"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48C71619"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18A7A2D6"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48</w:t>
            </w:r>
          </w:p>
        </w:tc>
        <w:tc>
          <w:tcPr>
            <w:tcW w:w="1183" w:type="dxa"/>
          </w:tcPr>
          <w:p w14:paraId="721EB8D7"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1FA60CC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50</w:t>
            </w:r>
          </w:p>
        </w:tc>
        <w:tc>
          <w:tcPr>
            <w:tcW w:w="1183" w:type="dxa"/>
          </w:tcPr>
          <w:p w14:paraId="40455E73"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45</w:t>
            </w:r>
          </w:p>
        </w:tc>
        <w:tc>
          <w:tcPr>
            <w:tcW w:w="1183" w:type="dxa"/>
          </w:tcPr>
          <w:p w14:paraId="40453D0A" w14:textId="77777777" w:rsidR="00BA1586" w:rsidRPr="009B4847" w:rsidRDefault="00000000">
            <w:pPr>
              <w:spacing w:after="160" w:line="259" w:lineRule="auto"/>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5 </w:t>
            </w:r>
          </w:p>
        </w:tc>
      </w:tr>
      <w:tr w:rsidR="004715C2" w:rsidRPr="009B4847" w14:paraId="366516F0" w14:textId="77777777" w:rsidTr="00D02CC5">
        <w:trPr>
          <w:trHeight w:val="136"/>
        </w:trPr>
        <w:tc>
          <w:tcPr>
            <w:tcW w:w="1006" w:type="dxa"/>
            <w:vMerge w:val="restart"/>
          </w:tcPr>
          <w:p w14:paraId="294FDDD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P10</w:t>
            </w:r>
          </w:p>
        </w:tc>
        <w:tc>
          <w:tcPr>
            <w:tcW w:w="1050" w:type="dxa"/>
          </w:tcPr>
          <w:p w14:paraId="77FEC989"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mai puțin dezvoltată</w:t>
            </w:r>
          </w:p>
        </w:tc>
        <w:tc>
          <w:tcPr>
            <w:tcW w:w="774" w:type="dxa"/>
          </w:tcPr>
          <w:p w14:paraId="048688B4"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383725A7"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90</w:t>
            </w:r>
          </w:p>
        </w:tc>
        <w:tc>
          <w:tcPr>
            <w:tcW w:w="1183" w:type="dxa"/>
          </w:tcPr>
          <w:p w14:paraId="36AC3D5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10</w:t>
            </w:r>
          </w:p>
        </w:tc>
        <w:tc>
          <w:tcPr>
            <w:tcW w:w="1183" w:type="dxa"/>
          </w:tcPr>
          <w:p w14:paraId="08BA7CB1"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 0</w:t>
            </w:r>
          </w:p>
        </w:tc>
        <w:tc>
          <w:tcPr>
            <w:tcW w:w="1183" w:type="dxa"/>
          </w:tcPr>
          <w:p w14:paraId="754E415A"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90</w:t>
            </w:r>
          </w:p>
        </w:tc>
        <w:tc>
          <w:tcPr>
            <w:tcW w:w="1183" w:type="dxa"/>
          </w:tcPr>
          <w:p w14:paraId="562E1C9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w:t>
            </w:r>
          </w:p>
        </w:tc>
        <w:tc>
          <w:tcPr>
            <w:tcW w:w="1183" w:type="dxa"/>
          </w:tcPr>
          <w:p w14:paraId="420BD9A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5BA9746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90</w:t>
            </w:r>
          </w:p>
        </w:tc>
        <w:tc>
          <w:tcPr>
            <w:tcW w:w="1183" w:type="dxa"/>
          </w:tcPr>
          <w:p w14:paraId="0EE31E49"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c>
          <w:tcPr>
            <w:tcW w:w="1183" w:type="dxa"/>
          </w:tcPr>
          <w:p w14:paraId="3A0D96F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r>
      <w:tr w:rsidR="00BA1586" w:rsidRPr="009B4847" w14:paraId="4421C7AC" w14:textId="77777777" w:rsidTr="00D02CC5">
        <w:trPr>
          <w:trHeight w:val="136"/>
        </w:trPr>
        <w:tc>
          <w:tcPr>
            <w:tcW w:w="1006" w:type="dxa"/>
            <w:vMerge/>
          </w:tcPr>
          <w:p w14:paraId="5F2DB82C" w14:textId="77777777" w:rsidR="00BA1586" w:rsidRPr="009B4847" w:rsidRDefault="00BA1586">
            <w:pPr>
              <w:widowControl w:val="0"/>
              <w:pBdr>
                <w:top w:val="nil"/>
                <w:left w:val="nil"/>
                <w:bottom w:val="nil"/>
                <w:right w:val="nil"/>
                <w:between w:val="nil"/>
              </w:pBdr>
              <w:spacing w:line="276" w:lineRule="auto"/>
              <w:rPr>
                <w:rFonts w:ascii="Trebuchet MS" w:eastAsia="Trebuchet MS" w:hAnsi="Trebuchet MS" w:cs="Trebuchet MS"/>
                <w:b/>
                <w:color w:val="1F4E79" w:themeColor="accent1" w:themeShade="80"/>
                <w:sz w:val="20"/>
                <w:szCs w:val="20"/>
              </w:rPr>
            </w:pPr>
          </w:p>
        </w:tc>
        <w:tc>
          <w:tcPr>
            <w:tcW w:w="1050" w:type="dxa"/>
          </w:tcPr>
          <w:p w14:paraId="77FF58A8" w14:textId="77777777" w:rsidR="00BA1586" w:rsidRPr="009B4847" w:rsidRDefault="00000000">
            <w:pPr>
              <w:jc w:val="both"/>
              <w:rPr>
                <w:rFonts w:ascii="Trebuchet MS" w:eastAsia="Trebuchet MS" w:hAnsi="Trebuchet MS" w:cs="Trebuchet MS"/>
                <w:color w:val="1F4E79" w:themeColor="accent1" w:themeShade="80"/>
                <w:sz w:val="20"/>
                <w:szCs w:val="20"/>
              </w:rPr>
            </w:pPr>
            <w:r w:rsidRPr="009B4847">
              <w:rPr>
                <w:rFonts w:ascii="Trebuchet MS" w:eastAsia="Trebuchet MS" w:hAnsi="Trebuchet MS" w:cs="Trebuchet MS"/>
                <w:color w:val="1F4E79" w:themeColor="accent1" w:themeShade="80"/>
                <w:sz w:val="20"/>
                <w:szCs w:val="20"/>
              </w:rPr>
              <w:t>Regiune dezvoltată</w:t>
            </w:r>
          </w:p>
        </w:tc>
        <w:tc>
          <w:tcPr>
            <w:tcW w:w="774" w:type="dxa"/>
          </w:tcPr>
          <w:p w14:paraId="19F91BB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D02CC5">
              <w:rPr>
                <w:rFonts w:ascii="Trebuchet MS" w:hAnsi="Trebuchet MS"/>
                <w:color w:val="1F4E79" w:themeColor="accent1" w:themeShade="80"/>
                <w:sz w:val="20"/>
                <w:szCs w:val="20"/>
              </w:rPr>
              <w:t>FSE+</w:t>
            </w:r>
          </w:p>
        </w:tc>
        <w:tc>
          <w:tcPr>
            <w:tcW w:w="1034" w:type="dxa"/>
          </w:tcPr>
          <w:p w14:paraId="04A930E6"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90</w:t>
            </w:r>
          </w:p>
        </w:tc>
        <w:tc>
          <w:tcPr>
            <w:tcW w:w="1183" w:type="dxa"/>
          </w:tcPr>
          <w:p w14:paraId="69C58CDE"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10</w:t>
            </w:r>
          </w:p>
        </w:tc>
        <w:tc>
          <w:tcPr>
            <w:tcW w:w="1183" w:type="dxa"/>
          </w:tcPr>
          <w:p w14:paraId="5ABA0C05"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0 </w:t>
            </w:r>
          </w:p>
        </w:tc>
        <w:tc>
          <w:tcPr>
            <w:tcW w:w="1183" w:type="dxa"/>
          </w:tcPr>
          <w:p w14:paraId="2E6C00D2"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90</w:t>
            </w:r>
          </w:p>
        </w:tc>
        <w:tc>
          <w:tcPr>
            <w:tcW w:w="1183" w:type="dxa"/>
          </w:tcPr>
          <w:p w14:paraId="00684C70"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8</w:t>
            </w:r>
          </w:p>
        </w:tc>
        <w:tc>
          <w:tcPr>
            <w:tcW w:w="1183" w:type="dxa"/>
          </w:tcPr>
          <w:p w14:paraId="3C49177D"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2</w:t>
            </w:r>
          </w:p>
        </w:tc>
        <w:tc>
          <w:tcPr>
            <w:tcW w:w="1183" w:type="dxa"/>
          </w:tcPr>
          <w:p w14:paraId="5B16F618"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90</w:t>
            </w:r>
          </w:p>
        </w:tc>
        <w:tc>
          <w:tcPr>
            <w:tcW w:w="1183" w:type="dxa"/>
          </w:tcPr>
          <w:p w14:paraId="1AEBDD39"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c>
          <w:tcPr>
            <w:tcW w:w="1183" w:type="dxa"/>
          </w:tcPr>
          <w:p w14:paraId="659299C3" w14:textId="77777777" w:rsidR="00BA1586" w:rsidRPr="009B4847" w:rsidRDefault="00000000">
            <w:pPr>
              <w:jc w:val="both"/>
              <w:rPr>
                <w:rFonts w:ascii="Trebuchet MS" w:eastAsia="Trebuchet MS" w:hAnsi="Trebuchet MS" w:cs="Trebuchet MS"/>
                <w:b/>
                <w:color w:val="1F4E79" w:themeColor="accent1" w:themeShade="80"/>
                <w:sz w:val="20"/>
                <w:szCs w:val="20"/>
              </w:rPr>
            </w:pPr>
            <w:r w:rsidRPr="009B4847">
              <w:rPr>
                <w:rFonts w:ascii="Trebuchet MS" w:eastAsia="Trebuchet MS" w:hAnsi="Trebuchet MS" w:cs="Trebuchet MS"/>
                <w:b/>
                <w:color w:val="1F4E79" w:themeColor="accent1" w:themeShade="80"/>
                <w:sz w:val="20"/>
                <w:szCs w:val="20"/>
              </w:rPr>
              <w:t>5</w:t>
            </w:r>
          </w:p>
        </w:tc>
      </w:tr>
    </w:tbl>
    <w:p w14:paraId="5EF5F8A9" w14:textId="77777777" w:rsidR="00BA1586" w:rsidRPr="004715C2" w:rsidRDefault="00BA1586">
      <w:pPr>
        <w:jc w:val="both"/>
        <w:rPr>
          <w:rFonts w:ascii="Trebuchet MS" w:eastAsia="Trebuchet MS" w:hAnsi="Trebuchet MS" w:cs="Trebuchet MS"/>
          <w:color w:val="1F4E79" w:themeColor="accent1" w:themeShade="80"/>
        </w:rPr>
      </w:pPr>
    </w:p>
    <w:p w14:paraId="1D5149CE" w14:textId="4F746FA0" w:rsidR="00BA1586" w:rsidRPr="004715C2" w:rsidRDefault="00000000">
      <w:pPr>
        <w:jc w:val="both"/>
        <w:rPr>
          <w:rFonts w:ascii="Trebuchet MS" w:eastAsia="Trebuchet MS" w:hAnsi="Trebuchet MS" w:cs="Trebuchet MS"/>
          <w:color w:val="1F4E79" w:themeColor="accent1" w:themeShade="80"/>
        </w:rPr>
        <w:sectPr w:rsidR="00BA1586" w:rsidRPr="004715C2" w:rsidSect="004821A1">
          <w:pgSz w:w="16838" w:h="11906" w:orient="landscape"/>
          <w:pgMar w:top="720" w:right="1320" w:bottom="900" w:left="1180" w:header="0" w:footer="912" w:gutter="0"/>
          <w:cols w:space="720"/>
        </w:sectPr>
      </w:pPr>
      <w:bookmarkStart w:id="55" w:name="_heading=h.1y810tw" w:colFirst="0" w:colLast="0"/>
      <w:bookmarkEnd w:id="55"/>
      <w:r w:rsidRPr="004715C2">
        <w:rPr>
          <w:rFonts w:ascii="Trebuchet MS" w:eastAsia="Trebuchet MS" w:hAnsi="Trebuchet MS" w:cs="Trebuchet MS"/>
          <w:color w:val="1F4E79" w:themeColor="accent1" w:themeShade="80"/>
        </w:rPr>
        <w:t xml:space="preserve">*NB  În situația în care un beneficiar /partener  persoană juridică de drept privat își stabilește o contribuție proprie </w:t>
      </w:r>
      <w:sdt>
        <w:sdtPr>
          <w:rPr>
            <w:color w:val="1F4E79" w:themeColor="accent1" w:themeShade="80"/>
          </w:rPr>
          <w:tag w:val="goog_rdk_159"/>
          <w:id w:val="2134443425"/>
        </w:sdtPr>
        <w:sdtContent>
          <w:r w:rsidRPr="004715C2">
            <w:rPr>
              <w:rFonts w:ascii="Trebuchet MS" w:eastAsia="Trebuchet MS" w:hAnsi="Trebuchet MS" w:cs="Trebuchet MS"/>
              <w:color w:val="1F4E79" w:themeColor="accent1" w:themeShade="80"/>
            </w:rPr>
            <w:t>î</w:t>
          </w:r>
        </w:sdtContent>
      </w:sdt>
      <w:r w:rsidRPr="004715C2">
        <w:rPr>
          <w:rFonts w:ascii="Trebuchet MS" w:eastAsia="Trebuchet MS" w:hAnsi="Trebuchet MS" w:cs="Trebuchet MS"/>
          <w:color w:val="1F4E79" w:themeColor="accent1" w:themeShade="80"/>
        </w:rPr>
        <w:t xml:space="preserve">ntr-un procent mai mare </w:t>
      </w:r>
      <w:sdt>
        <w:sdtPr>
          <w:rPr>
            <w:color w:val="1F4E79" w:themeColor="accent1" w:themeShade="80"/>
          </w:rPr>
          <w:tag w:val="goog_rdk_161"/>
          <w:id w:val="-657455655"/>
          <w:showingPlcHdr/>
        </w:sdtPr>
        <w:sdtContent>
          <w:r w:rsidR="005931B9" w:rsidRPr="004715C2">
            <w:rPr>
              <w:color w:val="1F4E79" w:themeColor="accent1" w:themeShade="80"/>
            </w:rPr>
            <w:t xml:space="preserve">     </w:t>
          </w:r>
        </w:sdtContent>
      </w:sdt>
      <w:sdt>
        <w:sdtPr>
          <w:rPr>
            <w:color w:val="1F4E79" w:themeColor="accent1" w:themeShade="80"/>
          </w:rPr>
          <w:tag w:val="goog_rdk_162"/>
          <w:id w:val="-1737311647"/>
        </w:sdtPr>
        <w:sdtContent>
          <w:r w:rsidRPr="004715C2">
            <w:rPr>
              <w:rFonts w:ascii="Trebuchet MS" w:eastAsia="Trebuchet MS" w:hAnsi="Trebuchet MS" w:cs="Trebuchet MS"/>
              <w:color w:val="1F4E79" w:themeColor="accent1" w:themeShade="80"/>
            </w:rPr>
            <w:t xml:space="preserve">decât </w:t>
          </w:r>
        </w:sdtContent>
      </w:sdt>
      <w:r w:rsidRPr="004715C2">
        <w:rPr>
          <w:rFonts w:ascii="Trebuchet MS" w:eastAsia="Trebuchet MS" w:hAnsi="Trebuchet MS" w:cs="Trebuchet MS"/>
          <w:color w:val="1F4E79" w:themeColor="accent1" w:themeShade="80"/>
        </w:rPr>
        <w:t xml:space="preserve">minimul </w:t>
      </w:r>
      <w:sdt>
        <w:sdtPr>
          <w:rPr>
            <w:color w:val="1F4E79" w:themeColor="accent1" w:themeShade="80"/>
          </w:rPr>
          <w:tag w:val="goog_rdk_164"/>
          <w:id w:val="2050801240"/>
        </w:sdtPr>
        <w:sdtContent>
          <w:r w:rsidRPr="004715C2">
            <w:rPr>
              <w:rFonts w:ascii="Trebuchet MS" w:eastAsia="Trebuchet MS" w:hAnsi="Trebuchet MS" w:cs="Trebuchet MS"/>
              <w:color w:val="1F4E79" w:themeColor="accent1" w:themeShade="80"/>
            </w:rPr>
            <w:t>prevăzut î</w:t>
          </w:r>
        </w:sdtContent>
      </w:sdt>
      <w:r w:rsidRPr="004715C2">
        <w:rPr>
          <w:rFonts w:ascii="Trebuchet MS" w:eastAsia="Trebuchet MS" w:hAnsi="Trebuchet MS" w:cs="Trebuchet MS"/>
          <w:color w:val="1F4E79" w:themeColor="accent1" w:themeShade="80"/>
        </w:rPr>
        <w:t>n tabelul de mai sus (după caz, în funcție de tipul entității),  defalcarea pe  surse de finanțare (FSE+ / BS) se va actualiza corespunzător, prin reducerea sursei de finanțare BS cu valoarea suplimentară a contribuției proprii.</w:t>
      </w:r>
    </w:p>
    <w:p w14:paraId="52893894" w14:textId="77777777" w:rsidR="00BA1586" w:rsidRPr="004715C2" w:rsidRDefault="00BA1586">
      <w:pPr>
        <w:jc w:val="both"/>
        <w:rPr>
          <w:rFonts w:ascii="Trebuchet MS" w:eastAsia="Trebuchet MS" w:hAnsi="Trebuchet MS" w:cs="Trebuchet MS"/>
          <w:b/>
          <w:color w:val="1F4E79" w:themeColor="accent1" w:themeShade="80"/>
        </w:rPr>
      </w:pPr>
    </w:p>
    <w:p w14:paraId="754C7050" w14:textId="77777777" w:rsidR="00BA1586" w:rsidRPr="004715C2" w:rsidRDefault="00BA1586">
      <w:pPr>
        <w:jc w:val="both"/>
        <w:rPr>
          <w:rFonts w:ascii="Trebuchet MS" w:eastAsia="Trebuchet MS" w:hAnsi="Trebuchet MS" w:cs="Trebuchet MS"/>
          <w:color w:val="1F4E79" w:themeColor="accent1" w:themeShade="80"/>
        </w:rPr>
      </w:pPr>
    </w:p>
    <w:bookmarkStart w:id="56" w:name="_Toc129705139" w:displacedByCustomXml="next"/>
    <w:sdt>
      <w:sdtPr>
        <w:rPr>
          <w:rFonts w:ascii="Trebuchet MS" w:hAnsi="Trebuchet MS"/>
          <w:b w:val="0"/>
          <w:bCs w:val="0"/>
          <w:color w:val="1F4E79" w:themeColor="accent1" w:themeShade="80"/>
          <w:sz w:val="22"/>
          <w:szCs w:val="22"/>
        </w:rPr>
        <w:tag w:val="goog_rdk_166"/>
        <w:id w:val="-1033027600"/>
      </w:sdtPr>
      <w:sdtContent>
        <w:bookmarkStart w:id="57" w:name="_Toc127361672" w:displacedByCustomXml="prev"/>
        <w:p w14:paraId="41FF31C5" w14:textId="51F9ED73" w:rsidR="008C2C7F" w:rsidRPr="004715C2" w:rsidRDefault="00000000" w:rsidP="008C2C7F">
          <w:pPr>
            <w:pStyle w:val="Titlu1"/>
            <w:rPr>
              <w:rFonts w:ascii="Trebuchet MS" w:eastAsia="Arial" w:hAnsi="Trebuchet MS" w:cs="Arial"/>
              <w:color w:val="1F4E79" w:themeColor="accent1" w:themeShade="80"/>
              <w:sz w:val="22"/>
              <w:szCs w:val="22"/>
            </w:rPr>
          </w:pPr>
          <w:r w:rsidRPr="004715C2">
            <w:rPr>
              <w:rFonts w:ascii="Trebuchet MS" w:eastAsia="Arial" w:hAnsi="Trebuchet MS" w:cs="Arial"/>
              <w:color w:val="1F4E79" w:themeColor="accent1" w:themeShade="80"/>
              <w:sz w:val="22"/>
              <w:szCs w:val="22"/>
            </w:rPr>
            <w:t>3. Condiții generale de eligibilitate a cheltuielilor</w:t>
          </w:r>
          <w:bookmarkEnd w:id="56"/>
          <w:bookmarkEnd w:id="57"/>
        </w:p>
        <w:p w14:paraId="107D9225" w14:textId="1F2DC30A" w:rsidR="00BA1586" w:rsidRPr="004715C2" w:rsidRDefault="00000000" w:rsidP="00B55109">
          <w:pPr>
            <w:rPr>
              <w:rFonts w:ascii="Trebuchet MS" w:hAnsi="Trebuchet MS"/>
              <w:color w:val="1F4E79" w:themeColor="accent1" w:themeShade="80"/>
            </w:rPr>
          </w:pPr>
          <w:r w:rsidRPr="004715C2">
            <w:rPr>
              <w:rFonts w:ascii="Trebuchet MS" w:eastAsia="Arial" w:hAnsi="Trebuchet MS" w:cs="Arial"/>
              <w:color w:val="1F4E79" w:themeColor="accent1" w:themeShade="80"/>
            </w:rPr>
            <w:t xml:space="preserve"> </w:t>
          </w:r>
        </w:p>
      </w:sdtContent>
    </w:sdt>
    <w:p w14:paraId="3C5C4A44" w14:textId="5A9B1DE6" w:rsidR="00BA1586" w:rsidRPr="004715C2" w:rsidRDefault="00000000" w:rsidP="00B55109">
      <w:pPr>
        <w:rPr>
          <w:rFonts w:ascii="Trebuchet MS" w:hAnsi="Trebuchet MS"/>
          <w:b/>
          <w:bCs/>
          <w:color w:val="1F4E79" w:themeColor="accent1" w:themeShade="80"/>
        </w:rPr>
      </w:pPr>
      <w:r w:rsidRPr="004715C2">
        <w:rPr>
          <w:rFonts w:ascii="Trebuchet MS" w:eastAsia="Arial" w:hAnsi="Trebuchet MS" w:cs="Arial"/>
          <w:b/>
          <w:bCs/>
          <w:color w:val="1F4E79" w:themeColor="accent1" w:themeShade="80"/>
          <w:highlight w:val="lightGray"/>
        </w:rPr>
        <w:t>Plafoane de cheltuieli. Tipuri de cheltuieli. Opțiuni de costuri.</w:t>
      </w:r>
      <w:sdt>
        <w:sdtPr>
          <w:rPr>
            <w:rFonts w:ascii="Trebuchet MS" w:hAnsi="Trebuchet MS"/>
            <w:b/>
            <w:bCs/>
            <w:color w:val="1F4E79" w:themeColor="accent1" w:themeShade="80"/>
          </w:rPr>
          <w:tag w:val="goog_rdk_169"/>
          <w:id w:val="1111175238"/>
        </w:sdtPr>
        <w:sdtContent>
          <w:r w:rsidRPr="004715C2">
            <w:rPr>
              <w:rFonts w:ascii="Trebuchet MS" w:eastAsia="Trebuchet MS" w:hAnsi="Trebuchet MS" w:cs="Trebuchet MS"/>
              <w:b/>
              <w:bCs/>
              <w:color w:val="1F4E79" w:themeColor="accent1" w:themeShade="80"/>
            </w:rPr>
            <w:t xml:space="preserve"> </w:t>
          </w:r>
        </w:sdtContent>
      </w:sdt>
    </w:p>
    <w:p w14:paraId="3B99EEB7" w14:textId="05FD7394"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Pentru a fi eligibilă, o cheltuială trebuie să respecte prevederile naționale și </w:t>
      </w:r>
      <w:r w:rsidR="009341FF">
        <w:rPr>
          <w:rFonts w:ascii="Trebuchet MS" w:eastAsia="Trebuchet MS" w:hAnsi="Trebuchet MS" w:cs="Trebuchet MS"/>
          <w:color w:val="1F4E79" w:themeColor="accent1" w:themeShade="80"/>
        </w:rPr>
        <w:t>europene</w:t>
      </w:r>
      <w:r w:rsidR="009341FF"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 xml:space="preserve">care reglementează gestiunea fondurilor </w:t>
      </w:r>
      <w:bookmarkStart w:id="58" w:name="_Hlk129008904"/>
      <w:r w:rsidR="009341FF">
        <w:rPr>
          <w:rFonts w:ascii="Trebuchet MS" w:eastAsia="Trebuchet MS" w:hAnsi="Trebuchet MS" w:cs="Trebuchet MS"/>
          <w:color w:val="1F4E79" w:themeColor="accent1" w:themeShade="80"/>
        </w:rPr>
        <w:t>europene</w:t>
      </w:r>
      <w:bookmarkEnd w:id="58"/>
      <w:r w:rsidR="009341FF"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și a fondurilor naționale aferente acestora, precum și normele privind gestionarea fondurile publice.</w:t>
      </w:r>
    </w:p>
    <w:p w14:paraId="1B67BE6C" w14:textId="77777777" w:rsidR="00BA1586" w:rsidRPr="004715C2" w:rsidRDefault="00BA1586">
      <w:pPr>
        <w:jc w:val="both"/>
        <w:rPr>
          <w:rFonts w:ascii="Trebuchet MS" w:eastAsia="Trebuchet MS" w:hAnsi="Trebuchet MS" w:cs="Trebuchet MS"/>
          <w:color w:val="1F4E79" w:themeColor="accent1" w:themeShade="80"/>
        </w:rPr>
      </w:pPr>
    </w:p>
    <w:bookmarkStart w:id="59" w:name="_heading=h.4i7ojhp" w:colFirst="0" w:colLast="0" w:displacedByCustomXml="next"/>
    <w:bookmarkEnd w:id="59" w:displacedByCustomXml="next"/>
    <w:bookmarkStart w:id="60" w:name="_Toc129705140" w:displacedByCustomXml="next"/>
    <w:bookmarkStart w:id="61" w:name="_Toc127361673" w:displacedByCustomXml="next"/>
    <w:sdt>
      <w:sdtPr>
        <w:rPr>
          <w:rFonts w:ascii="Trebuchet MS" w:hAnsi="Trebuchet MS"/>
          <w:color w:val="1F4E79" w:themeColor="accent1" w:themeShade="80"/>
          <w:sz w:val="22"/>
          <w:szCs w:val="22"/>
        </w:rPr>
        <w:tag w:val="goog_rdk_172"/>
        <w:id w:val="1646402907"/>
      </w:sdtPr>
      <w:sdtContent>
        <w:p w14:paraId="7600E3D6" w14:textId="77C650A3" w:rsidR="00BA1586" w:rsidRPr="004715C2" w:rsidRDefault="00000000" w:rsidP="00B55109">
          <w:pPr>
            <w:pStyle w:val="Titlu1"/>
            <w:rPr>
              <w:rFonts w:ascii="Trebuchet MS" w:eastAsia="Trebuchet MS" w:hAnsi="Trebuchet MS" w:cs="Trebuchet MS"/>
              <w:color w:val="1F4E79" w:themeColor="accent1" w:themeShade="80"/>
              <w:sz w:val="22"/>
              <w:szCs w:val="22"/>
            </w:rPr>
          </w:pPr>
          <w:sdt>
            <w:sdtPr>
              <w:rPr>
                <w:rFonts w:ascii="Trebuchet MS" w:hAnsi="Trebuchet MS"/>
                <w:color w:val="1F4E79" w:themeColor="accent1" w:themeShade="80"/>
                <w:sz w:val="22"/>
                <w:szCs w:val="22"/>
              </w:rPr>
              <w:tag w:val="goog_rdk_171"/>
              <w:id w:val="-1897271444"/>
            </w:sdtPr>
            <w:sdtContent>
              <w:r w:rsidR="008C2C7F" w:rsidRPr="004715C2">
                <w:rPr>
                  <w:rFonts w:ascii="Trebuchet MS" w:hAnsi="Trebuchet MS"/>
                  <w:color w:val="1F4E79" w:themeColor="accent1" w:themeShade="80"/>
                  <w:sz w:val="22"/>
                  <w:szCs w:val="22"/>
                </w:rPr>
                <w:t xml:space="preserve">3.1. </w:t>
              </w:r>
              <w:r w:rsidRPr="004715C2">
                <w:rPr>
                  <w:rFonts w:ascii="Trebuchet MS" w:eastAsia="Trebuchet MS" w:hAnsi="Trebuchet MS" w:cs="Trebuchet MS"/>
                  <w:color w:val="1F4E79" w:themeColor="accent1" w:themeShade="80"/>
                  <w:sz w:val="22"/>
                  <w:szCs w:val="22"/>
                </w:rPr>
                <w:t>Reguli generale privind eligibilitatea cheltuielilor</w:t>
              </w:r>
            </w:sdtContent>
          </w:sdt>
        </w:p>
      </w:sdtContent>
    </w:sdt>
    <w:bookmarkEnd w:id="60" w:displacedByCustomXml="prev"/>
    <w:bookmarkEnd w:id="61" w:displacedByCustomXml="prev"/>
    <w:p w14:paraId="53C57525" w14:textId="77777777" w:rsidR="00CE49B2" w:rsidRPr="004715C2" w:rsidRDefault="00CE49B2">
      <w:pPr>
        <w:jc w:val="both"/>
        <w:rPr>
          <w:rFonts w:ascii="Trebuchet MS" w:eastAsia="Trebuchet MS" w:hAnsi="Trebuchet MS" w:cs="Trebuchet MS"/>
          <w:color w:val="1F4E79" w:themeColor="accent1" w:themeShade="80"/>
        </w:rPr>
      </w:pPr>
    </w:p>
    <w:p w14:paraId="1B318833" w14:textId="05F48445"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Regulile generale pentru eligibilitatea cheltuielilor sunt prezentate in </w:t>
      </w:r>
      <w:bookmarkStart w:id="62" w:name="_Hlk129008958"/>
      <w:r w:rsidR="00FD3607">
        <w:rPr>
          <w:rFonts w:ascii="Trebuchet MS" w:eastAsia="Trebuchet MS" w:hAnsi="Trebuchet MS" w:cs="Trebuchet MS"/>
          <w:color w:val="1F4E79" w:themeColor="accent1" w:themeShade="80"/>
        </w:rPr>
        <w:t xml:space="preserve">art. 2 din </w:t>
      </w:r>
      <w:r w:rsidR="00C02282">
        <w:rPr>
          <w:rFonts w:ascii="Trebuchet MS" w:eastAsia="Trebuchet MS" w:hAnsi="Trebuchet MS" w:cs="Trebuchet MS"/>
          <w:color w:val="1F4E79" w:themeColor="accent1" w:themeShade="80"/>
        </w:rPr>
        <w:t xml:space="preserve">Hotărârea </w:t>
      </w:r>
      <w:r w:rsidR="00156DD3">
        <w:rPr>
          <w:rFonts w:ascii="Trebuchet MS" w:eastAsia="Trebuchet MS" w:hAnsi="Trebuchet MS" w:cs="Trebuchet MS"/>
          <w:color w:val="1F4E79" w:themeColor="accent1" w:themeShade="80"/>
        </w:rPr>
        <w:t>G</w:t>
      </w:r>
      <w:r w:rsidR="00C02282">
        <w:rPr>
          <w:rFonts w:ascii="Trebuchet MS" w:eastAsia="Trebuchet MS" w:hAnsi="Trebuchet MS" w:cs="Trebuchet MS"/>
          <w:color w:val="1F4E79" w:themeColor="accent1" w:themeShade="80"/>
        </w:rPr>
        <w:t>uvernului</w:t>
      </w:r>
      <w:bookmarkEnd w:id="62"/>
      <w:r w:rsidR="00C02282"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nr. 873/2022.</w:t>
      </w:r>
    </w:p>
    <w:p w14:paraId="5642BEF4"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O cheltuială decontată pe bază de costuri reale trebuie să îndeplinească cumulativ următoarele condiții cu caracter general:</w:t>
      </w:r>
    </w:p>
    <w:p w14:paraId="59A479D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să respecte prevederile art. 63 şi, după caz, ale art. 20 alin. (1) lit. b) şi c) din Regulamentul (UE) 2021/1.060 al Parlamentului European şi al Consiliului din 24 iunie 2021 de stabilire a dispoziţiilor comune privind Fondul european de dezvoltare regională, Fondul social european Plus, Fondul de coeziune, Fondul pentru o tranziţie justă şi Fondul european pentru afaceri maritime, pescuit şi acvacultură şi de stabilire a normelor financiare aplicabile acestor fonduri, precum şi Fondului pentru azil, migraţie şi integrare, Fondului pentru securitate internă şi Instrumentului de sprijin financiar pentru managementul frontierelor şi politica de vize;</w:t>
      </w:r>
    </w:p>
    <w:p w14:paraId="15E34031" w14:textId="77777777" w:rsidR="00BA1586" w:rsidRPr="004715C2" w:rsidRDefault="00000000">
      <w:pPr>
        <w:jc w:val="both"/>
        <w:rPr>
          <w:rFonts w:ascii="Trebuchet MS" w:eastAsia="Trebuchet MS" w:hAnsi="Trebuchet MS" w:cs="Trebuchet MS"/>
          <w:color w:val="1F4E79" w:themeColor="accent1" w:themeShade="80"/>
        </w:rPr>
      </w:pPr>
      <w:bookmarkStart w:id="63" w:name="_heading=h.2xcytpi" w:colFirst="0" w:colLast="0"/>
      <w:bookmarkEnd w:id="63"/>
      <w:r w:rsidRPr="004715C2">
        <w:rPr>
          <w:rFonts w:ascii="Trebuchet MS" w:eastAsia="Trebuchet MS" w:hAnsi="Trebuchet MS" w:cs="Trebuchet MS"/>
          <w:color w:val="1F4E79" w:themeColor="accent1" w:themeShade="80"/>
        </w:rPr>
        <w:t>- să fie însoţită de facturi emise în conformitate cu prevederile Legii nr. 227/2015 privind Codul fiscal, cu modificările şi completările ulterioare, sau în conformitate cu prevederile legislaţiei statului în care acestea au fost emise, ori de alte documente cu valoare probatorie echivalentă facturilor, pe baza cărora cheltuielile să poată fi verificate/controlate/auditate, cu excepţia cheltuielilor sub formă de contribuţie în natură, costuri unitare, sume forfetare şi rate forfetare;</w:t>
      </w:r>
    </w:p>
    <w:p w14:paraId="4A2260C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să fie însoţită de documente justificative privind efectuarea plăţii şi realitatea cheltuielii efectuate, pe baza cărora cheltuielile să poată fi verificate/controlate/auditate, cu excepţia cheltuielilor sub formă de contribuţie în natură, amortizare, costuri unitare, sume forfetare şi rate forfetare;</w:t>
      </w:r>
    </w:p>
    <w:p w14:paraId="23E7AF5A" w14:textId="1083059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să fie în conformitate cu prevederile programului;</w:t>
      </w:r>
    </w:p>
    <w:p w14:paraId="0A3EC93E" w14:textId="0D7A2004"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să fie în conformitate cu prevederile contractului</w:t>
      </w:r>
      <w:r w:rsidR="003F4807">
        <w:rPr>
          <w:rFonts w:ascii="Trebuchet MS" w:eastAsia="Trebuchet MS" w:hAnsi="Trebuchet MS" w:cs="Trebuchet MS"/>
          <w:color w:val="1F4E79" w:themeColor="accent1" w:themeShade="80"/>
        </w:rPr>
        <w:t xml:space="preserve">/deciziei </w:t>
      </w:r>
      <w:r w:rsidRPr="004715C2">
        <w:rPr>
          <w:rFonts w:ascii="Trebuchet MS" w:eastAsia="Trebuchet MS" w:hAnsi="Trebuchet MS" w:cs="Trebuchet MS"/>
          <w:color w:val="1F4E79" w:themeColor="accent1" w:themeShade="80"/>
        </w:rPr>
        <w:t>de finanţare;</w:t>
      </w:r>
    </w:p>
    <w:p w14:paraId="25BB162F"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să fie rezonabilă şi necesară realizării operaţiunii;</w:t>
      </w:r>
    </w:p>
    <w:p w14:paraId="154EC79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să respecte prevederile legislaţiei Uniunii Europene şi legislaţiei naţionale aplicabile;</w:t>
      </w:r>
    </w:p>
    <w:p w14:paraId="0A4ACBE3"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să fie înregistrată în contabilitatea beneficiarului, cu respectarea prevederilor art. 74 alin. (1) lit. a) pct. (i) din Regulamentul (UE) 2021/1.060, cu excepţia cheltuielilor sub forma de costuri unitare, sume forfetare şi rate forfetare.</w:t>
      </w:r>
    </w:p>
    <w:p w14:paraId="727C7E81" w14:textId="6F3B4F95" w:rsidR="00BA1586" w:rsidRPr="004715C2" w:rsidRDefault="00000000">
      <w:pPr>
        <w:jc w:val="both"/>
        <w:rPr>
          <w:rFonts w:ascii="Trebuchet MS" w:eastAsia="Trebuchet MS" w:hAnsi="Trebuchet MS" w:cs="Trebuchet MS"/>
          <w:color w:val="1F4E79" w:themeColor="accent1" w:themeShade="80"/>
        </w:rPr>
      </w:pPr>
      <w:bookmarkStart w:id="64" w:name="_heading=h.1ci93xb" w:colFirst="0" w:colLast="0"/>
      <w:bookmarkEnd w:id="64"/>
      <w:r w:rsidRPr="004715C2">
        <w:rPr>
          <w:rFonts w:ascii="Trebuchet MS" w:eastAsia="Trebuchet MS" w:hAnsi="Trebuchet MS" w:cs="Trebuchet MS"/>
          <w:color w:val="1F4E79" w:themeColor="accent1" w:themeShade="80"/>
        </w:rPr>
        <w:t xml:space="preserve">În cazul operaţiunilor aflate sub incidenţa ajutorului de stat, potrivit prevederilor art. 107 din Tratatul privind funcţionarea Uniunii Europene, toate cheltuielile trebuie să îndeplinească cumulativ prevederile </w:t>
      </w:r>
      <w:r w:rsidR="003E2715">
        <w:rPr>
          <w:rFonts w:ascii="Trebuchet MS" w:eastAsia="Trebuchet MS" w:hAnsi="Trebuchet MS" w:cs="Trebuchet MS"/>
          <w:color w:val="1F4E79" w:themeColor="accent1" w:themeShade="80"/>
        </w:rPr>
        <w:t>Hotărârii de Guvern</w:t>
      </w:r>
      <w:r w:rsidR="003E2715"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nr. 873/2022, precum şi condiţiile de eligibilitate specifice tipului de ajutor de stat aplicabil.</w:t>
      </w:r>
    </w:p>
    <w:p w14:paraId="2D0E202A" w14:textId="7DA713FF"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operațiunilor aflate sub incidenţa ajutorului </w:t>
      </w:r>
      <w:r w:rsidRPr="004715C2">
        <w:rPr>
          <w:rFonts w:ascii="Trebuchet MS" w:eastAsia="Trebuchet MS" w:hAnsi="Trebuchet MS" w:cs="Trebuchet MS"/>
          <w:i/>
          <w:color w:val="1F4E79" w:themeColor="accent1" w:themeShade="80"/>
        </w:rPr>
        <w:t>de minimis</w:t>
      </w:r>
      <w:sdt>
        <w:sdtPr>
          <w:rPr>
            <w:rFonts w:ascii="Trebuchet MS" w:hAnsi="Trebuchet MS"/>
            <w:color w:val="1F4E79" w:themeColor="accent1" w:themeShade="80"/>
          </w:rPr>
          <w:tag w:val="goog_rdk_173"/>
          <w:id w:val="1933700264"/>
        </w:sdtPr>
        <w:sdtContent>
          <w:r w:rsidRPr="004715C2">
            <w:rPr>
              <w:rFonts w:ascii="Trebuchet MS" w:eastAsia="Arial" w:hAnsi="Trebuchet MS" w:cs="Arial"/>
              <w:color w:val="1F4E79" w:themeColor="accent1" w:themeShade="80"/>
            </w:rPr>
            <w:t>, potrivit prevederilor</w:t>
          </w:r>
          <w:r w:rsidR="00BE6A7D">
            <w:rPr>
              <w:rFonts w:ascii="Trebuchet MS" w:eastAsia="Arial" w:hAnsi="Trebuchet MS" w:cs="Arial"/>
              <w:color w:val="1F4E79" w:themeColor="accent1" w:themeShade="80"/>
            </w:rPr>
            <w:t xml:space="preserve"> </w:t>
          </w:r>
          <w:r w:rsidRPr="004715C2">
            <w:rPr>
              <w:rFonts w:ascii="Trebuchet MS" w:eastAsia="Arial" w:hAnsi="Trebuchet MS" w:cs="Arial"/>
              <w:color w:val="1F4E79" w:themeColor="accent1" w:themeShade="80"/>
            </w:rPr>
            <w:t xml:space="preserve"> Regulamentului (UE) </w:t>
          </w:r>
          <w:r w:rsidR="008F55BC">
            <w:rPr>
              <w:rFonts w:ascii="Trebuchet MS" w:eastAsia="Arial" w:hAnsi="Trebuchet MS" w:cs="Arial"/>
              <w:color w:val="1F4E79" w:themeColor="accent1" w:themeShade="80"/>
            </w:rPr>
            <w:t>nr</w:t>
          </w:r>
          <w:r w:rsidRPr="004715C2">
            <w:rPr>
              <w:rFonts w:ascii="Trebuchet MS" w:eastAsia="Arial" w:hAnsi="Trebuchet MS" w:cs="Arial"/>
              <w:color w:val="1F4E79" w:themeColor="accent1" w:themeShade="80"/>
            </w:rPr>
            <w:t xml:space="preserve">. 1407/2013 al Comisiei din 18 decembrie 2013 privind aplicarea articolelor 107 și 108 din Tratatul privind funcționarea Uniunii Europene ajutoarelor </w:t>
          </w:r>
        </w:sdtContent>
      </w:sdt>
      <w:r w:rsidRPr="004715C2">
        <w:rPr>
          <w:rFonts w:ascii="Trebuchet MS" w:eastAsia="Trebuchet MS" w:hAnsi="Trebuchet MS" w:cs="Trebuchet MS"/>
          <w:i/>
          <w:color w:val="1F4E79" w:themeColor="accent1" w:themeShade="80"/>
        </w:rPr>
        <w:t>de minimis</w:t>
      </w:r>
      <w:r w:rsidRPr="004715C2">
        <w:rPr>
          <w:rFonts w:ascii="Trebuchet MS" w:eastAsia="Trebuchet MS" w:hAnsi="Trebuchet MS" w:cs="Trebuchet MS"/>
          <w:color w:val="1F4E79" w:themeColor="accent1" w:themeShade="80"/>
        </w:rPr>
        <w:t xml:space="preserve">, toate cheltuielile trebuie să îndeplinească cumulativ prevederile </w:t>
      </w:r>
      <w:r w:rsidR="00192C73">
        <w:rPr>
          <w:rFonts w:ascii="Trebuchet MS" w:eastAsia="Trebuchet MS" w:hAnsi="Trebuchet MS" w:cs="Trebuchet MS"/>
          <w:color w:val="1F4E79" w:themeColor="accent1" w:themeShade="80"/>
        </w:rPr>
        <w:t>Hotărârii de Guvern</w:t>
      </w:r>
      <w:r w:rsidR="00192C73"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 xml:space="preserve">nr. 873/2022, precum şi condiţiile de eligibilitate specifice ajutorului </w:t>
      </w:r>
      <w:r w:rsidRPr="004715C2">
        <w:rPr>
          <w:rFonts w:ascii="Trebuchet MS" w:eastAsia="Trebuchet MS" w:hAnsi="Trebuchet MS" w:cs="Trebuchet MS"/>
          <w:i/>
          <w:color w:val="1F4E79" w:themeColor="accent1" w:themeShade="80"/>
        </w:rPr>
        <w:t>de minimis</w:t>
      </w:r>
      <w:r w:rsidRPr="004715C2">
        <w:rPr>
          <w:rFonts w:ascii="Trebuchet MS" w:eastAsia="Trebuchet MS" w:hAnsi="Trebuchet MS" w:cs="Trebuchet MS"/>
          <w:color w:val="1F4E79" w:themeColor="accent1" w:themeShade="80"/>
        </w:rPr>
        <w:t>.</w:t>
      </w:r>
    </w:p>
    <w:p w14:paraId="541F85FC" w14:textId="6783E13F" w:rsidR="00CC1606" w:rsidRDefault="00CC1606">
      <w:pPr>
        <w:jc w:val="both"/>
        <w:rPr>
          <w:rFonts w:ascii="Trebuchet MS" w:eastAsia="Trebuchet MS" w:hAnsi="Trebuchet MS" w:cs="Trebuchet MS"/>
          <w:color w:val="1F4E79" w:themeColor="accent1" w:themeShade="80"/>
        </w:rPr>
      </w:pPr>
      <w:r w:rsidRPr="00CC1606">
        <w:rPr>
          <w:rFonts w:ascii="Trebuchet MS" w:eastAsia="Trebuchet MS" w:hAnsi="Trebuchet MS" w:cs="Trebuchet MS"/>
          <w:color w:val="1F4E79" w:themeColor="accent1" w:themeShade="80"/>
        </w:rPr>
        <w:t xml:space="preserve">Totodată, finanțarea din PIDS aflată sub incidenţa ajutorului de stat/de minimis se supune prevederilor OUG </w:t>
      </w:r>
      <w:r w:rsidR="00D02CC5">
        <w:rPr>
          <w:rFonts w:ascii="Trebuchet MS" w:eastAsia="Trebuchet MS" w:hAnsi="Trebuchet MS" w:cs="Trebuchet MS"/>
          <w:color w:val="1F4E79" w:themeColor="accent1" w:themeShade="80"/>
        </w:rPr>
        <w:t xml:space="preserve">nr. </w:t>
      </w:r>
      <w:r w:rsidRPr="00CC1606">
        <w:rPr>
          <w:rFonts w:ascii="Trebuchet MS" w:eastAsia="Trebuchet MS" w:hAnsi="Trebuchet MS" w:cs="Trebuchet MS"/>
          <w:color w:val="1F4E79" w:themeColor="accent1" w:themeShade="80"/>
        </w:rPr>
        <w:t>77/2014 privind procedurile naţionale în domeniul ajutorului de stat.</w:t>
      </w:r>
    </w:p>
    <w:p w14:paraId="11F4A422" w14:textId="464E03D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cheltuielilor aferente dezvoltării locale plasate sub responsabilitatea comunităţii, prevederile </w:t>
      </w:r>
      <w:r w:rsidR="002C5695">
        <w:rPr>
          <w:rFonts w:ascii="Trebuchet MS" w:eastAsia="Trebuchet MS" w:hAnsi="Trebuchet MS" w:cs="Trebuchet MS"/>
          <w:color w:val="1F4E79" w:themeColor="accent1" w:themeShade="80"/>
        </w:rPr>
        <w:t>Hotărârii de Guvern</w:t>
      </w:r>
      <w:r w:rsidR="002C5695"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nr. 873/2022  se completează cu prevederile art. 31-34 din Regulamentul (UE) 2021/1.060.</w:t>
      </w:r>
    </w:p>
    <w:p w14:paraId="71495AA8" w14:textId="0E43DACB"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operaţiunilor finanţate prin FSE+, o cheltuială trebuie să îndeplinească condiţiile </w:t>
      </w:r>
      <w:r w:rsidR="007A2254">
        <w:rPr>
          <w:rFonts w:ascii="Trebuchet MS" w:eastAsia="Trebuchet MS" w:hAnsi="Trebuchet MS" w:cs="Trebuchet MS"/>
          <w:color w:val="1F4E79" w:themeColor="accent1" w:themeShade="80"/>
        </w:rPr>
        <w:t xml:space="preserve">cu caracter general </w:t>
      </w:r>
      <w:r w:rsidRPr="004715C2">
        <w:rPr>
          <w:rFonts w:ascii="Trebuchet MS" w:eastAsia="Trebuchet MS" w:hAnsi="Trebuchet MS" w:cs="Trebuchet MS"/>
          <w:color w:val="1F4E79" w:themeColor="accent1" w:themeShade="80"/>
        </w:rPr>
        <w:t>prevăzute mai sus, precum şi condiţiile specifice prevăzute la art. 16 alin. (1) lit. b), alin. (2) şi (4) şi ale art. 22 alin. (1)-(3) din Regulamentul (UE) 2021/1.057 al Parlamentului European şi al Consiliului din 24 iunie 2021 de instituire a Fondului social european Plus (FSE+) şi de abrogare a Regulamentului (UE) nr. 1.296/2013.</w:t>
      </w:r>
    </w:p>
    <w:p w14:paraId="2627C29D" w14:textId="77777777" w:rsidR="00BA1586" w:rsidRPr="004715C2" w:rsidRDefault="00BA1586">
      <w:pPr>
        <w:jc w:val="both"/>
        <w:rPr>
          <w:rFonts w:ascii="Trebuchet MS" w:eastAsia="Trebuchet MS" w:hAnsi="Trebuchet MS" w:cs="Trebuchet MS"/>
          <w:color w:val="1F4E79" w:themeColor="accent1" w:themeShade="80"/>
        </w:rPr>
      </w:pPr>
    </w:p>
    <w:bookmarkStart w:id="65" w:name="_heading=h.3whwml4" w:colFirst="0" w:colLast="0" w:displacedByCustomXml="next"/>
    <w:bookmarkEnd w:id="65" w:displacedByCustomXml="next"/>
    <w:bookmarkStart w:id="66" w:name="_Toc127361674" w:displacedByCustomXml="next"/>
    <w:sdt>
      <w:sdtPr>
        <w:rPr>
          <w:b/>
          <w:bCs/>
          <w:color w:val="1F4E79" w:themeColor="accent1" w:themeShade="80"/>
        </w:rPr>
        <w:tag w:val="goog_rdk_174"/>
        <w:id w:val="1341739923"/>
      </w:sdtPr>
      <w:sdtContent>
        <w:p w14:paraId="5E61C3F2" w14:textId="77777777" w:rsidR="00BA1586" w:rsidRPr="004715C2" w:rsidRDefault="00000000" w:rsidP="00B55109">
          <w:pPr>
            <w:rPr>
              <w:rFonts w:ascii="Trebuchet MS" w:eastAsia="Trebuchet MS" w:hAnsi="Trebuchet MS" w:cs="Trebuchet MS"/>
              <w:b/>
              <w:bCs/>
              <w:color w:val="1F4E79" w:themeColor="accent1" w:themeShade="80"/>
            </w:rPr>
          </w:pPr>
          <w:r w:rsidRPr="004715C2">
            <w:rPr>
              <w:rFonts w:ascii="Trebuchet MS" w:eastAsia="Trebuchet MS" w:hAnsi="Trebuchet MS" w:cs="Trebuchet MS"/>
              <w:b/>
              <w:bCs/>
              <w:color w:val="1F4E79" w:themeColor="accent1" w:themeShade="80"/>
            </w:rPr>
            <w:t xml:space="preserve">Reguli privind eligibilitatea cheltuielilor specifice FSE+ </w:t>
          </w:r>
        </w:p>
      </w:sdtContent>
    </w:sdt>
    <w:bookmarkEnd w:id="66" w:displacedByCustomXml="prev"/>
    <w:p w14:paraId="67A6FC9E"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Ca regulă generală, plățile în numerar nu pot fi utilizate în implementarea proiectelor finanțate prin FSE+, cu excepţia situațiilor bine justificate (de exemplu acordarea de subvenții pentru grupul țintă care nu deține cont bancar) și doar în situaţiile în care plăţile nu pot fi realizate din motive obiective prin sistemul bancar. În aceste situații particulare, Beneficiarul va solicita acordul prealabil al AM/OI responsabil. Orice plată în numerar efectuată de către Beneficiar/Partener fără acordul prealabil al AM/OI va fi considerată neeligibilă.</w:t>
      </w:r>
    </w:p>
    <w:p w14:paraId="0C363436" w14:textId="77777777" w:rsidR="00BA1586" w:rsidRPr="004715C2" w:rsidRDefault="00BA1586">
      <w:pPr>
        <w:jc w:val="both"/>
        <w:rPr>
          <w:rFonts w:ascii="Trebuchet MS" w:eastAsia="Trebuchet MS" w:hAnsi="Trebuchet MS" w:cs="Trebuchet MS"/>
          <w:color w:val="1F4E79" w:themeColor="accent1" w:themeShade="80"/>
        </w:rPr>
      </w:pPr>
    </w:p>
    <w:bookmarkStart w:id="67" w:name="_heading=h.2bn6wsx" w:colFirst="0" w:colLast="0" w:displacedByCustomXml="next"/>
    <w:bookmarkEnd w:id="67" w:displacedByCustomXml="next"/>
    <w:bookmarkStart w:id="68" w:name="_Toc127361675" w:displacedByCustomXml="next"/>
    <w:sdt>
      <w:sdtPr>
        <w:rPr>
          <w:b/>
          <w:bCs/>
          <w:color w:val="1F4E79" w:themeColor="accent1" w:themeShade="80"/>
        </w:rPr>
        <w:tag w:val="goog_rdk_175"/>
        <w:id w:val="2127504470"/>
      </w:sdtPr>
      <w:sdtContent>
        <w:p w14:paraId="167DA3EE" w14:textId="77777777" w:rsidR="00BA1586" w:rsidRPr="004715C2" w:rsidRDefault="00000000" w:rsidP="00B55109">
          <w:pPr>
            <w:rPr>
              <w:rFonts w:ascii="Trebuchet MS" w:eastAsia="Trebuchet MS" w:hAnsi="Trebuchet MS" w:cs="Trebuchet MS"/>
              <w:b/>
              <w:bCs/>
              <w:color w:val="1F4E79" w:themeColor="accent1" w:themeShade="80"/>
            </w:rPr>
          </w:pPr>
          <w:r w:rsidRPr="004715C2">
            <w:rPr>
              <w:rFonts w:ascii="Trebuchet MS" w:eastAsia="Trebuchet MS" w:hAnsi="Trebuchet MS" w:cs="Trebuchet MS"/>
              <w:b/>
              <w:bCs/>
              <w:color w:val="1F4E79" w:themeColor="accent1" w:themeShade="80"/>
            </w:rPr>
            <w:t>Reguli privind eligibilitatea cheltuielilor specifice aferente DLRC</w:t>
          </w:r>
        </w:p>
      </w:sdtContent>
    </w:sdt>
    <w:bookmarkEnd w:id="68" w:displacedByCustomXml="prev"/>
    <w:p w14:paraId="6D06B0A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Suplimentar, în cazul cheltuielilor aferente dezvoltării locale plasate sub responsabilitatea comunităţii (DLRC), o cheltuială trebuie să îndeplinească și condițiile specifice prevăzute la art. 31-34 din Regulamentul (UE) 2021/1057 al Parlamentului European şi al Consiliului de instituire a Fondului social european Plus (FSE+) și de abrogare a Regulamentului (UE) nr. 1296/2013.</w:t>
      </w:r>
    </w:p>
    <w:p w14:paraId="34B41D03" w14:textId="77777777" w:rsidR="00BA1586" w:rsidRPr="004715C2" w:rsidRDefault="00BA1586">
      <w:pPr>
        <w:jc w:val="both"/>
        <w:rPr>
          <w:rFonts w:ascii="Trebuchet MS" w:eastAsia="Trebuchet MS" w:hAnsi="Trebuchet MS" w:cs="Trebuchet MS"/>
          <w:color w:val="1F4E79" w:themeColor="accent1" w:themeShade="80"/>
        </w:rPr>
      </w:pPr>
    </w:p>
    <w:bookmarkStart w:id="69" w:name="_heading=h.qsh70q" w:colFirst="0" w:colLast="0" w:displacedByCustomXml="next"/>
    <w:bookmarkEnd w:id="69" w:displacedByCustomXml="next"/>
    <w:bookmarkStart w:id="70" w:name="_Toc127361676" w:displacedByCustomXml="next"/>
    <w:sdt>
      <w:sdtPr>
        <w:rPr>
          <w:b/>
          <w:bCs/>
          <w:i w:val="0"/>
          <w:iCs w:val="0"/>
          <w:color w:val="1F4E79" w:themeColor="accent1" w:themeShade="80"/>
        </w:rPr>
        <w:tag w:val="goog_rdk_176"/>
        <w:id w:val="1434549727"/>
      </w:sdtPr>
      <w:sdtContent>
        <w:p w14:paraId="7CC9B8DA" w14:textId="77777777" w:rsidR="00BA1586" w:rsidRPr="00D552DA" w:rsidRDefault="00000000" w:rsidP="005931B9">
          <w:pPr>
            <w:pStyle w:val="Titlu4"/>
            <w:rPr>
              <w:rFonts w:ascii="Trebuchet MS" w:eastAsia="Trebuchet MS" w:hAnsi="Trebuchet MS" w:cs="Trebuchet MS"/>
              <w:b/>
              <w:bCs/>
              <w:i w:val="0"/>
              <w:iCs w:val="0"/>
              <w:color w:val="1F4E79" w:themeColor="accent1" w:themeShade="80"/>
              <w:lang w:val="it-CH"/>
            </w:rPr>
          </w:pPr>
          <w:proofErr w:type="spellStart"/>
          <w:r w:rsidRPr="00D552DA">
            <w:rPr>
              <w:rFonts w:ascii="Trebuchet MS" w:eastAsia="Trebuchet MS" w:hAnsi="Trebuchet MS" w:cs="Trebuchet MS"/>
              <w:b/>
              <w:bCs/>
              <w:i w:val="0"/>
              <w:iCs w:val="0"/>
              <w:color w:val="1F4E79" w:themeColor="accent1" w:themeShade="80"/>
              <w:lang w:val="it-CH"/>
            </w:rPr>
            <w:t>Cheltuieli</w:t>
          </w:r>
          <w:proofErr w:type="spellEnd"/>
          <w:r w:rsidRPr="00D552DA">
            <w:rPr>
              <w:rFonts w:ascii="Trebuchet MS" w:eastAsia="Trebuchet MS" w:hAnsi="Trebuchet MS" w:cs="Trebuchet MS"/>
              <w:b/>
              <w:bCs/>
              <w:i w:val="0"/>
              <w:iCs w:val="0"/>
              <w:color w:val="1F4E79" w:themeColor="accent1" w:themeShade="80"/>
              <w:lang w:val="it-CH"/>
            </w:rPr>
            <w:t xml:space="preserve"> </w:t>
          </w:r>
          <w:proofErr w:type="spellStart"/>
          <w:r w:rsidRPr="00D552DA">
            <w:rPr>
              <w:rFonts w:ascii="Trebuchet MS" w:eastAsia="Trebuchet MS" w:hAnsi="Trebuchet MS" w:cs="Trebuchet MS"/>
              <w:b/>
              <w:bCs/>
              <w:i w:val="0"/>
              <w:iCs w:val="0"/>
              <w:color w:val="1F4E79" w:themeColor="accent1" w:themeShade="80"/>
              <w:lang w:val="it-CH"/>
            </w:rPr>
            <w:t>neeligibile</w:t>
          </w:r>
          <w:proofErr w:type="spellEnd"/>
        </w:p>
      </w:sdtContent>
    </w:sdt>
    <w:bookmarkEnd w:id="70" w:displacedByCustomXml="prev"/>
    <w:p w14:paraId="61C58F4F" w14:textId="77777777" w:rsidR="00BA1586" w:rsidRPr="004715C2" w:rsidRDefault="00BA1586">
      <w:pPr>
        <w:jc w:val="both"/>
        <w:rPr>
          <w:rFonts w:ascii="Trebuchet MS" w:eastAsia="Trebuchet MS" w:hAnsi="Trebuchet MS" w:cs="Trebuchet MS"/>
          <w:i/>
          <w:color w:val="1F4E79" w:themeColor="accent1" w:themeShade="80"/>
        </w:rPr>
      </w:pPr>
    </w:p>
    <w:p w14:paraId="7317BD50"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b/>
          <w:color w:val="1F4E79" w:themeColor="accent1" w:themeShade="80"/>
        </w:rPr>
        <w:t>Categorii generale de cheltuieli neeligibile aferente finanțărilor din FSE+ și FEDR</w:t>
      </w:r>
    </w:p>
    <w:p w14:paraId="70C68A50" w14:textId="77777777" w:rsidR="00BA1586" w:rsidRPr="004715C2" w:rsidRDefault="00000000">
      <w:pPr>
        <w:numPr>
          <w:ilvl w:val="0"/>
          <w:numId w:val="5"/>
        </w:num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177"/>
          <w:id w:val="949754803"/>
        </w:sdtPr>
        <w:sdtContent>
          <w:r w:rsidRPr="004715C2">
            <w:rPr>
              <w:rFonts w:ascii="Trebuchet MS" w:eastAsia="Arial" w:hAnsi="Trebuchet MS" w:cs="Arial"/>
              <w:color w:val="1F4E79" w:themeColor="accent1" w:themeShade="80"/>
            </w:rPr>
            <w:t xml:space="preserve">dobânzi pentru împrumuturi, cu excepția celor referitoare la granturi acordate sub forma unei subvenții pentru rata dobânzii sau a unei subvenții pentru comisioanele de garantare; </w:t>
          </w:r>
        </w:sdtContent>
      </w:sdt>
    </w:p>
    <w:p w14:paraId="0BB520C4" w14:textId="77777777" w:rsidR="00BA1586" w:rsidRPr="004715C2" w:rsidRDefault="00000000">
      <w:pPr>
        <w:numPr>
          <w:ilvl w:val="0"/>
          <w:numId w:val="5"/>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achiziționarea de terenuri cu o valoare mai mare de 10 % din cheltuielile totale eligibile ale operațiunii în cauză; în cazul siturilor abandonate și al siturilor utilizate anterior pentru activități industriale care includ clădiri, această limită se majorează la 15 %; pentru instrumentele financiare, aceste procente se aplică contribuției din partea programelor plătite destinatarului final sau, în cazul garanțiilor, cuantumului împrumutului suport;</w:t>
      </w:r>
    </w:p>
    <w:p w14:paraId="3EB6C2DD" w14:textId="77777777" w:rsidR="00BA1586" w:rsidRPr="004715C2" w:rsidRDefault="00000000">
      <w:pPr>
        <w:numPr>
          <w:ilvl w:val="0"/>
          <w:numId w:val="5"/>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taxa pe valoarea adăugată („TVA”), cu următoarele excepții:</w:t>
      </w:r>
    </w:p>
    <w:p w14:paraId="045E72F4" w14:textId="77777777" w:rsidR="00BA1586" w:rsidRPr="004715C2" w:rsidRDefault="00000000">
      <w:pPr>
        <w:numPr>
          <w:ilvl w:val="0"/>
          <w:numId w:val="2"/>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pentru operațiunile al căror cost total este mai mic de 5 000 000 EUR (inclusiv TVA); </w:t>
      </w:r>
    </w:p>
    <w:p w14:paraId="366CA5E0" w14:textId="77777777" w:rsidR="00BA1586" w:rsidRPr="004715C2" w:rsidRDefault="00000000">
      <w:pPr>
        <w:numPr>
          <w:ilvl w:val="0"/>
          <w:numId w:val="2"/>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pentru operațiunile al căror cost total este mai mare de 5 000 000 EUR (inclusiv TVA), în cazul în care TVA-ul nu se recuperează în temeiul legislației naționale privind TVA; </w:t>
      </w:r>
    </w:p>
    <w:p w14:paraId="012454CD" w14:textId="3C061206" w:rsidR="00BA1586" w:rsidRPr="004715C2" w:rsidRDefault="00000000">
      <w:pPr>
        <w:numPr>
          <w:ilvl w:val="0"/>
          <w:numId w:val="2"/>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investițiile efectuate de destinatarii finali în contextul instrumentelor financiare; în cazul în care aceste investiții sunt sprijinite prin instrumente financiare combinate cu sprijin din partea programului sub formă de grant, astfel cum se menționează la articolul 58 alineatul (5)</w:t>
      </w:r>
      <w:r w:rsidR="00FF362A">
        <w:rPr>
          <w:rFonts w:ascii="Trebuchet MS" w:eastAsia="Trebuchet MS" w:hAnsi="Trebuchet MS" w:cs="Trebuchet MS"/>
          <w:color w:val="1F4E79" w:themeColor="accent1" w:themeShade="80"/>
        </w:rPr>
        <w:t xml:space="preserve"> din Regulamentul (UE) </w:t>
      </w:r>
      <w:r w:rsidR="00FF362A" w:rsidRPr="00FF362A">
        <w:rPr>
          <w:rFonts w:ascii="Trebuchet MS" w:eastAsia="Trebuchet MS" w:hAnsi="Trebuchet MS" w:cs="Trebuchet MS"/>
          <w:color w:val="1F4E79" w:themeColor="accent1" w:themeShade="80"/>
        </w:rPr>
        <w:t>2021/1.060</w:t>
      </w:r>
      <w:r w:rsidRPr="004715C2">
        <w:rPr>
          <w:rFonts w:ascii="Trebuchet MS" w:eastAsia="Trebuchet MS" w:hAnsi="Trebuchet MS" w:cs="Trebuchet MS"/>
          <w:color w:val="1F4E79" w:themeColor="accent1" w:themeShade="80"/>
        </w:rPr>
        <w:t xml:space="preserve">, TVA-ul nu este eligibil pentru partea din costul investiției care corespunde sprijinului din partea programului sub formă de grant, cu excepția cazului în care TVA-ul aferent costului investiției nu se poate recupera în temeiul legislației naționale privind TVA-ul sau a cazului în care partea din costul investiției care corespunde sprijinului acordat din partea programului sub formă de grant este mai mică de 5 000 000 EUR (inclusiv TVA); </w:t>
      </w:r>
    </w:p>
    <w:p w14:paraId="69D5E874" w14:textId="77777777" w:rsidR="00BA1586" w:rsidRPr="004715C2" w:rsidRDefault="00000000">
      <w:pPr>
        <w:numPr>
          <w:ilvl w:val="0"/>
          <w:numId w:val="5"/>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achiziţia de echipamente şi autovehicule sau mijloace de transport second-hand;</w:t>
      </w:r>
    </w:p>
    <w:p w14:paraId="4E439BE2" w14:textId="77777777" w:rsidR="00BA1586" w:rsidRPr="004715C2" w:rsidRDefault="00000000">
      <w:pPr>
        <w:numPr>
          <w:ilvl w:val="0"/>
          <w:numId w:val="5"/>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amenzi, penalităţi, cheltuieli de judecată şi cheltuieli de arbitraj;</w:t>
      </w:r>
    </w:p>
    <w:p w14:paraId="12C00811" w14:textId="2526BB23" w:rsidR="00BA1586" w:rsidRPr="004715C2" w:rsidRDefault="00000000">
      <w:pPr>
        <w:numPr>
          <w:ilvl w:val="0"/>
          <w:numId w:val="5"/>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cheltuielile efectuate peste plafoanele specifice stabilite de autoritatea management prin ghidul solicitantului</w:t>
      </w:r>
      <w:r w:rsidR="00045CC4">
        <w:rPr>
          <w:rFonts w:ascii="Trebuchet MS" w:eastAsia="Trebuchet MS" w:hAnsi="Trebuchet MS" w:cs="Trebuchet MS"/>
          <w:color w:val="1F4E79" w:themeColor="accent1" w:themeShade="80"/>
        </w:rPr>
        <w:t>;</w:t>
      </w:r>
    </w:p>
    <w:p w14:paraId="6C023B48" w14:textId="47DF5434" w:rsidR="00BA1586" w:rsidRPr="004715C2" w:rsidRDefault="00000000">
      <w:pPr>
        <w:numPr>
          <w:ilvl w:val="0"/>
          <w:numId w:val="5"/>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cheltuielile excluse de la finanţare de autoritatea de management prin ghidul solicitantului, corespunzător specificului programului şi particularităţilor operaţiunilor</w:t>
      </w:r>
      <w:r w:rsidR="00045CC4">
        <w:rPr>
          <w:rFonts w:ascii="Trebuchet MS" w:eastAsia="Trebuchet MS" w:hAnsi="Trebuchet MS" w:cs="Trebuchet MS"/>
          <w:color w:val="1F4E79" w:themeColor="accent1" w:themeShade="80"/>
        </w:rPr>
        <w:t>.</w:t>
      </w:r>
    </w:p>
    <w:p w14:paraId="2CA92175" w14:textId="77777777" w:rsidR="00BA1586" w:rsidRPr="004715C2" w:rsidRDefault="00BA1586">
      <w:pPr>
        <w:jc w:val="both"/>
        <w:rPr>
          <w:rFonts w:ascii="Trebuchet MS" w:eastAsia="Trebuchet MS" w:hAnsi="Trebuchet MS" w:cs="Trebuchet MS"/>
          <w:i/>
          <w:color w:val="1F4E79" w:themeColor="accent1" w:themeShade="80"/>
        </w:rPr>
      </w:pPr>
    </w:p>
    <w:p w14:paraId="6F755959"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b/>
          <w:color w:val="1F4E79" w:themeColor="accent1" w:themeShade="80"/>
        </w:rPr>
        <w:t xml:space="preserve">Categorii de cheltuieli neeligibile aferente </w:t>
      </w:r>
      <w:sdt>
        <w:sdtPr>
          <w:rPr>
            <w:color w:val="1F4E79" w:themeColor="accent1" w:themeShade="80"/>
          </w:rPr>
          <w:tag w:val="goog_rdk_178"/>
          <w:id w:val="-69043552"/>
        </w:sdtPr>
        <w:sdtContent>
          <w:r w:rsidRPr="004715C2">
            <w:rPr>
              <w:rFonts w:ascii="Trebuchet MS" w:eastAsia="Trebuchet MS" w:hAnsi="Trebuchet MS" w:cs="Trebuchet MS"/>
              <w:b/>
              <w:color w:val="1F4E79" w:themeColor="accent1" w:themeShade="80"/>
            </w:rPr>
            <w:t xml:space="preserve">finanțărilor </w:t>
          </w:r>
        </w:sdtContent>
      </w:sdt>
      <w:r w:rsidRPr="004715C2">
        <w:rPr>
          <w:rFonts w:ascii="Trebuchet MS" w:eastAsia="Trebuchet MS" w:hAnsi="Trebuchet MS" w:cs="Trebuchet MS"/>
          <w:b/>
          <w:color w:val="1F4E79" w:themeColor="accent1" w:themeShade="80"/>
        </w:rPr>
        <w:t xml:space="preserve">din FSE+   </w:t>
      </w:r>
    </w:p>
    <w:p w14:paraId="03F18EFE" w14:textId="717C3CE8"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conformitate cu prevederile art. 10 </w:t>
      </w:r>
      <w:r w:rsidR="00D331A1">
        <w:rPr>
          <w:rFonts w:ascii="Trebuchet MS" w:eastAsia="Trebuchet MS" w:hAnsi="Trebuchet MS" w:cs="Trebuchet MS"/>
          <w:color w:val="1F4E79" w:themeColor="accent1" w:themeShade="80"/>
        </w:rPr>
        <w:t xml:space="preserve">alin. (1) </w:t>
      </w:r>
      <w:r w:rsidRPr="004715C2">
        <w:rPr>
          <w:rFonts w:ascii="Trebuchet MS" w:eastAsia="Trebuchet MS" w:hAnsi="Trebuchet MS" w:cs="Trebuchet MS"/>
          <w:color w:val="1F4E79" w:themeColor="accent1" w:themeShade="80"/>
        </w:rPr>
        <w:t xml:space="preserve">din </w:t>
      </w:r>
      <w:r w:rsidR="00484E8A">
        <w:rPr>
          <w:rFonts w:ascii="Trebuchet MS" w:eastAsia="Trebuchet MS" w:hAnsi="Trebuchet MS" w:cs="Trebuchet MS"/>
          <w:color w:val="1F4E79" w:themeColor="accent1" w:themeShade="80"/>
        </w:rPr>
        <w:t>Hotărârea de Guvern</w:t>
      </w:r>
      <w:r w:rsidR="00484E8A"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nr. 873/2022, următoarele categorii de cheltuieli nu sunt eligibile:</w:t>
      </w:r>
    </w:p>
    <w:p w14:paraId="650749D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 cheltuielile prevăzute la art. 64 din Regulamentul (UE) 2021/1.060;</w:t>
      </w:r>
    </w:p>
    <w:p w14:paraId="63A987D6"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b) cheltuielile efectuate în sprijinul relocării potrivit art. 66 din Regulamentul (UE) 2021/1.060;</w:t>
      </w:r>
    </w:p>
    <w:p w14:paraId="79CD13CD" w14:textId="77777777" w:rsidR="00BA1586" w:rsidRPr="004715C2" w:rsidRDefault="00000000">
      <w:p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179"/>
          <w:id w:val="-1178885328"/>
        </w:sdtPr>
        <w:sdtContent>
          <w:r w:rsidRPr="004715C2">
            <w:rPr>
              <w:rFonts w:ascii="Trebuchet MS" w:eastAsia="Arial" w:hAnsi="Trebuchet MS" w:cs="Arial"/>
              <w:color w:val="1F4E79" w:themeColor="accent1" w:themeShade="80"/>
            </w:rPr>
            <w:t>c) cheltuielile excluse de la finanțare potrivit art. 7 alin. (1), (4) și (5) din Regulamentul (UE) 2021/1.058;</w:t>
          </w:r>
        </w:sdtContent>
      </w:sdt>
    </w:p>
    <w:p w14:paraId="4B7D915D" w14:textId="77777777" w:rsidR="00BA1586" w:rsidRPr="004715C2" w:rsidRDefault="00000000">
      <w:p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180"/>
          <w:id w:val="-797371100"/>
        </w:sdtPr>
        <w:sdtContent>
          <w:r w:rsidRPr="004715C2">
            <w:rPr>
              <w:rFonts w:ascii="Trebuchet MS" w:eastAsia="Arial" w:hAnsi="Trebuchet MS" w:cs="Arial"/>
              <w:color w:val="1F4E79" w:themeColor="accent1" w:themeShade="80"/>
            </w:rPr>
            <w:t>d) cheltuielile excluse de la finanțare potrivit art. 16 alin. (1) și art. 22 alin. (4) din Regulamentul (UE) 2021/1.057;</w:t>
          </w:r>
        </w:sdtContent>
      </w:sdt>
    </w:p>
    <w:p w14:paraId="2B3E7A39" w14:textId="77777777" w:rsidR="00BA1586" w:rsidRPr="004715C2" w:rsidRDefault="00000000">
      <w:p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181"/>
          <w:id w:val="1202286888"/>
        </w:sdtPr>
        <w:sdtContent>
          <w:r w:rsidRPr="004715C2">
            <w:rPr>
              <w:rFonts w:ascii="Trebuchet MS" w:eastAsia="Arial" w:hAnsi="Trebuchet MS" w:cs="Arial"/>
              <w:color w:val="1F4E79" w:themeColor="accent1" w:themeShade="80"/>
            </w:rPr>
            <w:t>e) cheltuielile excluse de la finanțare potrivit art. 9 din Regulamentul (UE) 2021/1.056;</w:t>
          </w:r>
        </w:sdtContent>
      </w:sdt>
    </w:p>
    <w:p w14:paraId="16E3A398" w14:textId="77777777" w:rsidR="00BA1586" w:rsidRPr="004715C2" w:rsidRDefault="00000000">
      <w:p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182"/>
          <w:id w:val="1896547463"/>
        </w:sdtPr>
        <w:sdtContent>
          <w:r w:rsidRPr="004715C2">
            <w:rPr>
              <w:rFonts w:ascii="Trebuchet MS" w:eastAsia="Arial" w:hAnsi="Trebuchet MS" w:cs="Arial"/>
              <w:color w:val="1F4E79" w:themeColor="accent1" w:themeShade="80"/>
            </w:rPr>
            <w:t>f) achiziția de echipamente și autovehicule sau mijloace de transport second-hand;</w:t>
          </w:r>
        </w:sdtContent>
      </w:sdt>
    </w:p>
    <w:p w14:paraId="3607AB4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g) amenzi, penalități, cheltuieli de judecată și cheltuieli de arbitraj;</w:t>
      </w:r>
    </w:p>
    <w:p w14:paraId="5F419675" w14:textId="7DABBDF3"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h) cheltuielile efectuate peste plafoanele specifice stabilite de </w:t>
      </w:r>
      <w:r w:rsidR="009F1AEC">
        <w:rPr>
          <w:rFonts w:ascii="Trebuchet MS" w:eastAsia="Trebuchet MS" w:hAnsi="Trebuchet MS" w:cs="Trebuchet MS"/>
          <w:color w:val="1F4E79" w:themeColor="accent1" w:themeShade="80"/>
        </w:rPr>
        <w:t>autoritatea</w:t>
      </w:r>
      <w:r w:rsidR="009F1AEC"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de management prin ghidul solicitantului, în aplicarea prevederilor art. 2 alin. (1) lit. f)</w:t>
      </w:r>
      <w:r w:rsidR="009F1AEC">
        <w:rPr>
          <w:rFonts w:ascii="Trebuchet MS" w:eastAsia="Trebuchet MS" w:hAnsi="Trebuchet MS" w:cs="Trebuchet MS"/>
          <w:color w:val="1F4E79" w:themeColor="accent1" w:themeShade="80"/>
        </w:rPr>
        <w:t xml:space="preserve"> din Hotărârea de Guvern nr. </w:t>
      </w:r>
      <w:r w:rsidR="00EF68ED">
        <w:rPr>
          <w:rFonts w:ascii="Trebuchet MS" w:eastAsia="Trebuchet MS" w:hAnsi="Trebuchet MS" w:cs="Trebuchet MS"/>
          <w:color w:val="1F4E79" w:themeColor="accent1" w:themeShade="80"/>
        </w:rPr>
        <w:t>873/2022</w:t>
      </w:r>
      <w:r w:rsidRPr="004715C2">
        <w:rPr>
          <w:rFonts w:ascii="Trebuchet MS" w:eastAsia="Trebuchet MS" w:hAnsi="Trebuchet MS" w:cs="Trebuchet MS"/>
          <w:color w:val="1F4E79" w:themeColor="accent1" w:themeShade="80"/>
        </w:rPr>
        <w:t>;</w:t>
      </w:r>
    </w:p>
    <w:p w14:paraId="7235E908" w14:textId="40A308B1"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i) cheltuielile excluse de la finanțare de </w:t>
      </w:r>
      <w:r w:rsidR="00872A7E">
        <w:rPr>
          <w:rFonts w:ascii="Trebuchet MS" w:eastAsia="Trebuchet MS" w:hAnsi="Trebuchet MS" w:cs="Trebuchet MS"/>
          <w:color w:val="1F4E79" w:themeColor="accent1" w:themeShade="80"/>
        </w:rPr>
        <w:t>autoritatea</w:t>
      </w:r>
      <w:r w:rsidR="00872A7E"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de management prin ghidul solicitantului, în aplicarea prevederilor art. 2 alin. (1) lit. f)</w:t>
      </w:r>
      <w:r w:rsidR="008060CF">
        <w:rPr>
          <w:rFonts w:ascii="Trebuchet MS" w:eastAsia="Trebuchet MS" w:hAnsi="Trebuchet MS" w:cs="Trebuchet MS"/>
          <w:color w:val="1F4E79" w:themeColor="accent1" w:themeShade="80"/>
        </w:rPr>
        <w:t xml:space="preserve"> din </w:t>
      </w:r>
      <w:r w:rsidR="008060CF" w:rsidRPr="008060CF">
        <w:rPr>
          <w:rFonts w:ascii="Trebuchet MS" w:eastAsia="Trebuchet MS" w:hAnsi="Trebuchet MS" w:cs="Trebuchet MS"/>
          <w:color w:val="1F4E79" w:themeColor="accent1" w:themeShade="80"/>
        </w:rPr>
        <w:t>Hotărârea de Guvern nr. 873/2022</w:t>
      </w:r>
      <w:r w:rsidRPr="004715C2">
        <w:rPr>
          <w:rFonts w:ascii="Trebuchet MS" w:eastAsia="Trebuchet MS" w:hAnsi="Trebuchet MS" w:cs="Trebuchet MS"/>
          <w:color w:val="1F4E79" w:themeColor="accent1" w:themeShade="80"/>
        </w:rPr>
        <w:t>, corespunzător specificului programului și particularităților operațiunilor;</w:t>
      </w:r>
    </w:p>
    <w:p w14:paraId="1939D2A4"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j) cheltuielile realizate în cadrul operațiunilor care intră sub incidența prevederilor art. 63 alin. (6) din Regulamentul (UE) 2021/1.060, cu excepția situațiilor reglementate la art. 20 alin. (1) lit. b) din același regulament.</w:t>
      </w:r>
    </w:p>
    <w:p w14:paraId="5A52A56F" w14:textId="77777777" w:rsidR="00BA1586" w:rsidRPr="004715C2" w:rsidRDefault="00000000">
      <w:pPr>
        <w:jc w:val="both"/>
        <w:rPr>
          <w:rFonts w:ascii="Trebuchet MS" w:eastAsia="Trebuchet MS" w:hAnsi="Trebuchet MS" w:cs="Trebuchet MS"/>
          <w:color w:val="1F4E79" w:themeColor="accent1" w:themeShade="80"/>
        </w:rPr>
      </w:pPr>
      <w:sdt>
        <w:sdtPr>
          <w:rPr>
            <w:color w:val="1F4E79" w:themeColor="accent1" w:themeShade="80"/>
          </w:rPr>
          <w:tag w:val="goog_rdk_184"/>
          <w:id w:val="-394965246"/>
        </w:sdtPr>
        <w:sdtContent>
          <w:r w:rsidRPr="004715C2">
            <w:rPr>
              <w:rFonts w:ascii="Trebuchet MS" w:eastAsia="Trebuchet MS" w:hAnsi="Trebuchet MS" w:cs="Trebuchet MS"/>
              <w:color w:val="1F4E79" w:themeColor="accent1" w:themeShade="80"/>
            </w:rPr>
            <w:t>k) TVA recuperat pe baza declarațiilor depuse la ANAF.</w:t>
          </w:r>
        </w:sdtContent>
      </w:sdt>
    </w:p>
    <w:p w14:paraId="2FA17495" w14:textId="2D174483" w:rsidR="00BA1586" w:rsidRPr="004715C2" w:rsidRDefault="00484E8A">
      <w:pPr>
        <w:jc w:val="both"/>
        <w:rPr>
          <w:rFonts w:ascii="Trebuchet MS" w:eastAsia="Trebuchet MS" w:hAnsi="Trebuchet MS" w:cs="Trebuchet MS"/>
          <w:color w:val="1F4E79" w:themeColor="accent1" w:themeShade="80"/>
        </w:rPr>
      </w:pPr>
      <w:r>
        <w:rPr>
          <w:rFonts w:ascii="Trebuchet MS" w:eastAsia="Trebuchet MS" w:hAnsi="Trebuchet MS" w:cs="Trebuchet MS"/>
          <w:color w:val="1F4E79" w:themeColor="accent1" w:themeShade="80"/>
        </w:rPr>
        <w:t xml:space="preserve">Potrivit dispozițiilor art. 10 alin. (2) din </w:t>
      </w:r>
      <w:r w:rsidRPr="00484E8A">
        <w:rPr>
          <w:rFonts w:ascii="Trebuchet MS" w:eastAsia="Trebuchet MS" w:hAnsi="Trebuchet MS" w:cs="Trebuchet MS"/>
          <w:color w:val="1F4E79" w:themeColor="accent1" w:themeShade="80"/>
        </w:rPr>
        <w:t>Hotărârea de Guvern nr. 873/ 2022</w:t>
      </w:r>
      <w:r w:rsidR="00BD080C">
        <w:rPr>
          <w:rFonts w:ascii="Trebuchet MS" w:eastAsia="Trebuchet MS" w:hAnsi="Trebuchet MS" w:cs="Trebuchet MS"/>
          <w:color w:val="1F4E79" w:themeColor="accent1" w:themeShade="80"/>
        </w:rPr>
        <w:t>,</w:t>
      </w:r>
      <w:r>
        <w:rPr>
          <w:rFonts w:ascii="Trebuchet MS" w:eastAsia="Trebuchet MS" w:hAnsi="Trebuchet MS" w:cs="Trebuchet MS"/>
          <w:color w:val="1F4E79" w:themeColor="accent1" w:themeShade="80"/>
        </w:rPr>
        <w:t xml:space="preserve"> c</w:t>
      </w:r>
      <w:r w:rsidRPr="004715C2">
        <w:rPr>
          <w:rFonts w:ascii="Trebuchet MS" w:eastAsia="Trebuchet MS" w:hAnsi="Trebuchet MS" w:cs="Trebuchet MS"/>
          <w:color w:val="1F4E79" w:themeColor="accent1" w:themeShade="80"/>
        </w:rPr>
        <w:t>heltuielile aferente operațiunilor care fac obiectul uneia dintre situațiile prevăzute la art. 65 alin. (1) și (2) din Regulamentul (UE) 2021/1.060, care afectează caracterul durabil al operațiunilor, devin neeligibile, proporțional cu perioada de neconformitate.</w:t>
      </w:r>
    </w:p>
    <w:p w14:paraId="60024920" w14:textId="77777777" w:rsidR="00BA1586" w:rsidRPr="004715C2" w:rsidRDefault="00BA1586">
      <w:pPr>
        <w:jc w:val="both"/>
        <w:rPr>
          <w:rFonts w:ascii="Trebuchet MS" w:eastAsia="Trebuchet MS" w:hAnsi="Trebuchet MS" w:cs="Trebuchet MS"/>
          <w:color w:val="1F4E79" w:themeColor="accent1" w:themeShade="80"/>
        </w:rPr>
      </w:pPr>
    </w:p>
    <w:p w14:paraId="52BC3806"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b/>
          <w:color w:val="1F4E79" w:themeColor="accent1" w:themeShade="80"/>
        </w:rPr>
        <w:t xml:space="preserve">Categorii de cheltuieli neeligibile aferente finanțărilor din FEDR </w:t>
      </w:r>
    </w:p>
    <w:p w14:paraId="19BE317F"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Suplimentar, următoarele categorii de cheltuieli nu sunt eligibile pentru componenta FEDR</w:t>
      </w:r>
    </w:p>
    <w:p w14:paraId="307D9D85" w14:textId="77777777" w:rsidR="00BA1586" w:rsidRPr="004715C2" w:rsidRDefault="00000000">
      <w:pPr>
        <w:numPr>
          <w:ilvl w:val="0"/>
          <w:numId w:val="3"/>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investiții în infrastructură sau în investiții productive, în cazul în care, în termen de cinci ani de la efectuarea plății finale către beneficiar sau în termenul prevăzut de normele privind ajutoarele de stat, după caz, respectiva operațiune face obiectul oricăreia dintre următoarele: </w:t>
      </w:r>
    </w:p>
    <w:p w14:paraId="5E10BCA0" w14:textId="77777777" w:rsidR="00BA1586" w:rsidRPr="004715C2" w:rsidRDefault="00000000">
      <w:pPr>
        <w:numPr>
          <w:ilvl w:val="1"/>
          <w:numId w:val="3"/>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încetarea unei activități productive sau transferul acesteia în afara regiunii de nivel NUTS 2 în care a primit sprijin; </w:t>
      </w:r>
    </w:p>
    <w:p w14:paraId="432120A3" w14:textId="77777777" w:rsidR="00BA1586" w:rsidRPr="004715C2" w:rsidRDefault="00000000">
      <w:pPr>
        <w:numPr>
          <w:ilvl w:val="1"/>
          <w:numId w:val="3"/>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o modificare a proprietății asupra unui element de infrastructură care conferă un avantaj nejustificat unei întreprinderi sau unui organism public; </w:t>
      </w:r>
    </w:p>
    <w:p w14:paraId="68EDF73C" w14:textId="4AABB35F" w:rsidR="00BA1586" w:rsidRPr="004715C2" w:rsidRDefault="00000000">
      <w:pPr>
        <w:numPr>
          <w:ilvl w:val="1"/>
          <w:numId w:val="3"/>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o modificare substanțială care afectează natura, obiectivele sau condițiile de implementare a operațiunii și care ar conduce la subminarea obiectivelor inițiale ale acesteia</w:t>
      </w:r>
      <w:r w:rsidR="00BD36A6">
        <w:rPr>
          <w:rFonts w:ascii="Trebuchet MS" w:eastAsia="Trebuchet MS" w:hAnsi="Trebuchet MS" w:cs="Trebuchet MS"/>
          <w:color w:val="1F4E79" w:themeColor="accent1" w:themeShade="80"/>
        </w:rPr>
        <w:t>.</w:t>
      </w:r>
    </w:p>
    <w:p w14:paraId="0C32B9D4" w14:textId="77777777" w:rsidR="00BA1586" w:rsidRPr="004715C2" w:rsidRDefault="00000000">
      <w:pPr>
        <w:numPr>
          <w:ilvl w:val="0"/>
          <w:numId w:val="3"/>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cheltuielile efectuate în sprijinul relocării potrivit art. 66 din Regulamentul (UE) 2021/1060;</w:t>
      </w:r>
    </w:p>
    <w:p w14:paraId="110FA541" w14:textId="77777777" w:rsidR="00BA1586" w:rsidRPr="004715C2" w:rsidRDefault="00000000">
      <w:pPr>
        <w:numPr>
          <w:ilvl w:val="0"/>
          <w:numId w:val="3"/>
        </w:num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185"/>
          <w:id w:val="1111785079"/>
        </w:sdtPr>
        <w:sdtContent>
          <w:r w:rsidRPr="004715C2">
            <w:rPr>
              <w:rFonts w:ascii="Trebuchet MS" w:eastAsia="Arial" w:hAnsi="Trebuchet MS" w:cs="Arial"/>
              <w:color w:val="1F4E79" w:themeColor="accent1" w:themeShade="80"/>
            </w:rPr>
            <w:t>cheltuielile excluse de la finanțare potrivit art. 16 alin. (1) și art. 22 alin. (4) din Regulamentul (UE) 2021/1057.</w:t>
          </w:r>
        </w:sdtContent>
      </w:sdt>
    </w:p>
    <w:p w14:paraId="20435AAC"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w:t>
      </w:r>
    </w:p>
    <w:bookmarkStart w:id="71" w:name="_heading=h.3as4poj" w:colFirst="0" w:colLast="0" w:displacedByCustomXml="next"/>
    <w:bookmarkEnd w:id="71" w:displacedByCustomXml="next"/>
    <w:bookmarkStart w:id="72" w:name="_Toc129705141" w:displacedByCustomXml="next"/>
    <w:bookmarkStart w:id="73" w:name="_Toc127361677" w:displacedByCustomXml="next"/>
    <w:sdt>
      <w:sdtPr>
        <w:rPr>
          <w:rFonts w:ascii="Trebuchet MS" w:hAnsi="Trebuchet MS"/>
          <w:color w:val="1F4E79" w:themeColor="accent1" w:themeShade="80"/>
          <w:sz w:val="22"/>
          <w:szCs w:val="22"/>
        </w:rPr>
        <w:tag w:val="goog_rdk_187"/>
        <w:id w:val="-258294084"/>
      </w:sdtPr>
      <w:sdtContent>
        <w:p w14:paraId="52FA4AD4" w14:textId="5269C2C5" w:rsidR="00BA1586" w:rsidRPr="004715C2" w:rsidRDefault="00000000" w:rsidP="00B55109">
          <w:pPr>
            <w:pStyle w:val="Titlu1"/>
            <w:rPr>
              <w:rFonts w:ascii="Trebuchet MS" w:hAnsi="Trebuchet MS"/>
              <w:color w:val="1F4E79" w:themeColor="accent1" w:themeShade="80"/>
              <w:sz w:val="22"/>
              <w:szCs w:val="22"/>
            </w:rPr>
          </w:pPr>
          <w:sdt>
            <w:sdtPr>
              <w:rPr>
                <w:rFonts w:ascii="Trebuchet MS" w:hAnsi="Trebuchet MS"/>
                <w:color w:val="1F4E79" w:themeColor="accent1" w:themeShade="80"/>
                <w:sz w:val="22"/>
                <w:szCs w:val="22"/>
              </w:rPr>
              <w:tag w:val="goog_rdk_186"/>
              <w:id w:val="-253832202"/>
            </w:sdtPr>
            <w:sdtContent>
              <w:r w:rsidR="008C2C7F" w:rsidRPr="004715C2">
                <w:rPr>
                  <w:rFonts w:ascii="Trebuchet MS" w:hAnsi="Trebuchet MS"/>
                  <w:color w:val="1F4E79" w:themeColor="accent1" w:themeShade="80"/>
                  <w:sz w:val="22"/>
                  <w:szCs w:val="22"/>
                </w:rPr>
                <w:t xml:space="preserve">3.2. </w:t>
              </w:r>
              <w:r w:rsidRPr="004715C2">
                <w:rPr>
                  <w:rFonts w:ascii="Trebuchet MS" w:eastAsia="Arial" w:hAnsi="Trebuchet MS" w:cs="Arial"/>
                  <w:color w:val="1F4E79" w:themeColor="accent1" w:themeShade="80"/>
                  <w:sz w:val="22"/>
                  <w:szCs w:val="22"/>
                </w:rPr>
                <w:t>O</w:t>
              </w:r>
              <w:r w:rsidR="008C2C7F" w:rsidRPr="004715C2">
                <w:rPr>
                  <w:rFonts w:ascii="Trebuchet MS" w:eastAsia="Arial" w:hAnsi="Trebuchet MS" w:cs="Arial"/>
                  <w:color w:val="1F4E79" w:themeColor="accent1" w:themeShade="80"/>
                  <w:sz w:val="22"/>
                  <w:szCs w:val="22"/>
                </w:rPr>
                <w:t>pțiuni de decontare a cheltuielilor</w:t>
              </w:r>
            </w:sdtContent>
          </w:sdt>
        </w:p>
      </w:sdtContent>
    </w:sdt>
    <w:bookmarkEnd w:id="72" w:displacedByCustomXml="prev"/>
    <w:bookmarkEnd w:id="73" w:displacedByCustomXml="prev"/>
    <w:p w14:paraId="7ABBFFB7" w14:textId="77777777" w:rsidR="008C2C7F" w:rsidRPr="004715C2" w:rsidRDefault="008C2C7F">
      <w:pPr>
        <w:jc w:val="both"/>
        <w:rPr>
          <w:rFonts w:ascii="Trebuchet MS" w:eastAsia="Trebuchet MS" w:hAnsi="Trebuchet MS" w:cs="Trebuchet MS"/>
          <w:color w:val="1F4E79" w:themeColor="accent1" w:themeShade="80"/>
        </w:rPr>
      </w:pPr>
      <w:bookmarkStart w:id="74" w:name="_heading=h.1pxezwc" w:colFirst="0" w:colLast="0"/>
      <w:bookmarkEnd w:id="74"/>
    </w:p>
    <w:p w14:paraId="671598C1" w14:textId="6C0C006B"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Modul de decontare a cheltuielilor efectuate în cadrul proiectelor finanțate prin Programul Incluziune și Demnitate Socială (PIDS) poate lua forma </w:t>
      </w:r>
      <w:sdt>
        <w:sdtPr>
          <w:rPr>
            <w:color w:val="1F4E79" w:themeColor="accent1" w:themeShade="80"/>
          </w:rPr>
          <w:tag w:val="goog_rdk_188"/>
          <w:id w:val="-1711865234"/>
        </w:sdtPr>
        <w:sdtContent>
          <w:r w:rsidRPr="004715C2">
            <w:rPr>
              <w:rFonts w:ascii="Arial" w:eastAsia="Arial" w:hAnsi="Arial" w:cs="Arial"/>
              <w:b/>
              <w:color w:val="1F4E79" w:themeColor="accent1" w:themeShade="80"/>
              <w:u w:val="single"/>
            </w:rPr>
            <w:t>costurilor reale sau opțiunilor simplificate in materie de costuri</w:t>
          </w:r>
        </w:sdtContent>
      </w:sdt>
      <w:r w:rsidRPr="004715C2">
        <w:rPr>
          <w:rFonts w:ascii="Trebuchet MS" w:eastAsia="Trebuchet MS" w:hAnsi="Trebuchet MS" w:cs="Trebuchet MS"/>
          <w:color w:val="1F4E79" w:themeColor="accent1" w:themeShade="80"/>
        </w:rPr>
        <w:t>.</w:t>
      </w:r>
    </w:p>
    <w:p w14:paraId="429219FA" w14:textId="77777777" w:rsidR="00BA1586" w:rsidRPr="004715C2" w:rsidRDefault="00BA1586">
      <w:pPr>
        <w:jc w:val="both"/>
        <w:rPr>
          <w:rFonts w:ascii="Trebuchet MS" w:eastAsia="Trebuchet MS" w:hAnsi="Trebuchet MS" w:cs="Trebuchet MS"/>
          <w:color w:val="1F4E79" w:themeColor="accent1" w:themeShade="80"/>
        </w:rPr>
      </w:pPr>
    </w:p>
    <w:p w14:paraId="79FB5AF1" w14:textId="77777777" w:rsidR="00BA1586" w:rsidRPr="004715C2" w:rsidRDefault="00000000">
      <w:pPr>
        <w:jc w:val="both"/>
        <w:rPr>
          <w:rFonts w:ascii="Trebuchet MS" w:eastAsia="Trebuchet MS" w:hAnsi="Trebuchet MS" w:cs="Trebuchet MS"/>
          <w:b/>
          <w:color w:val="1F4E79" w:themeColor="accent1" w:themeShade="80"/>
        </w:rPr>
      </w:pPr>
      <w:bookmarkStart w:id="75" w:name="_heading=h.49x2ik5" w:colFirst="0" w:colLast="0"/>
      <w:bookmarkEnd w:id="75"/>
      <w:r w:rsidRPr="004715C2">
        <w:rPr>
          <w:rFonts w:ascii="Trebuchet MS" w:eastAsia="Trebuchet MS" w:hAnsi="Trebuchet MS" w:cs="Trebuchet MS"/>
          <w:b/>
          <w:color w:val="1F4E79" w:themeColor="accent1" w:themeShade="80"/>
        </w:rPr>
        <w:t>Decontare pe baza de costuri reale</w:t>
      </w:r>
    </w:p>
    <w:p w14:paraId="3ADCC89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Cheltuielile efectuate în cadrul proiectelor finanțate prin Programul Incluziune și Demnitate Socială (directe sau indirecte, după caz) vor putea fi decontate pe bază de costuri reale, caz în care aceste cheltuieli se justifica în cererea de finanțare, iar la raportare, în susținere cheltuielilor efectuate, beneficiarii vor depune documente justificative suport (state de plată, facturi etc.).</w:t>
      </w:r>
    </w:p>
    <w:p w14:paraId="4306FD47" w14:textId="77777777" w:rsidR="00BA1586" w:rsidRPr="004715C2" w:rsidRDefault="00BA1586">
      <w:pPr>
        <w:jc w:val="both"/>
        <w:rPr>
          <w:rFonts w:ascii="Trebuchet MS" w:eastAsia="Trebuchet MS" w:hAnsi="Trebuchet MS" w:cs="Trebuchet MS"/>
          <w:color w:val="1F4E79" w:themeColor="accent1" w:themeShade="80"/>
        </w:rPr>
      </w:pPr>
    </w:p>
    <w:bookmarkStart w:id="76" w:name="_heading=h.2p2csry" w:colFirst="0" w:colLast="0"/>
    <w:bookmarkEnd w:id="76"/>
    <w:p w14:paraId="7E2F52C6" w14:textId="77777777" w:rsidR="00BA1586" w:rsidRPr="004715C2" w:rsidRDefault="00000000">
      <w:pPr>
        <w:jc w:val="both"/>
        <w:rPr>
          <w:rFonts w:ascii="Trebuchet MS" w:eastAsia="Trebuchet MS" w:hAnsi="Trebuchet MS" w:cs="Trebuchet MS"/>
          <w:b/>
          <w:color w:val="1F4E79" w:themeColor="accent1" w:themeShade="80"/>
        </w:rPr>
      </w:pPr>
      <w:sdt>
        <w:sdtPr>
          <w:rPr>
            <w:color w:val="1F4E79" w:themeColor="accent1" w:themeShade="80"/>
          </w:rPr>
          <w:tag w:val="goog_rdk_189"/>
          <w:id w:val="-1999558159"/>
        </w:sdtPr>
        <w:sdtContent>
          <w:r w:rsidRPr="004715C2">
            <w:rPr>
              <w:rFonts w:ascii="Arial" w:eastAsia="Arial" w:hAnsi="Arial" w:cs="Arial"/>
              <w:b/>
              <w:color w:val="1F4E79" w:themeColor="accent1" w:themeShade="80"/>
            </w:rPr>
            <w:t>Opțiuni simplificate în materie de costuri</w:t>
          </w:r>
        </w:sdtContent>
      </w:sdt>
    </w:p>
    <w:p w14:paraId="788768CB" w14:textId="105C16B9"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Pentru cererile de propuneri de proiecte care vor fi finanțate din Programul Incluziune și Demnitate Socială, prin Ghidurile Solicitantului - Condiții Specifice poate fi stabilită utilizarea uneia sau mai multor opțiuni simplificate privind costurile, opțiuni menționate în art. 52-56 din </w:t>
      </w:r>
      <w:hyperlink r:id="rId12">
        <w:r w:rsidR="00BA1586" w:rsidRPr="004715C2">
          <w:rPr>
            <w:rFonts w:ascii="Trebuchet MS" w:eastAsia="Trebuchet MS" w:hAnsi="Trebuchet MS" w:cs="Trebuchet MS"/>
            <w:color w:val="1F4E79" w:themeColor="accent1" w:themeShade="80"/>
          </w:rPr>
          <w:t xml:space="preserve">Regulamentul </w:t>
        </w:r>
        <w:r w:rsidR="00BA1586">
          <w:rPr>
            <w:rFonts w:ascii="Trebuchet MS" w:eastAsia="Trebuchet MS" w:hAnsi="Trebuchet MS" w:cs="Trebuchet MS"/>
            <w:color w:val="1F4E79" w:themeColor="accent1" w:themeShade="80"/>
          </w:rPr>
          <w:t>(</w:t>
        </w:r>
        <w:r w:rsidR="00BA1586" w:rsidRPr="004715C2">
          <w:rPr>
            <w:rFonts w:ascii="Trebuchet MS" w:eastAsia="Trebuchet MS" w:hAnsi="Trebuchet MS" w:cs="Trebuchet MS"/>
            <w:color w:val="1F4E79" w:themeColor="accent1" w:themeShade="80"/>
          </w:rPr>
          <w:t>UE</w:t>
        </w:r>
        <w:r w:rsidR="00BA1586">
          <w:rPr>
            <w:rFonts w:ascii="Trebuchet MS" w:eastAsia="Trebuchet MS" w:hAnsi="Trebuchet MS" w:cs="Trebuchet MS"/>
            <w:color w:val="1F4E79" w:themeColor="accent1" w:themeShade="80"/>
          </w:rPr>
          <w:t>)</w:t>
        </w:r>
        <w:r w:rsidR="00BA1586" w:rsidRPr="004715C2">
          <w:rPr>
            <w:rFonts w:ascii="Trebuchet MS" w:eastAsia="Trebuchet MS" w:hAnsi="Trebuchet MS" w:cs="Trebuchet MS"/>
            <w:color w:val="1F4E79" w:themeColor="accent1" w:themeShade="80"/>
          </w:rPr>
          <w:t xml:space="preserve"> 2021/1060</w:t>
        </w:r>
      </w:hyperlink>
      <w:r w:rsidRPr="004715C2">
        <w:rPr>
          <w:rFonts w:ascii="Trebuchet MS" w:eastAsia="Trebuchet MS" w:hAnsi="Trebuchet MS" w:cs="Trebuchet MS"/>
          <w:color w:val="1F4E79" w:themeColor="accent1" w:themeShade="80"/>
        </w:rPr>
        <w:t>.</w:t>
      </w:r>
    </w:p>
    <w:p w14:paraId="7DCC1F1D" w14:textId="77777777" w:rsidR="00BA1586" w:rsidRPr="004715C2" w:rsidRDefault="00BA1586">
      <w:pPr>
        <w:jc w:val="both"/>
        <w:rPr>
          <w:rFonts w:ascii="Trebuchet MS" w:eastAsia="Trebuchet MS" w:hAnsi="Trebuchet MS" w:cs="Trebuchet MS"/>
          <w:color w:val="1F4E79" w:themeColor="accent1" w:themeShade="80"/>
          <w:u w:val="single"/>
        </w:rPr>
      </w:pPr>
    </w:p>
    <w:p w14:paraId="1E5CA003" w14:textId="2495C56A" w:rsidR="00BA1586" w:rsidRPr="004715C2" w:rsidRDefault="00000000">
      <w:pPr>
        <w:jc w:val="both"/>
        <w:rPr>
          <w:rFonts w:ascii="Trebuchet MS" w:eastAsia="Trebuchet MS" w:hAnsi="Trebuchet MS" w:cs="Trebuchet MS"/>
          <w:b/>
          <w:bCs/>
          <w:color w:val="1F4E79" w:themeColor="accent1" w:themeShade="80"/>
        </w:rPr>
      </w:pPr>
      <w:sdt>
        <w:sdtPr>
          <w:rPr>
            <w:rFonts w:ascii="Trebuchet MS" w:hAnsi="Trebuchet MS"/>
            <w:b/>
            <w:bCs/>
            <w:color w:val="1F4E79" w:themeColor="accent1" w:themeShade="80"/>
          </w:rPr>
          <w:tag w:val="goog_rdk_190"/>
          <w:id w:val="1638145601"/>
        </w:sdtPr>
        <w:sdtContent>
          <w:r w:rsidRPr="004715C2">
            <w:rPr>
              <w:rFonts w:ascii="Trebuchet MS" w:eastAsia="Arial" w:hAnsi="Trebuchet MS" w:cs="Arial"/>
              <w:b/>
              <w:bCs/>
              <w:color w:val="1F4E79" w:themeColor="accent1" w:themeShade="80"/>
            </w:rPr>
            <w:t xml:space="preserve">Tipuri de opțiuni simplificate indicate in Regulamentul </w:t>
          </w:r>
          <w:r w:rsidR="00CB17AB">
            <w:rPr>
              <w:rFonts w:ascii="Trebuchet MS" w:eastAsia="Arial" w:hAnsi="Trebuchet MS" w:cs="Arial"/>
              <w:b/>
              <w:bCs/>
              <w:color w:val="1F4E79" w:themeColor="accent1" w:themeShade="80"/>
            </w:rPr>
            <w:t xml:space="preserve">(UE) </w:t>
          </w:r>
          <w:r w:rsidRPr="004715C2">
            <w:rPr>
              <w:rFonts w:ascii="Trebuchet MS" w:eastAsia="Arial" w:hAnsi="Trebuchet MS" w:cs="Arial"/>
              <w:b/>
              <w:bCs/>
              <w:color w:val="1F4E79" w:themeColor="accent1" w:themeShade="80"/>
            </w:rPr>
            <w:t>2021/1060</w:t>
          </w:r>
        </w:sdtContent>
      </w:sdt>
      <w:bookmarkStart w:id="77" w:name="_heading=h.147n2zr" w:colFirst="0" w:colLast="0"/>
      <w:bookmarkEnd w:id="77"/>
    </w:p>
    <w:p w14:paraId="26B6FA77" w14:textId="77777777" w:rsidR="00BA1586" w:rsidRPr="004715C2" w:rsidRDefault="00000000">
      <w:pPr>
        <w:jc w:val="both"/>
        <w:rPr>
          <w:rFonts w:ascii="Trebuchet MS" w:eastAsia="Trebuchet MS" w:hAnsi="Trebuchet MS" w:cs="Trebuchet MS"/>
          <w:b/>
          <w:color w:val="1F4E79" w:themeColor="accent1" w:themeShade="80"/>
        </w:rPr>
      </w:pPr>
      <w:bookmarkStart w:id="78" w:name="_heading=h.3o7alnk" w:colFirst="0" w:colLast="0"/>
      <w:bookmarkStart w:id="79" w:name="_heading=h.23ckvvd" w:colFirst="0" w:colLast="0"/>
      <w:bookmarkEnd w:id="78"/>
      <w:bookmarkEnd w:id="79"/>
      <w:r w:rsidRPr="004715C2">
        <w:rPr>
          <w:rFonts w:ascii="Trebuchet MS" w:eastAsia="Trebuchet MS" w:hAnsi="Trebuchet MS" w:cs="Trebuchet MS"/>
          <w:b/>
          <w:color w:val="1F4E79" w:themeColor="accent1" w:themeShade="80"/>
        </w:rPr>
        <w:t>Costuri Unitare</w:t>
      </w:r>
    </w:p>
    <w:p w14:paraId="01972D51" w14:textId="2F715362"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Bareme standard pentru costurile unitare</w:t>
      </w:r>
      <w:r w:rsidRPr="004715C2">
        <w:rPr>
          <w:rFonts w:ascii="Trebuchet MS" w:eastAsia="Trebuchet MS" w:hAnsi="Trebuchet MS" w:cs="Trebuchet MS"/>
          <w:color w:val="1F4E79" w:themeColor="accent1" w:themeShade="80"/>
        </w:rPr>
        <w:t xml:space="preserve">, opțiune prevăzută la art. 53 alin </w:t>
      </w:r>
      <w:r w:rsidR="00F16728">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1</w:t>
      </w:r>
      <w:r w:rsidR="00F16728">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litera </w:t>
      </w:r>
      <w:r w:rsidR="003F6D4B">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b</w:t>
      </w:r>
      <w:r w:rsidR="00F16728">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din </w:t>
      </w:r>
      <w:hyperlink r:id="rId13">
        <w:r w:rsidR="00BA1586" w:rsidRPr="004715C2">
          <w:rPr>
            <w:rFonts w:ascii="Trebuchet MS" w:eastAsia="Trebuchet MS" w:hAnsi="Trebuchet MS" w:cs="Trebuchet MS"/>
            <w:color w:val="1F4E79" w:themeColor="accent1" w:themeShade="80"/>
          </w:rPr>
          <w:t xml:space="preserve">Regulamentul </w:t>
        </w:r>
        <w:r w:rsidR="00BA1586">
          <w:rPr>
            <w:rFonts w:ascii="Trebuchet MS" w:eastAsia="Trebuchet MS" w:hAnsi="Trebuchet MS" w:cs="Trebuchet MS"/>
            <w:color w:val="1F4E79" w:themeColor="accent1" w:themeShade="80"/>
          </w:rPr>
          <w:t>(</w:t>
        </w:r>
        <w:r w:rsidR="00BA1586" w:rsidRPr="004715C2">
          <w:rPr>
            <w:rFonts w:ascii="Trebuchet MS" w:eastAsia="Trebuchet MS" w:hAnsi="Trebuchet MS" w:cs="Trebuchet MS"/>
            <w:color w:val="1F4E79" w:themeColor="accent1" w:themeShade="80"/>
          </w:rPr>
          <w:t>UE</w:t>
        </w:r>
        <w:r w:rsidR="00BA1586">
          <w:rPr>
            <w:rFonts w:ascii="Trebuchet MS" w:eastAsia="Trebuchet MS" w:hAnsi="Trebuchet MS" w:cs="Trebuchet MS"/>
            <w:color w:val="1F4E79" w:themeColor="accent1" w:themeShade="80"/>
          </w:rPr>
          <w:t>)</w:t>
        </w:r>
        <w:r w:rsidR="00BA1586" w:rsidRPr="004715C2">
          <w:rPr>
            <w:rFonts w:ascii="Trebuchet MS" w:eastAsia="Trebuchet MS" w:hAnsi="Trebuchet MS" w:cs="Trebuchet MS"/>
            <w:color w:val="1F4E79" w:themeColor="accent1" w:themeShade="80"/>
          </w:rPr>
          <w:t xml:space="preserve"> 2021/1060</w:t>
        </w:r>
      </w:hyperlink>
      <w:sdt>
        <w:sdtPr>
          <w:rPr>
            <w:rFonts w:ascii="Trebuchet MS" w:hAnsi="Trebuchet MS"/>
            <w:color w:val="1F4E79" w:themeColor="accent1" w:themeShade="80"/>
          </w:rPr>
          <w:tag w:val="goog_rdk_191"/>
          <w:id w:val="31005032"/>
        </w:sdtPr>
        <w:sdtContent>
          <w:r w:rsidRPr="004715C2">
            <w:rPr>
              <w:rFonts w:ascii="Trebuchet MS" w:eastAsia="Arial" w:hAnsi="Trebuchet MS" w:cs="Arial"/>
              <w:color w:val="1F4E79" w:themeColor="accent1" w:themeShade="80"/>
            </w:rPr>
            <w:t>, care vor fi detaliate la nivelul Ghidurilor Solicitantului – Condiții Specifice.</w:t>
          </w:r>
        </w:sdtContent>
      </w:sdt>
    </w:p>
    <w:bookmarkStart w:id="80" w:name="_heading=h.ihv636" w:colFirst="0" w:colLast="0"/>
    <w:bookmarkEnd w:id="80"/>
    <w:p w14:paraId="1FB2214B" w14:textId="77777777" w:rsidR="00BA1586" w:rsidRPr="004715C2" w:rsidRDefault="00000000">
      <w:pPr>
        <w:jc w:val="both"/>
        <w:rPr>
          <w:rFonts w:ascii="Trebuchet MS" w:eastAsia="Trebuchet MS" w:hAnsi="Trebuchet MS" w:cs="Trebuchet MS"/>
          <w:b/>
          <w:color w:val="1F4E79" w:themeColor="accent1" w:themeShade="80"/>
        </w:rPr>
      </w:pPr>
      <w:sdt>
        <w:sdtPr>
          <w:rPr>
            <w:color w:val="1F4E79" w:themeColor="accent1" w:themeShade="80"/>
          </w:rPr>
          <w:tag w:val="goog_rdk_192"/>
          <w:id w:val="-178669618"/>
        </w:sdtPr>
        <w:sdtContent>
          <w:r w:rsidRPr="004715C2">
            <w:rPr>
              <w:rFonts w:ascii="Arial" w:eastAsia="Arial" w:hAnsi="Arial" w:cs="Arial"/>
              <w:b/>
              <w:color w:val="1F4E79" w:themeColor="accent1" w:themeShade="80"/>
            </w:rPr>
            <w:t>Finanțare la rate forfetare</w:t>
          </w:r>
        </w:sdtContent>
      </w:sdt>
    </w:p>
    <w:p w14:paraId="054167BD" w14:textId="67476772" w:rsidR="00D516E3" w:rsidRPr="00D516E3" w:rsidRDefault="00D516E3" w:rsidP="00D516E3">
      <w:pPr>
        <w:pStyle w:val="Listparagraf"/>
        <w:widowControl/>
        <w:numPr>
          <w:ilvl w:val="0"/>
          <w:numId w:val="15"/>
        </w:numPr>
        <w:autoSpaceDE/>
        <w:autoSpaceDN/>
        <w:contextualSpacing/>
        <w:jc w:val="both"/>
        <w:rPr>
          <w:rFonts w:ascii="Times New Roman" w:eastAsia="Times New Roman" w:hAnsi="Times New Roman" w:cs="Times New Roman"/>
          <w:bCs/>
          <w:noProof/>
          <w:color w:val="388600"/>
          <w:lang w:eastAsia="ro-RO"/>
        </w:rPr>
      </w:pPr>
      <w:r w:rsidRPr="00D516E3">
        <w:rPr>
          <w:rFonts w:ascii="Times New Roman" w:eastAsia="Times New Roman" w:hAnsi="Times New Roman" w:cs="Times New Roman"/>
          <w:b/>
          <w:noProof/>
          <w:color w:val="388600"/>
          <w:lang w:eastAsia="ro-RO"/>
        </w:rPr>
        <w:t>Cheltuielile indirecte</w:t>
      </w:r>
      <w:r w:rsidRPr="00D516E3">
        <w:rPr>
          <w:rFonts w:ascii="Times New Roman" w:eastAsia="Times New Roman" w:hAnsi="Times New Roman" w:cs="Times New Roman"/>
          <w:bCs/>
          <w:noProof/>
          <w:color w:val="388600"/>
          <w:lang w:eastAsia="ro-RO"/>
        </w:rPr>
        <w:t xml:space="preserve"> ca rată forfetară fixă de 15% din costurile directe eligibile cu personalul, per proiect, prin aplicarea articolului 54 litera (b) din Regulamentul UE 2021/1060. În cazul proiectelor implementate în parteneriat, rata forfetară fixă de 15% din costurile directe cu personalul se va aplica atât liderului de parteneriat, cât și fiecărui partener.</w:t>
      </w:r>
    </w:p>
    <w:p w14:paraId="06D01712" w14:textId="7E96625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acestei opțiuni, pe parcursul implementării proiectului, AM/OI nu </w:t>
      </w:r>
      <w:r w:rsidR="00F16728">
        <w:rPr>
          <w:rFonts w:ascii="Trebuchet MS" w:eastAsia="Trebuchet MS" w:hAnsi="Trebuchet MS" w:cs="Trebuchet MS"/>
          <w:color w:val="1F4E79" w:themeColor="accent1" w:themeShade="80"/>
        </w:rPr>
        <w:t>va</w:t>
      </w:r>
      <w:r w:rsidR="00F16728"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 xml:space="preserve">solicita documente suport pentru justificarea cheltuielilor indirecte efectuate în cadrul proiectului, în vederea validării și rambursării cheltuielilor. Decontarea cheltuielilor indirecte pe baza acestui mecanism se va realiza prin aplicarea, în cadrul fiecărei cereri de rambursare, </w:t>
      </w:r>
      <w:sdt>
        <w:sdtPr>
          <w:rPr>
            <w:color w:val="1F4E79" w:themeColor="accent1" w:themeShade="80"/>
          </w:rPr>
          <w:tag w:val="goog_rdk_193"/>
          <w:id w:val="-805546292"/>
          <w:showingPlcHdr/>
        </w:sdtPr>
        <w:sdtContent>
          <w:r w:rsidR="005931B9" w:rsidRPr="004715C2">
            <w:rPr>
              <w:color w:val="1F4E79" w:themeColor="accent1" w:themeShade="80"/>
            </w:rPr>
            <w:t xml:space="preserve">     </w:t>
          </w:r>
        </w:sdtContent>
      </w:sdt>
      <w:r w:rsidRPr="004715C2">
        <w:rPr>
          <w:rFonts w:ascii="Trebuchet MS" w:eastAsia="Trebuchet MS" w:hAnsi="Trebuchet MS" w:cs="Trebuchet MS"/>
          <w:color w:val="1F4E79" w:themeColor="accent1" w:themeShade="80"/>
        </w:rPr>
        <w:t>a ratei forfetare aplicate la  costurile directe de personal validate ca fiind eligibile în cererea respectivă. Suma încasată pe bază de rat</w:t>
      </w:r>
      <w:sdt>
        <w:sdtPr>
          <w:rPr>
            <w:color w:val="1F4E79" w:themeColor="accent1" w:themeShade="80"/>
          </w:rPr>
          <w:tag w:val="goog_rdk_194"/>
          <w:id w:val="690026153"/>
        </w:sdtPr>
        <w:sdtContent>
          <w:r w:rsidRPr="004715C2">
            <w:rPr>
              <w:rFonts w:ascii="Trebuchet MS" w:eastAsia="Trebuchet MS" w:hAnsi="Trebuchet MS" w:cs="Trebuchet MS"/>
              <w:color w:val="1F4E79" w:themeColor="accent1" w:themeShade="80"/>
            </w:rPr>
            <w:t>ă</w:t>
          </w:r>
        </w:sdtContent>
      </w:sdt>
      <w:sdt>
        <w:sdtPr>
          <w:rPr>
            <w:color w:val="1F4E79" w:themeColor="accent1" w:themeShade="80"/>
          </w:rPr>
          <w:tag w:val="goog_rdk_195"/>
          <w:id w:val="272763144"/>
          <w:showingPlcHdr/>
        </w:sdtPr>
        <w:sdtContent>
          <w:r w:rsidR="005931B9" w:rsidRPr="004715C2">
            <w:rPr>
              <w:color w:val="1F4E79" w:themeColor="accent1" w:themeShade="80"/>
            </w:rPr>
            <w:t xml:space="preserve">     </w:t>
          </w:r>
        </w:sdtContent>
      </w:sdt>
      <w:r w:rsidRPr="004715C2">
        <w:rPr>
          <w:rFonts w:ascii="Trebuchet MS" w:eastAsia="Trebuchet MS" w:hAnsi="Trebuchet MS" w:cs="Trebuchet MS"/>
          <w:color w:val="1F4E79" w:themeColor="accent1" w:themeShade="80"/>
        </w:rPr>
        <w:t xml:space="preserve"> forfetară va fi ajustată proporțional în cazul în care valoarea categoriei de costuri căreia i-a fost aplicată a fost modificată.</w:t>
      </w:r>
    </w:p>
    <w:p w14:paraId="7811C7B8" w14:textId="7A2ACC0C" w:rsidR="00BA1586" w:rsidRPr="004715C2" w:rsidRDefault="00000000">
      <w:pPr>
        <w:widowControl w:val="0"/>
        <w:numPr>
          <w:ilvl w:val="0"/>
          <w:numId w:val="1"/>
        </w:numPr>
        <w:pBdr>
          <w:top w:val="nil"/>
          <w:left w:val="nil"/>
          <w:bottom w:val="nil"/>
          <w:right w:val="nil"/>
          <w:between w:val="nil"/>
        </w:pBdr>
        <w:spacing w:after="0" w:line="240" w:lineRule="auto"/>
        <w:jc w:val="both"/>
        <w:rPr>
          <w:rFonts w:ascii="Trebuchet MS" w:eastAsia="Trebuchet MS" w:hAnsi="Trebuchet MS" w:cs="Trebuchet MS"/>
          <w:color w:val="1F4E79" w:themeColor="accent1" w:themeShade="80"/>
          <w:u w:val="single"/>
        </w:rPr>
      </w:pPr>
      <w:r w:rsidRPr="004715C2">
        <w:rPr>
          <w:rFonts w:ascii="Trebuchet MS" w:eastAsia="Trebuchet MS" w:hAnsi="Trebuchet MS" w:cs="Trebuchet MS"/>
          <w:b/>
          <w:color w:val="1F4E79" w:themeColor="accent1" w:themeShade="80"/>
        </w:rPr>
        <w:t>Rată forfetară de până la 40% din costurile directe cu personalul pentru a acoperi restul costurilor eligibile ale unei operațiuni</w:t>
      </w:r>
      <w:r w:rsidRPr="004715C2">
        <w:rPr>
          <w:rFonts w:ascii="Trebuchet MS" w:eastAsia="Trebuchet MS" w:hAnsi="Trebuchet MS" w:cs="Trebuchet MS"/>
          <w:color w:val="1F4E79" w:themeColor="accent1" w:themeShade="80"/>
        </w:rPr>
        <w:t xml:space="preserve"> în temeiul art. 56 alin (1) din </w:t>
      </w:r>
      <w:hyperlink r:id="rId14">
        <w:r w:rsidR="00BA1586" w:rsidRPr="004715C2">
          <w:rPr>
            <w:rFonts w:ascii="Trebuchet MS" w:eastAsia="Trebuchet MS" w:hAnsi="Trebuchet MS" w:cs="Trebuchet MS"/>
            <w:color w:val="1F4E79" w:themeColor="accent1" w:themeShade="80"/>
          </w:rPr>
          <w:t xml:space="preserve">Regulamentul </w:t>
        </w:r>
        <w:r w:rsidR="00BA1586">
          <w:rPr>
            <w:rFonts w:ascii="Trebuchet MS" w:eastAsia="Trebuchet MS" w:hAnsi="Trebuchet MS" w:cs="Trebuchet MS"/>
            <w:color w:val="1F4E79" w:themeColor="accent1" w:themeShade="80"/>
          </w:rPr>
          <w:t>(</w:t>
        </w:r>
        <w:r w:rsidR="00BA1586" w:rsidRPr="004715C2">
          <w:rPr>
            <w:rFonts w:ascii="Trebuchet MS" w:eastAsia="Trebuchet MS" w:hAnsi="Trebuchet MS" w:cs="Trebuchet MS"/>
            <w:color w:val="1F4E79" w:themeColor="accent1" w:themeShade="80"/>
          </w:rPr>
          <w:t>UE</w:t>
        </w:r>
        <w:r w:rsidR="00BA1586">
          <w:rPr>
            <w:rFonts w:ascii="Trebuchet MS" w:eastAsia="Trebuchet MS" w:hAnsi="Trebuchet MS" w:cs="Trebuchet MS"/>
            <w:color w:val="1F4E79" w:themeColor="accent1" w:themeShade="80"/>
          </w:rPr>
          <w:t>)</w:t>
        </w:r>
        <w:r w:rsidR="00BA1586" w:rsidRPr="004715C2">
          <w:rPr>
            <w:rFonts w:ascii="Trebuchet MS" w:eastAsia="Trebuchet MS" w:hAnsi="Trebuchet MS" w:cs="Trebuchet MS"/>
            <w:color w:val="1F4E79" w:themeColor="accent1" w:themeShade="80"/>
          </w:rPr>
          <w:t xml:space="preserve"> 2021/1060</w:t>
        </w:r>
      </w:hyperlink>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u w:val="single"/>
        </w:rPr>
        <w:t xml:space="preserve"> </w:t>
      </w:r>
    </w:p>
    <w:p w14:paraId="5D27CC8D" w14:textId="56E2E736"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acestei opțiuni, pe parcursul implementării proiectului, AM/OI nu va solicita furnizarea de documente suport pentru justificarea restului costurilor eligibile ale operațiunii.  </w:t>
      </w:r>
    </w:p>
    <w:p w14:paraId="5ADF1244"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Decontarea sumei  aferente acestei rate forfetare se va realiza prin aplicarea, în cadrul fiecărei cereri de rambursare, respectiv cereri de plată, a procentului stabilit aplicat la costurile directe de personal validate ca fiind  eligibile în cererea respectivă.  </w:t>
      </w:r>
    </w:p>
    <w:p w14:paraId="3ACC9AC3"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Suma încasată pe bază de rata forfetară va fi ajustată proporțional în cazul în care valoarea categoriei de costuri căreia i-a fost aplicată a fost modificată.</w:t>
      </w:r>
    </w:p>
    <w:p w14:paraId="55A921EF" w14:textId="01872586" w:rsidR="00BA1586" w:rsidRPr="004715C2" w:rsidRDefault="00000000">
      <w:p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196"/>
          <w:id w:val="-1328898593"/>
        </w:sdtPr>
        <w:sdtContent>
          <w:r w:rsidRPr="004715C2">
            <w:rPr>
              <w:rFonts w:ascii="Trebuchet MS" w:eastAsia="Arial" w:hAnsi="Trebuchet MS" w:cs="Arial"/>
              <w:color w:val="1F4E79" w:themeColor="accent1" w:themeShade="80"/>
            </w:rPr>
            <w:t xml:space="preserve">Opțiunile prezentate mai sus pot fi utilizate singular sau combinate conform art. 53 alin </w:t>
          </w:r>
          <w:r w:rsidR="00F16728">
            <w:rPr>
              <w:rFonts w:ascii="Trebuchet MS" w:eastAsia="Arial" w:hAnsi="Trebuchet MS" w:cs="Arial"/>
              <w:color w:val="1F4E79" w:themeColor="accent1" w:themeShade="80"/>
            </w:rPr>
            <w:t>(</w:t>
          </w:r>
          <w:r w:rsidRPr="004715C2">
            <w:rPr>
              <w:rFonts w:ascii="Trebuchet MS" w:eastAsia="Arial" w:hAnsi="Trebuchet MS" w:cs="Arial"/>
              <w:color w:val="1F4E79" w:themeColor="accent1" w:themeShade="80"/>
            </w:rPr>
            <w:t>1</w:t>
          </w:r>
          <w:r w:rsidR="00F16728">
            <w:rPr>
              <w:rFonts w:ascii="Trebuchet MS" w:eastAsia="Arial" w:hAnsi="Trebuchet MS" w:cs="Arial"/>
              <w:color w:val="1F4E79" w:themeColor="accent1" w:themeShade="80"/>
            </w:rPr>
            <w:t>)</w:t>
          </w:r>
          <w:r w:rsidRPr="004715C2">
            <w:rPr>
              <w:rFonts w:ascii="Trebuchet MS" w:eastAsia="Arial" w:hAnsi="Trebuchet MS" w:cs="Arial"/>
              <w:color w:val="1F4E79" w:themeColor="accent1" w:themeShade="80"/>
            </w:rPr>
            <w:t xml:space="preserve">, litera </w:t>
          </w:r>
          <w:r w:rsidR="000F419E">
            <w:rPr>
              <w:rFonts w:ascii="Trebuchet MS" w:eastAsia="Arial" w:hAnsi="Trebuchet MS" w:cs="Arial"/>
              <w:color w:val="1F4E79" w:themeColor="accent1" w:themeShade="80"/>
            </w:rPr>
            <w:t>(</w:t>
          </w:r>
          <w:r w:rsidRPr="004715C2">
            <w:rPr>
              <w:rFonts w:ascii="Trebuchet MS" w:eastAsia="Arial" w:hAnsi="Trebuchet MS" w:cs="Arial"/>
              <w:color w:val="1F4E79" w:themeColor="accent1" w:themeShade="80"/>
            </w:rPr>
            <w:t xml:space="preserve">e) din </w:t>
          </w:r>
        </w:sdtContent>
      </w:sdt>
      <w:hyperlink r:id="rId15">
        <w:r w:rsidR="00BA1586" w:rsidRPr="004715C2">
          <w:rPr>
            <w:rFonts w:ascii="Trebuchet MS" w:eastAsia="Trebuchet MS" w:hAnsi="Trebuchet MS" w:cs="Trebuchet MS"/>
            <w:color w:val="1F4E79" w:themeColor="accent1" w:themeShade="80"/>
          </w:rPr>
          <w:t>Regulamentul UE 2021/1060</w:t>
        </w:r>
      </w:hyperlink>
      <w:r w:rsidRPr="004715C2">
        <w:rPr>
          <w:rFonts w:ascii="Trebuchet MS" w:eastAsia="Trebuchet MS" w:hAnsi="Trebuchet MS" w:cs="Trebuchet MS"/>
          <w:color w:val="1F4E79" w:themeColor="accent1" w:themeShade="80"/>
        </w:rPr>
        <w:t xml:space="preserve">. Posibilitatea de utilizare a uneia (sau mai multor) dintre opțiunile de costuri simplificate va fi menționată în Ghidurile Solicitantului </w:t>
      </w:r>
      <w:r w:rsidR="00F16728">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Condiții Specifice.</w:t>
      </w:r>
    </w:p>
    <w:p w14:paraId="5487BB25" w14:textId="77777777" w:rsidR="00BA1586" w:rsidRPr="004715C2" w:rsidRDefault="00000000">
      <w:pPr>
        <w:jc w:val="both"/>
        <w:rPr>
          <w:rFonts w:ascii="Trebuchet MS" w:eastAsia="Trebuchet MS" w:hAnsi="Trebuchet MS" w:cs="Trebuchet MS"/>
          <w:b/>
          <w:color w:val="1F4E79" w:themeColor="accent1" w:themeShade="80"/>
        </w:rPr>
      </w:pPr>
      <w:bookmarkStart w:id="81" w:name="_heading=h.32hioqz" w:colFirst="0" w:colLast="0"/>
      <w:bookmarkEnd w:id="81"/>
      <w:r w:rsidRPr="004715C2">
        <w:rPr>
          <w:rFonts w:ascii="Trebuchet MS" w:eastAsia="Trebuchet MS" w:hAnsi="Trebuchet MS" w:cs="Trebuchet MS"/>
          <w:b/>
          <w:color w:val="1F4E79" w:themeColor="accent1" w:themeShade="80"/>
        </w:rPr>
        <w:t>Finanțare nelegată de costuri</w:t>
      </w:r>
    </w:p>
    <w:p w14:paraId="12C3CB06" w14:textId="3B08C9ED" w:rsidR="00FD6225"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Art. 95 din Regulamentul </w:t>
      </w:r>
      <w:r w:rsidR="009F1AEC">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UE</w:t>
      </w:r>
      <w:r w:rsidR="009F1AEC">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2021/1060 permite Comisiei să ramburseze contribuția Uniunii la o prioritate a programelor sau la părți ale acesteia pe bază de finanțare nelegată de costuri în conformitate cu articolul 51</w:t>
      </w:r>
      <w:r w:rsidR="00EF1E5D">
        <w:rPr>
          <w:rFonts w:ascii="Trebuchet MS" w:eastAsia="Trebuchet MS" w:hAnsi="Trebuchet MS" w:cs="Trebuchet MS"/>
          <w:color w:val="1F4E79" w:themeColor="accent1" w:themeShade="80"/>
        </w:rPr>
        <w:t xml:space="preserve"> din același Regulament</w:t>
      </w:r>
      <w:r w:rsidRPr="004715C2">
        <w:rPr>
          <w:rFonts w:ascii="Trebuchet MS" w:eastAsia="Trebuchet MS" w:hAnsi="Trebuchet MS" w:cs="Trebuchet MS"/>
          <w:color w:val="1F4E79" w:themeColor="accent1" w:themeShade="80"/>
        </w:rPr>
        <w:t xml:space="preserve">, pe baza cuantumurilor aprobate prin decizia de </w:t>
      </w:r>
      <w:r w:rsidR="00FD6225" w:rsidRPr="004715C2">
        <w:rPr>
          <w:rFonts w:ascii="Trebuchet MS" w:eastAsia="Trebuchet MS" w:hAnsi="Trebuchet MS" w:cs="Trebuchet MS"/>
          <w:color w:val="1F4E79" w:themeColor="accent1" w:themeShade="80"/>
        </w:rPr>
        <w:t>aprobare a programului sau prevăzute în actul delegat de completare a cuantumurilor pentru finanțarea la nivelul Uniunii nelegată de costuri pe tip de operațiune.</w:t>
      </w:r>
    </w:p>
    <w:p w14:paraId="08803F08" w14:textId="3AFEDB11" w:rsidR="00FD6225" w:rsidRPr="004715C2" w:rsidRDefault="00FD6225">
      <w:pPr>
        <w:jc w:val="both"/>
        <w:rPr>
          <w:rFonts w:ascii="Trebuchet MS" w:eastAsia="Trebuchet MS" w:hAnsi="Trebuchet MS" w:cs="Trebuchet MS"/>
          <w:color w:val="1F4E79" w:themeColor="accent1" w:themeShade="80"/>
        </w:rPr>
      </w:pPr>
    </w:p>
    <w:p w14:paraId="5E26E7C0" w14:textId="1595A305" w:rsidR="00FD6225" w:rsidRPr="004715C2" w:rsidRDefault="00FD6225">
      <w:pPr>
        <w:jc w:val="both"/>
        <w:rPr>
          <w:rFonts w:ascii="Trebuchet MS" w:eastAsia="Trebuchet MS" w:hAnsi="Trebuchet MS" w:cs="Trebuchet MS"/>
          <w:color w:val="1F4E79" w:themeColor="accent1" w:themeShade="80"/>
        </w:rPr>
      </w:pPr>
    </w:p>
    <w:p w14:paraId="289BAA5E" w14:textId="77777777" w:rsidR="00FD6225" w:rsidRPr="004715C2" w:rsidRDefault="00FD6225">
      <w:pPr>
        <w:jc w:val="both"/>
        <w:rPr>
          <w:rFonts w:ascii="Trebuchet MS" w:eastAsia="Trebuchet MS" w:hAnsi="Trebuchet MS" w:cs="Trebuchet MS"/>
          <w:color w:val="1F4E79" w:themeColor="accent1" w:themeShade="80"/>
        </w:rPr>
      </w:pPr>
    </w:p>
    <w:p w14:paraId="64070489" w14:textId="18020AA7" w:rsidR="00FD6225" w:rsidRPr="004715C2" w:rsidRDefault="00FD6225">
      <w:pPr>
        <w:jc w:val="both"/>
        <w:rPr>
          <w:rFonts w:ascii="Trebuchet MS" w:eastAsia="Trebuchet MS" w:hAnsi="Trebuchet MS" w:cs="Trebuchet MS"/>
          <w:color w:val="1F4E79" w:themeColor="accent1" w:themeShade="80"/>
        </w:rPr>
      </w:pPr>
    </w:p>
    <w:tbl>
      <w:tblPr>
        <w:tblStyle w:val="aff"/>
        <w:tblpPr w:leftFromText="180" w:rightFromText="180" w:vertAnchor="text" w:tblpY="-388"/>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060"/>
      </w:tblGrid>
      <w:tr w:rsidR="004715C2" w:rsidRPr="004715C2" w14:paraId="22C97DAD" w14:textId="77777777" w:rsidTr="00FD6225">
        <w:trPr>
          <w:trHeight w:val="554"/>
        </w:trPr>
        <w:tc>
          <w:tcPr>
            <w:tcW w:w="5000" w:type="pct"/>
            <w:shd w:val="clear" w:color="auto" w:fill="DEEBF6"/>
          </w:tcPr>
          <w:p w14:paraId="7C45F4B3" w14:textId="77777777" w:rsidR="00FD6225" w:rsidRPr="004715C2" w:rsidRDefault="00000000" w:rsidP="00FD6225">
            <w:pPr>
              <w:spacing w:after="160" w:line="259" w:lineRule="auto"/>
              <w:jc w:val="both"/>
              <w:rPr>
                <w:rFonts w:ascii="Trebuchet MS" w:eastAsia="Trebuchet MS" w:hAnsi="Trebuchet MS" w:cs="Trebuchet MS"/>
                <w:b/>
                <w:color w:val="1F4E79" w:themeColor="accent1" w:themeShade="80"/>
              </w:rPr>
            </w:pPr>
            <w:sdt>
              <w:sdtPr>
                <w:rPr>
                  <w:rFonts w:ascii="Trebuchet MS" w:hAnsi="Trebuchet MS"/>
                  <w:color w:val="1F4E79" w:themeColor="accent1" w:themeShade="80"/>
                </w:rPr>
                <w:tag w:val="goog_rdk_202"/>
                <w:id w:val="-1906988283"/>
              </w:sdtPr>
              <w:sdtContent>
                <w:r w:rsidR="00FD6225" w:rsidRPr="004715C2">
                  <w:rPr>
                    <w:rFonts w:ascii="Trebuchet MS" w:eastAsia="Arial" w:hAnsi="Trebuchet MS" w:cs="Arial"/>
                    <w:b/>
                    <w:color w:val="1F4E79" w:themeColor="accent1" w:themeShade="80"/>
                  </w:rPr>
                  <w:t>Cheltuieli eligibile directe specifice intervențiilor finanțate din FSE+</w:t>
                </w:r>
              </w:sdtContent>
            </w:sdt>
          </w:p>
        </w:tc>
      </w:tr>
      <w:tr w:rsidR="004715C2" w:rsidRPr="004715C2" w14:paraId="0AB92BAB" w14:textId="77777777" w:rsidTr="00FD6225">
        <w:trPr>
          <w:trHeight w:val="561"/>
        </w:trPr>
        <w:tc>
          <w:tcPr>
            <w:tcW w:w="5000" w:type="pct"/>
          </w:tcPr>
          <w:p w14:paraId="26E7190F" w14:textId="77777777" w:rsidR="00FD6225" w:rsidRPr="004715C2" w:rsidRDefault="00FD6225" w:rsidP="00FD6225">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de personal (inclusiv management proiect: manager de proiect,</w:t>
            </w:r>
            <w:sdt>
              <w:sdtPr>
                <w:rPr>
                  <w:rFonts w:ascii="Trebuchet MS" w:hAnsi="Trebuchet MS"/>
                  <w:color w:val="1F4E79" w:themeColor="accent1" w:themeShade="80"/>
                </w:rPr>
                <w:tag w:val="goog_rdk_204"/>
                <w:id w:val="1060677921"/>
              </w:sdtPr>
              <w:sdtContent>
                <w:r w:rsidRPr="004715C2">
                  <w:rPr>
                    <w:rFonts w:ascii="Trebuchet MS" w:eastAsia="Trebuchet MS" w:hAnsi="Trebuchet MS" w:cs="Trebuchet MS"/>
                    <w:color w:val="1F4E79" w:themeColor="accent1" w:themeShade="80"/>
                  </w:rPr>
                  <w:t xml:space="preserve"> </w:t>
                </w:r>
              </w:sdtContent>
            </w:sdt>
            <w:sdt>
              <w:sdtPr>
                <w:rPr>
                  <w:rFonts w:ascii="Trebuchet MS" w:hAnsi="Trebuchet MS"/>
                  <w:color w:val="1F4E79" w:themeColor="accent1" w:themeShade="80"/>
                </w:rPr>
                <w:tag w:val="goog_rdk_205"/>
                <w:id w:val="-1500345240"/>
                <w:showingPlcHdr/>
              </w:sdtPr>
              <w:sdtContent>
                <w:r w:rsidRPr="004715C2">
                  <w:rPr>
                    <w:rFonts w:ascii="Trebuchet MS" w:hAnsi="Trebuchet MS"/>
                    <w:color w:val="1F4E79" w:themeColor="accent1" w:themeShade="80"/>
                  </w:rPr>
                  <w:t xml:space="preserve">     </w:t>
                </w:r>
              </w:sdtContent>
            </w:sdt>
            <w:r w:rsidRPr="004715C2">
              <w:rPr>
                <w:rFonts w:ascii="Trebuchet MS" w:eastAsia="Trebuchet MS" w:hAnsi="Trebuchet MS" w:cs="Trebuchet MS"/>
                <w:color w:val="1F4E79" w:themeColor="accent1" w:themeShade="80"/>
              </w:rPr>
              <w:t xml:space="preserve">responsabil financiar </w:t>
            </w:r>
            <w:sdt>
              <w:sdtPr>
                <w:rPr>
                  <w:rFonts w:ascii="Trebuchet MS" w:hAnsi="Trebuchet MS"/>
                  <w:color w:val="1F4E79" w:themeColor="accent1" w:themeShade="80"/>
                </w:rPr>
                <w:tag w:val="goog_rdk_206"/>
                <w:id w:val="-968897826"/>
              </w:sdtPr>
              <w:sdtContent>
                <w:r w:rsidRPr="004715C2">
                  <w:rPr>
                    <w:rFonts w:ascii="Trebuchet MS" w:eastAsia="Trebuchet MS" w:hAnsi="Trebuchet MS" w:cs="Trebuchet MS"/>
                    <w:color w:val="1F4E79" w:themeColor="accent1" w:themeShade="80"/>
                  </w:rPr>
                  <w:t>și, dacă este cazul</w:t>
                </w:r>
              </w:sdtContent>
            </w:sdt>
            <w:sdt>
              <w:sdtPr>
                <w:rPr>
                  <w:rFonts w:ascii="Trebuchet MS" w:hAnsi="Trebuchet MS"/>
                  <w:color w:val="1F4E79" w:themeColor="accent1" w:themeShade="80"/>
                </w:rPr>
                <w:tag w:val="goog_rdk_207"/>
                <w:id w:val="1959995247"/>
              </w:sdtPr>
              <w:sdtContent>
                <w:sdt>
                  <w:sdtPr>
                    <w:rPr>
                      <w:rFonts w:ascii="Trebuchet MS" w:hAnsi="Trebuchet MS"/>
                      <w:color w:val="1F4E79" w:themeColor="accent1" w:themeShade="80"/>
                    </w:rPr>
                    <w:tag w:val="goog_rdk_208"/>
                    <w:id w:val="142318181"/>
                  </w:sdtPr>
                  <w:sdtContent>
                    <w:r w:rsidRPr="004715C2">
                      <w:rPr>
                        <w:rFonts w:ascii="Trebuchet MS" w:eastAsia="Trebuchet MS" w:hAnsi="Trebuchet MS" w:cs="Trebuchet MS"/>
                        <w:color w:val="1F4E79" w:themeColor="accent1" w:themeShade="80"/>
                      </w:rPr>
                      <w:t>,</w:t>
                    </w:r>
                  </w:sdtContent>
                </w:sdt>
              </w:sdtContent>
            </w:sdt>
            <w:sdt>
              <w:sdtPr>
                <w:rPr>
                  <w:rFonts w:ascii="Trebuchet MS" w:hAnsi="Trebuchet MS"/>
                  <w:color w:val="1F4E79" w:themeColor="accent1" w:themeShade="80"/>
                </w:rPr>
                <w:tag w:val="goog_rdk_209"/>
                <w:id w:val="646942427"/>
              </w:sdtPr>
              <w:sdtContent>
                <w:r w:rsidRPr="004715C2">
                  <w:rPr>
                    <w:rFonts w:ascii="Trebuchet MS" w:eastAsia="Trebuchet MS" w:hAnsi="Trebuchet MS" w:cs="Trebuchet MS"/>
                    <w:color w:val="1F4E79" w:themeColor="accent1" w:themeShade="80"/>
                  </w:rPr>
                  <w:t xml:space="preserve"> responsabil </w:t>
                </w:r>
              </w:sdtContent>
            </w:sdt>
            <w:sdt>
              <w:sdtPr>
                <w:rPr>
                  <w:rFonts w:ascii="Trebuchet MS" w:hAnsi="Trebuchet MS"/>
                  <w:color w:val="1F4E79" w:themeColor="accent1" w:themeShade="80"/>
                </w:rPr>
                <w:tag w:val="goog_rdk_210"/>
                <w:id w:val="-795367433"/>
              </w:sdtPr>
              <w:sdtContent>
                <w:r w:rsidRPr="004715C2">
                  <w:rPr>
                    <w:rFonts w:ascii="Trebuchet MS" w:eastAsia="Trebuchet MS" w:hAnsi="Trebuchet MS" w:cs="Trebuchet MS"/>
                    <w:color w:val="1F4E79" w:themeColor="accent1" w:themeShade="80"/>
                  </w:rPr>
                  <w:t xml:space="preserve">de </w:t>
                </w:r>
              </w:sdtContent>
            </w:sdt>
            <w:sdt>
              <w:sdtPr>
                <w:rPr>
                  <w:rFonts w:ascii="Trebuchet MS" w:hAnsi="Trebuchet MS"/>
                  <w:color w:val="1F4E79" w:themeColor="accent1" w:themeShade="80"/>
                </w:rPr>
                <w:tag w:val="goog_rdk_211"/>
                <w:id w:val="364103525"/>
              </w:sdtPr>
              <w:sdtContent>
                <w:r w:rsidRPr="004715C2">
                  <w:rPr>
                    <w:rFonts w:ascii="Trebuchet MS" w:eastAsia="Arial" w:hAnsi="Trebuchet MS" w:cs="Arial"/>
                    <w:color w:val="1F4E79" w:themeColor="accent1" w:themeShade="80"/>
                  </w:rPr>
                  <w:t xml:space="preserve">achiziții </w:t>
                </w:r>
              </w:sdtContent>
            </w:sdt>
            <w:sdt>
              <w:sdtPr>
                <w:rPr>
                  <w:rFonts w:ascii="Trebuchet MS" w:hAnsi="Trebuchet MS"/>
                  <w:color w:val="1F4E79" w:themeColor="accent1" w:themeShade="80"/>
                </w:rPr>
                <w:tag w:val="goog_rdk_212"/>
                <w:id w:val="-448089444"/>
              </w:sdtPr>
              <w:sdtContent>
                <w:r w:rsidRPr="004715C2">
                  <w:rPr>
                    <w:rFonts w:ascii="Trebuchet MS" w:eastAsia="Trebuchet MS" w:hAnsi="Trebuchet MS" w:cs="Trebuchet MS"/>
                    <w:color w:val="1F4E79" w:themeColor="accent1" w:themeShade="80"/>
                  </w:rPr>
                  <w:t xml:space="preserve">publice </w:t>
                </w:r>
              </w:sdtContent>
            </w:sdt>
            <w:sdt>
              <w:sdtPr>
                <w:rPr>
                  <w:rFonts w:ascii="Trebuchet MS" w:hAnsi="Trebuchet MS"/>
                  <w:color w:val="1F4E79" w:themeColor="accent1" w:themeShade="80"/>
                </w:rPr>
                <w:tag w:val="goog_rdk_213"/>
                <w:id w:val="2112925152"/>
              </w:sdtPr>
              <w:sdtContent>
                <w:r w:rsidRPr="004715C2">
                  <w:rPr>
                    <w:rFonts w:ascii="Trebuchet MS" w:eastAsia="Arial" w:hAnsi="Trebuchet MS" w:cs="Arial"/>
                    <w:color w:val="1F4E79" w:themeColor="accent1" w:themeShade="80"/>
                  </w:rPr>
                  <w:t xml:space="preserve">și </w:t>
                </w:r>
              </w:sdtContent>
            </w:sdt>
            <w:r w:rsidRPr="004715C2">
              <w:rPr>
                <w:rFonts w:ascii="Trebuchet MS" w:eastAsia="Trebuchet MS" w:hAnsi="Trebuchet MS" w:cs="Trebuchet MS"/>
                <w:color w:val="1F4E79" w:themeColor="accent1" w:themeShade="80"/>
              </w:rPr>
              <w:t>asistent manager)</w:t>
            </w:r>
          </w:p>
        </w:tc>
      </w:tr>
      <w:tr w:rsidR="004715C2" w:rsidRPr="004715C2" w14:paraId="5FFC0CCD" w14:textId="77777777" w:rsidTr="00FD6225">
        <w:trPr>
          <w:trHeight w:val="561"/>
        </w:trPr>
        <w:tc>
          <w:tcPr>
            <w:tcW w:w="5000" w:type="pct"/>
          </w:tcPr>
          <w:p w14:paraId="7CCD0314" w14:textId="77777777" w:rsidR="00FD6225" w:rsidRPr="004715C2" w:rsidRDefault="00FD6225" w:rsidP="00FD6225">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de deplasare</w:t>
            </w:r>
          </w:p>
        </w:tc>
      </w:tr>
      <w:tr w:rsidR="004715C2" w:rsidRPr="004715C2" w14:paraId="596B2CF0" w14:textId="77777777" w:rsidTr="00FD6225">
        <w:trPr>
          <w:trHeight w:val="642"/>
        </w:trPr>
        <w:tc>
          <w:tcPr>
            <w:tcW w:w="5000" w:type="pct"/>
          </w:tcPr>
          <w:p w14:paraId="6383FC19" w14:textId="77777777" w:rsidR="00FD6225" w:rsidRPr="004715C2" w:rsidRDefault="00FD6225" w:rsidP="00FD6225">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pentru derularea activităților proiectului (ex: consumabile, furnituri, obiecte de inventar, licențe etc.)</w:t>
            </w:r>
          </w:p>
        </w:tc>
      </w:tr>
      <w:tr w:rsidR="004715C2" w:rsidRPr="004715C2" w14:paraId="64B90878" w14:textId="77777777" w:rsidTr="00FD6225">
        <w:trPr>
          <w:trHeight w:val="642"/>
        </w:trPr>
        <w:tc>
          <w:tcPr>
            <w:tcW w:w="5000" w:type="pct"/>
          </w:tcPr>
          <w:p w14:paraId="7FA7D591" w14:textId="77777777" w:rsidR="00FD6225" w:rsidRPr="004715C2" w:rsidRDefault="00000000" w:rsidP="00FD6225">
            <w:pPr>
              <w:spacing w:after="160" w:line="259" w:lineRule="auto"/>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215"/>
                <w:id w:val="-111287289"/>
              </w:sdtPr>
              <w:sdtContent>
                <w:r w:rsidR="00FD6225" w:rsidRPr="004715C2">
                  <w:rPr>
                    <w:rFonts w:ascii="Trebuchet MS" w:eastAsia="Arial" w:hAnsi="Trebuchet MS" w:cs="Arial"/>
                    <w:color w:val="1F4E79" w:themeColor="accent1" w:themeShade="80"/>
                  </w:rPr>
                  <w:t>Cheltuieli cu achiziția de echipamente (de tip FEDR)</w:t>
                </w:r>
              </w:sdtContent>
            </w:sdt>
          </w:p>
        </w:tc>
      </w:tr>
      <w:tr w:rsidR="004715C2" w:rsidRPr="004715C2" w14:paraId="35626BDA" w14:textId="77777777" w:rsidTr="00FD6225">
        <w:trPr>
          <w:trHeight w:val="350"/>
        </w:trPr>
        <w:tc>
          <w:tcPr>
            <w:tcW w:w="5000" w:type="pct"/>
          </w:tcPr>
          <w:p w14:paraId="2986D9E8" w14:textId="77777777" w:rsidR="00FD6225" w:rsidRPr="004715C2" w:rsidRDefault="00FD6225" w:rsidP="00FD6225">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pentru închirieri şi leasing</w:t>
            </w:r>
          </w:p>
        </w:tc>
      </w:tr>
      <w:tr w:rsidR="004715C2" w:rsidRPr="004715C2" w14:paraId="2591B3D2" w14:textId="77777777" w:rsidTr="00FD6225">
        <w:trPr>
          <w:trHeight w:val="350"/>
        </w:trPr>
        <w:tc>
          <w:tcPr>
            <w:tcW w:w="5000" w:type="pct"/>
          </w:tcPr>
          <w:p w14:paraId="1BD06A7B" w14:textId="1ADF06DB" w:rsidR="00FD6225" w:rsidRPr="004715C2" w:rsidRDefault="00000000" w:rsidP="00FD6225">
            <w:pPr>
              <w:spacing w:after="160" w:line="259" w:lineRule="auto"/>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216"/>
                <w:id w:val="1381370335"/>
              </w:sdtPr>
              <w:sdtContent>
                <w:r w:rsidR="00FD6225" w:rsidRPr="004715C2">
                  <w:rPr>
                    <w:rFonts w:ascii="Trebuchet MS" w:eastAsia="Arial" w:hAnsi="Trebuchet MS" w:cs="Arial"/>
                    <w:color w:val="1F4E79" w:themeColor="accent1" w:themeShade="80"/>
                  </w:rPr>
                  <w:t xml:space="preserve">Alte cheltuieli necesare pentru implementarea proiectului definite în Ghidurile </w:t>
                </w:r>
                <w:r w:rsidR="005612C4">
                  <w:rPr>
                    <w:rFonts w:ascii="Trebuchet MS" w:eastAsia="Arial" w:hAnsi="Trebuchet MS" w:cs="Arial"/>
                    <w:color w:val="1F4E79" w:themeColor="accent1" w:themeShade="80"/>
                  </w:rPr>
                  <w:t xml:space="preserve">Solicitantului - </w:t>
                </w:r>
                <w:r w:rsidR="00FD6225" w:rsidRPr="004715C2">
                  <w:rPr>
                    <w:rFonts w:ascii="Trebuchet MS" w:eastAsia="Arial" w:hAnsi="Trebuchet MS" w:cs="Arial"/>
                    <w:color w:val="1F4E79" w:themeColor="accent1" w:themeShade="80"/>
                  </w:rPr>
                  <w:t>Condiții Specifice</w:t>
                </w:r>
              </w:sdtContent>
            </w:sdt>
            <w:r w:rsidR="00FD6225" w:rsidRPr="004715C2">
              <w:rPr>
                <w:rFonts w:ascii="Trebuchet MS" w:eastAsia="Trebuchet MS" w:hAnsi="Trebuchet MS" w:cs="Trebuchet MS"/>
                <w:color w:val="1F4E79" w:themeColor="accent1" w:themeShade="80"/>
                <w:vertAlign w:val="superscript"/>
              </w:rPr>
              <w:t>(1)</w:t>
            </w:r>
          </w:p>
        </w:tc>
      </w:tr>
      <w:tr w:rsidR="004715C2" w:rsidRPr="004715C2" w14:paraId="2A742937" w14:textId="77777777" w:rsidTr="00FD6225">
        <w:trPr>
          <w:trHeight w:val="710"/>
        </w:trPr>
        <w:tc>
          <w:tcPr>
            <w:tcW w:w="5000" w:type="pct"/>
          </w:tcPr>
          <w:p w14:paraId="61AC4F89" w14:textId="77777777" w:rsidR="00FD6225" w:rsidRPr="004715C2" w:rsidRDefault="00FD6225" w:rsidP="00FD6225">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Subvenții acordate grupului țintă</w:t>
            </w:r>
          </w:p>
        </w:tc>
      </w:tr>
      <w:tr w:rsidR="004715C2" w:rsidRPr="004715C2" w14:paraId="1DAB4089" w14:textId="77777777" w:rsidTr="00FD6225">
        <w:trPr>
          <w:trHeight w:val="541"/>
        </w:trPr>
        <w:tc>
          <w:tcPr>
            <w:tcW w:w="5000" w:type="pct"/>
            <w:shd w:val="clear" w:color="auto" w:fill="DEEAF6" w:themeFill="accent1" w:themeFillTint="33"/>
          </w:tcPr>
          <w:p w14:paraId="3219AA69" w14:textId="77777777" w:rsidR="00FD6225" w:rsidRPr="004715C2" w:rsidRDefault="00FD6225" w:rsidP="00FD6225">
            <w:pPr>
              <w:jc w:val="both"/>
              <w:rPr>
                <w:rFonts w:ascii="Trebuchet MS" w:eastAsia="Trebuchet MS" w:hAnsi="Trebuchet MS" w:cs="Trebuchet MS"/>
                <w:b/>
                <w:bCs/>
                <w:color w:val="1F4E79" w:themeColor="accent1" w:themeShade="80"/>
              </w:rPr>
            </w:pPr>
            <w:r w:rsidRPr="004715C2">
              <w:rPr>
                <w:rFonts w:ascii="Trebuchet MS" w:eastAsia="Trebuchet MS" w:hAnsi="Trebuchet MS" w:cs="Trebuchet MS"/>
                <w:b/>
                <w:bCs/>
                <w:color w:val="1F4E79" w:themeColor="accent1" w:themeShade="80"/>
              </w:rPr>
              <w:t>Cheltuieli eligibile directe specifice intervențiilor finanțate din FEDR</w:t>
            </w:r>
          </w:p>
        </w:tc>
      </w:tr>
      <w:tr w:rsidR="004715C2" w:rsidRPr="004715C2" w14:paraId="5E3E35F4" w14:textId="77777777" w:rsidTr="00FD6225">
        <w:trPr>
          <w:trHeight w:val="962"/>
        </w:trPr>
        <w:tc>
          <w:tcPr>
            <w:tcW w:w="5000" w:type="pct"/>
          </w:tcPr>
          <w:p w14:paraId="4DD778B2" w14:textId="77777777" w:rsidR="00FD6225" w:rsidRPr="004715C2" w:rsidRDefault="00FD6225" w:rsidP="00FD6225">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de personal (echipa de management, experți etc.) doar pentru proiectele finanțate exclusiv din FEDR (fără componenta FSE+)</w:t>
            </w:r>
          </w:p>
        </w:tc>
      </w:tr>
      <w:tr w:rsidR="004715C2" w:rsidRPr="004715C2" w14:paraId="4C7634F0" w14:textId="77777777" w:rsidTr="00FD6225">
        <w:trPr>
          <w:trHeight w:val="718"/>
        </w:trPr>
        <w:tc>
          <w:tcPr>
            <w:tcW w:w="5000" w:type="pct"/>
          </w:tcPr>
          <w:p w14:paraId="13A8C40F" w14:textId="77777777" w:rsidR="00FD6225" w:rsidRPr="004715C2" w:rsidRDefault="00FD6225" w:rsidP="00FD6225">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pentru investiţii de bază (construcții, instalații reabilitare, modernizare, dotări etc.)</w:t>
            </w:r>
          </w:p>
        </w:tc>
      </w:tr>
      <w:tr w:rsidR="004715C2" w:rsidRPr="004715C2" w14:paraId="52986F82" w14:textId="77777777" w:rsidTr="00FD6225">
        <w:trPr>
          <w:trHeight w:val="463"/>
        </w:trPr>
        <w:tc>
          <w:tcPr>
            <w:tcW w:w="5000" w:type="pct"/>
          </w:tcPr>
          <w:p w14:paraId="6DD9AB95" w14:textId="77777777" w:rsidR="00FD6225" w:rsidRPr="004715C2" w:rsidRDefault="00FD6225" w:rsidP="00FD6225">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Proiectare și asistență tehnică (studii, avize, proiectare, inginerie, consultanță, AT)</w:t>
            </w:r>
          </w:p>
        </w:tc>
      </w:tr>
      <w:tr w:rsidR="004715C2" w:rsidRPr="004715C2" w14:paraId="7A10C32F" w14:textId="77777777" w:rsidTr="00FD6225">
        <w:trPr>
          <w:trHeight w:val="509"/>
        </w:trPr>
        <w:tc>
          <w:tcPr>
            <w:tcW w:w="5000" w:type="pct"/>
          </w:tcPr>
          <w:p w14:paraId="3CFABC26" w14:textId="77777777" w:rsidR="00FD6225" w:rsidRPr="004715C2" w:rsidRDefault="00FD6225" w:rsidP="00FD6225">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Alte cheltuieli (organizare santier, conexe etc.)</w:t>
            </w:r>
          </w:p>
        </w:tc>
      </w:tr>
      <w:tr w:rsidR="004715C2" w:rsidRPr="004715C2" w14:paraId="2046C25A" w14:textId="77777777" w:rsidTr="00FD6225">
        <w:trPr>
          <w:trHeight w:val="559"/>
        </w:trPr>
        <w:tc>
          <w:tcPr>
            <w:tcW w:w="5000" w:type="pct"/>
          </w:tcPr>
          <w:p w14:paraId="701CE9EB" w14:textId="77777777" w:rsidR="00FD6225" w:rsidRPr="004715C2" w:rsidRDefault="00FD6225" w:rsidP="00FD6225">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Costul de amenajare a terenului</w:t>
            </w:r>
          </w:p>
        </w:tc>
      </w:tr>
      <w:tr w:rsidR="004715C2" w:rsidRPr="004715C2" w14:paraId="2ABB5D6F" w14:textId="77777777" w:rsidTr="00FD6225">
        <w:trPr>
          <w:trHeight w:val="553"/>
        </w:trPr>
        <w:tc>
          <w:tcPr>
            <w:tcW w:w="5000" w:type="pct"/>
          </w:tcPr>
          <w:p w14:paraId="559AB26A" w14:textId="77777777" w:rsidR="00FD6225" w:rsidRPr="004715C2" w:rsidRDefault="00FD6225" w:rsidP="00FD6225">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Costul de achiziţie al imobilelor</w:t>
            </w:r>
          </w:p>
        </w:tc>
      </w:tr>
      <w:tr w:rsidR="004715C2" w:rsidRPr="004715C2" w14:paraId="143364C4" w14:textId="77777777" w:rsidTr="00FD6225">
        <w:trPr>
          <w:trHeight w:val="561"/>
        </w:trPr>
        <w:tc>
          <w:tcPr>
            <w:tcW w:w="5000" w:type="pct"/>
          </w:tcPr>
          <w:p w14:paraId="70FC2564" w14:textId="77777777" w:rsidR="00FD6225" w:rsidRPr="004715C2" w:rsidRDefault="00000000" w:rsidP="00FD6225">
            <w:p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217"/>
                <w:id w:val="-74970519"/>
              </w:sdtPr>
              <w:sdtContent>
                <w:r w:rsidR="00FD6225" w:rsidRPr="004715C2">
                  <w:rPr>
                    <w:rFonts w:ascii="Trebuchet MS" w:eastAsia="Arial" w:hAnsi="Trebuchet MS" w:cs="Arial"/>
                    <w:color w:val="1F4E79" w:themeColor="accent1" w:themeShade="80"/>
                  </w:rPr>
                  <w:t>Cheltuieli pentru achiziția de autovehicule și alte mijloace de transport</w:t>
                </w:r>
              </w:sdtContent>
            </w:sdt>
            <w:r w:rsidR="00FD6225" w:rsidRPr="004715C2">
              <w:rPr>
                <w:rFonts w:ascii="Trebuchet MS" w:eastAsia="Trebuchet MS" w:hAnsi="Trebuchet MS" w:cs="Trebuchet MS"/>
                <w:color w:val="1F4E79" w:themeColor="accent1" w:themeShade="80"/>
                <w:vertAlign w:val="superscript"/>
              </w:rPr>
              <w:footnoteReference w:id="4"/>
            </w:r>
          </w:p>
        </w:tc>
      </w:tr>
      <w:tr w:rsidR="004715C2" w:rsidRPr="004715C2" w14:paraId="24624F31" w14:textId="77777777" w:rsidTr="00FD6225">
        <w:trPr>
          <w:trHeight w:val="711"/>
        </w:trPr>
        <w:tc>
          <w:tcPr>
            <w:tcW w:w="5000" w:type="pct"/>
          </w:tcPr>
          <w:p w14:paraId="12AD7B5D" w14:textId="77777777" w:rsidR="00FD6225" w:rsidRPr="004715C2" w:rsidRDefault="00FD6225" w:rsidP="00FD6225">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Alte cheltuieli necesare pentru implementarea proiectului, definite în Ghidurile Solicitantului - Condiții Specifice</w:t>
            </w:r>
          </w:p>
        </w:tc>
      </w:tr>
    </w:tbl>
    <w:p w14:paraId="44793EEC" w14:textId="77777777" w:rsidR="00BA1586" w:rsidRPr="004715C2" w:rsidRDefault="00BA1586">
      <w:pPr>
        <w:jc w:val="both"/>
        <w:rPr>
          <w:rFonts w:ascii="Trebuchet MS" w:eastAsia="Trebuchet MS" w:hAnsi="Trebuchet MS" w:cs="Trebuchet MS"/>
          <w:color w:val="1F4E79" w:themeColor="accent1" w:themeShade="80"/>
        </w:rPr>
      </w:pPr>
    </w:p>
    <w:bookmarkStart w:id="82" w:name="_heading=h.1hmsyys" w:colFirst="0" w:colLast="0" w:displacedByCustomXml="next"/>
    <w:bookmarkEnd w:id="82" w:displacedByCustomXml="next"/>
    <w:bookmarkStart w:id="83" w:name="_Toc129705142" w:displacedByCustomXml="next"/>
    <w:bookmarkStart w:id="84" w:name="_Toc127361678" w:displacedByCustomXml="next"/>
    <w:sdt>
      <w:sdtPr>
        <w:rPr>
          <w:rFonts w:ascii="Trebuchet MS" w:hAnsi="Trebuchet MS"/>
          <w:color w:val="1F4E79" w:themeColor="accent1" w:themeShade="80"/>
          <w:sz w:val="22"/>
          <w:szCs w:val="22"/>
        </w:rPr>
        <w:tag w:val="goog_rdk_198"/>
        <w:id w:val="-248661384"/>
      </w:sdtPr>
      <w:sdtContent>
        <w:p w14:paraId="7A6FC6B6" w14:textId="21AC12CE" w:rsidR="00BA1586" w:rsidRPr="004715C2" w:rsidRDefault="00000000" w:rsidP="00B55109">
          <w:pPr>
            <w:pStyle w:val="Titlu1"/>
            <w:rPr>
              <w:rFonts w:ascii="Trebuchet MS" w:eastAsia="Trebuchet MS" w:hAnsi="Trebuchet MS" w:cs="Trebuchet MS"/>
              <w:color w:val="1F4E79" w:themeColor="accent1" w:themeShade="80"/>
              <w:sz w:val="22"/>
              <w:szCs w:val="22"/>
            </w:rPr>
          </w:pPr>
          <w:sdt>
            <w:sdtPr>
              <w:rPr>
                <w:rFonts w:ascii="Trebuchet MS" w:hAnsi="Trebuchet MS"/>
                <w:color w:val="1F4E79" w:themeColor="accent1" w:themeShade="80"/>
                <w:sz w:val="22"/>
                <w:szCs w:val="22"/>
              </w:rPr>
              <w:tag w:val="goog_rdk_197"/>
              <w:id w:val="-604273767"/>
            </w:sdtPr>
            <w:sdtContent>
              <w:r w:rsidR="008C2C7F" w:rsidRPr="004715C2">
                <w:rPr>
                  <w:rFonts w:ascii="Trebuchet MS" w:hAnsi="Trebuchet MS"/>
                  <w:color w:val="1F4E79" w:themeColor="accent1" w:themeShade="80"/>
                  <w:sz w:val="22"/>
                  <w:szCs w:val="22"/>
                </w:rPr>
                <w:t xml:space="preserve">3.3. </w:t>
              </w:r>
              <w:r w:rsidRPr="004715C2">
                <w:rPr>
                  <w:rFonts w:ascii="Trebuchet MS" w:eastAsia="Trebuchet MS" w:hAnsi="Trebuchet MS" w:cs="Trebuchet MS"/>
                  <w:color w:val="1F4E79" w:themeColor="accent1" w:themeShade="80"/>
                  <w:sz w:val="22"/>
                  <w:szCs w:val="22"/>
                </w:rPr>
                <w:t>C</w:t>
              </w:r>
              <w:r w:rsidR="008C2C7F" w:rsidRPr="004715C2">
                <w:rPr>
                  <w:rFonts w:ascii="Trebuchet MS" w:eastAsia="Trebuchet MS" w:hAnsi="Trebuchet MS" w:cs="Trebuchet MS"/>
                  <w:color w:val="1F4E79" w:themeColor="accent1" w:themeShade="80"/>
                  <w:sz w:val="22"/>
                  <w:szCs w:val="22"/>
                </w:rPr>
                <w:t>heltuieli eligibile și bareme de cost</w:t>
              </w:r>
            </w:sdtContent>
          </w:sdt>
        </w:p>
      </w:sdtContent>
    </w:sdt>
    <w:bookmarkEnd w:id="83" w:displacedByCustomXml="prev"/>
    <w:bookmarkEnd w:id="84" w:displacedByCustomXml="prev"/>
    <w:p w14:paraId="2D27324C" w14:textId="77777777" w:rsidR="00BA1586" w:rsidRPr="004715C2" w:rsidRDefault="00BA1586">
      <w:pPr>
        <w:jc w:val="both"/>
        <w:rPr>
          <w:rFonts w:ascii="Trebuchet MS" w:eastAsia="Trebuchet MS" w:hAnsi="Trebuchet MS" w:cs="Trebuchet MS"/>
          <w:b/>
          <w:color w:val="1F4E79" w:themeColor="accent1" w:themeShade="80"/>
        </w:rPr>
      </w:pPr>
    </w:p>
    <w:p w14:paraId="53C162F4" w14:textId="77777777" w:rsidR="00BA1586" w:rsidRPr="004715C2" w:rsidRDefault="00000000">
      <w:pPr>
        <w:jc w:val="both"/>
        <w:rPr>
          <w:rFonts w:ascii="Trebuchet MS" w:eastAsia="Trebuchet MS" w:hAnsi="Trebuchet MS" w:cs="Trebuchet MS"/>
          <w:b/>
          <w:i/>
          <w:color w:val="1F4E79" w:themeColor="accent1" w:themeShade="80"/>
        </w:rPr>
      </w:pPr>
      <w:bookmarkStart w:id="85" w:name="_heading=h.41mghml" w:colFirst="0" w:colLast="0"/>
      <w:bookmarkEnd w:id="85"/>
      <w:r w:rsidRPr="004715C2">
        <w:rPr>
          <w:rFonts w:ascii="Trebuchet MS" w:eastAsia="Trebuchet MS" w:hAnsi="Trebuchet MS" w:cs="Trebuchet MS"/>
          <w:b/>
          <w:color w:val="1F4E79" w:themeColor="accent1" w:themeShade="80"/>
        </w:rPr>
        <w:t>Categorii si tipuri de cheltuieli eligibile</w:t>
      </w:r>
    </w:p>
    <w:p w14:paraId="3CFE0036"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color w:val="1F4E79" w:themeColor="accent1" w:themeShade="80"/>
        </w:rPr>
        <w:t>Programul Incluziune și Demnitate Socială prevede două categorii de cheltuieli eligibile</w:t>
      </w:r>
      <w:r w:rsidRPr="004715C2">
        <w:rPr>
          <w:rFonts w:ascii="Trebuchet MS" w:eastAsia="Trebuchet MS" w:hAnsi="Trebuchet MS" w:cs="Trebuchet MS"/>
          <w:b/>
          <w:color w:val="1F4E79" w:themeColor="accent1" w:themeShade="80"/>
        </w:rPr>
        <w:t xml:space="preserve">: </w:t>
      </w:r>
    </w:p>
    <w:p w14:paraId="7889DEDC" w14:textId="77777777" w:rsidR="001B2B6A" w:rsidRPr="004715C2" w:rsidRDefault="00000000">
      <w:pPr>
        <w:numPr>
          <w:ilvl w:val="0"/>
          <w:numId w:val="10"/>
        </w:num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cheltuieli eligibile directe</w:t>
      </w:r>
    </w:p>
    <w:p w14:paraId="775ADBB9" w14:textId="61BB8550" w:rsidR="00BA1586" w:rsidRPr="004715C2" w:rsidRDefault="00000000" w:rsidP="00B55109">
      <w:pPr>
        <w:ind w:left="720"/>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 xml:space="preserve"> și </w:t>
      </w:r>
    </w:p>
    <w:p w14:paraId="73AC4CAD" w14:textId="77777777" w:rsidR="00BA1586" w:rsidRPr="004715C2" w:rsidRDefault="00000000">
      <w:pPr>
        <w:numPr>
          <w:ilvl w:val="0"/>
          <w:numId w:val="10"/>
        </w:num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cheltuieli eligibile indirecte</w:t>
      </w:r>
    </w:p>
    <w:p w14:paraId="34068E72" w14:textId="709275E5" w:rsidR="00BA1586" w:rsidRPr="004715C2" w:rsidRDefault="001B2B6A">
      <w:pPr>
        <w:jc w:val="both"/>
        <w:rPr>
          <w:rFonts w:ascii="Trebuchet MS" w:eastAsia="Trebuchet MS" w:hAnsi="Trebuchet MS" w:cs="Trebuchet MS"/>
          <w:b/>
          <w:color w:val="1F4E79" w:themeColor="accent1" w:themeShade="80"/>
        </w:rPr>
      </w:pPr>
      <w:r w:rsidRPr="004715C2">
        <w:rPr>
          <w:rFonts w:ascii="Trebuchet MS" w:eastAsiaTheme="minorHAnsi" w:hAnsi="Trebuchet MS" w:cstheme="minorBidi"/>
          <w:b/>
          <w:bCs/>
          <w:iCs/>
          <w:noProof/>
          <w:color w:val="1F4E79" w:themeColor="accent1" w:themeShade="80"/>
          <w:lang w:val="af-ZA"/>
        </w:rPr>
        <mc:AlternateContent>
          <mc:Choice Requires="wps">
            <w:drawing>
              <wp:anchor distT="0" distB="0" distL="114300" distR="114300" simplePos="0" relativeHeight="251662848" behindDoc="0" locked="0" layoutInCell="1" allowOverlap="1" wp14:anchorId="0E940654" wp14:editId="35335C1B">
                <wp:simplePos x="0" y="0"/>
                <wp:positionH relativeFrom="margin">
                  <wp:posOffset>3275937</wp:posOffset>
                </wp:positionH>
                <wp:positionV relativeFrom="paragraph">
                  <wp:posOffset>229152</wp:posOffset>
                </wp:positionV>
                <wp:extent cx="2794000" cy="1339850"/>
                <wp:effectExtent l="0" t="0" r="25400" b="12700"/>
                <wp:wrapNone/>
                <wp:docPr id="4" name="Round Diagonal Corner Rectangle 3"/>
                <wp:cNvGraphicFramePr/>
                <a:graphic xmlns:a="http://schemas.openxmlformats.org/drawingml/2006/main">
                  <a:graphicData uri="http://schemas.microsoft.com/office/word/2010/wordprocessingShape">
                    <wps:wsp>
                      <wps:cNvSpPr/>
                      <wps:spPr>
                        <a:xfrm>
                          <a:off x="0" y="0"/>
                          <a:ext cx="2794000" cy="1339850"/>
                        </a:xfrm>
                        <a:prstGeom prst="round2DiagRect">
                          <a:avLst/>
                        </a:prstGeom>
                        <a:solidFill>
                          <a:sysClr val="window" lastClr="FFFFFF"/>
                        </a:solidFill>
                        <a:ln w="12700" cap="flat" cmpd="sng" algn="ctr">
                          <a:solidFill>
                            <a:srgbClr val="A5A5A5"/>
                          </a:solidFill>
                          <a:prstDash val="solid"/>
                          <a:miter lim="800000"/>
                        </a:ln>
                        <a:effectLst/>
                      </wps:spPr>
                      <wps:txbx>
                        <w:txbxContent>
                          <w:p w14:paraId="3867CB19" w14:textId="77777777" w:rsidR="001B2B6A" w:rsidRPr="004715C2" w:rsidRDefault="001B2B6A" w:rsidP="001B2B6A">
                            <w:pPr>
                              <w:pStyle w:val="Corptext"/>
                              <w:spacing w:before="95" w:line="249" w:lineRule="auto"/>
                              <w:ind w:left="720" w:right="306"/>
                              <w:jc w:val="both"/>
                              <w:rPr>
                                <w:rFonts w:ascii="Trebuchet MS" w:hAnsi="Trebuchet MS" w:cstheme="minorHAnsi"/>
                                <w:b/>
                                <w:bCs/>
                                <w:color w:val="1F4E79" w:themeColor="accent1" w:themeShade="80"/>
                                <w:w w:val="105"/>
                              </w:rPr>
                            </w:pPr>
                            <w:r w:rsidRPr="004715C2">
                              <w:rPr>
                                <w:rFonts w:ascii="Trebuchet MS" w:hAnsi="Trebuchet MS" w:cstheme="minorHAnsi"/>
                                <w:b/>
                                <w:bCs/>
                                <w:color w:val="1F4E79" w:themeColor="accent1" w:themeShade="80"/>
                                <w:w w:val="105"/>
                              </w:rPr>
                              <w:t>Cheltuielile eligibile indirecte</w:t>
                            </w:r>
                          </w:p>
                          <w:p w14:paraId="00E74904" w14:textId="77777777" w:rsidR="001B2B6A" w:rsidRPr="004715C2" w:rsidRDefault="001B2B6A" w:rsidP="001B2B6A">
                            <w:pPr>
                              <w:pStyle w:val="Corptext"/>
                              <w:spacing w:before="95" w:line="249" w:lineRule="auto"/>
                              <w:ind w:right="306"/>
                              <w:jc w:val="both"/>
                              <w:rPr>
                                <w:rFonts w:ascii="Trebuchet MS" w:hAnsi="Trebuchet MS" w:cstheme="minorHAnsi"/>
                                <w:color w:val="1F4E79" w:themeColor="accent1" w:themeShade="80"/>
                                <w:w w:val="105"/>
                              </w:rPr>
                            </w:pPr>
                            <w:r w:rsidRPr="004715C2">
                              <w:rPr>
                                <w:rFonts w:ascii="Trebuchet MS" w:hAnsi="Trebuchet MS" w:cstheme="minorHAnsi"/>
                                <w:color w:val="1F4E79" w:themeColor="accent1" w:themeShade="80"/>
                                <w:w w:val="105"/>
                              </w:rPr>
                              <w:t xml:space="preserve">Cheltuielile efectuate pentru funcționarea de ansamblu a proiectului şi care nu pot fi atribuite direct unei anumite activități.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40654" id="Round Diagonal Corner Rectangle 3" o:spid="_x0000_s1026" style="position:absolute;left:0;text-align:left;margin-left:257.95pt;margin-top:18.05pt;width:220pt;height:10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794000,1339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" adj="-11796480,,5400" path="m223313,l2794000,r,l2794000,1116537v,123332,-99981,223313,-223313,223313l,1339850r,l,223313c,99981,99981,,223313,xe" fillcolor="window" strokecolor="#a5a5a5" strokeweight="1pt">
                <v:stroke joinstyle="miter"/>
                <v:formulas/>
                <v:path arrowok="t" o:connecttype="custom" o:connectlocs="223313,0;2794000,0;2794000,0;2794000,1116537;2570687,1339850;0,1339850;0,1339850;0,223313;223313,0" o:connectangles="0,0,0,0,0,0,0,0,0" textboxrect="0,0,2794000,1339850"/>
                <v:textbox>
                  <w:txbxContent>
                    <w:p w14:paraId="3867CB19" w14:textId="77777777" w:rsidR="001B2B6A" w:rsidRPr="004715C2" w:rsidRDefault="001B2B6A" w:rsidP="001B2B6A">
                      <w:pPr>
                        <w:pStyle w:val="Corptext"/>
                        <w:spacing w:before="95" w:line="249" w:lineRule="auto"/>
                        <w:ind w:left="720" w:right="306"/>
                        <w:jc w:val="both"/>
                        <w:rPr>
                          <w:rFonts w:ascii="Trebuchet MS" w:hAnsi="Trebuchet MS" w:cstheme="minorHAnsi"/>
                          <w:b/>
                          <w:bCs/>
                          <w:color w:val="1F4E79" w:themeColor="accent1" w:themeShade="80"/>
                          <w:w w:val="105"/>
                        </w:rPr>
                      </w:pPr>
                      <w:r w:rsidRPr="004715C2">
                        <w:rPr>
                          <w:rFonts w:ascii="Trebuchet MS" w:hAnsi="Trebuchet MS" w:cstheme="minorHAnsi"/>
                          <w:b/>
                          <w:bCs/>
                          <w:color w:val="1F4E79" w:themeColor="accent1" w:themeShade="80"/>
                          <w:w w:val="105"/>
                        </w:rPr>
                        <w:t>Cheltuielile eligibile indirecte</w:t>
                      </w:r>
                    </w:p>
                    <w:p w14:paraId="00E74904" w14:textId="77777777" w:rsidR="001B2B6A" w:rsidRPr="004715C2" w:rsidRDefault="001B2B6A" w:rsidP="001B2B6A">
                      <w:pPr>
                        <w:pStyle w:val="Corptext"/>
                        <w:spacing w:before="95" w:line="249" w:lineRule="auto"/>
                        <w:ind w:right="306"/>
                        <w:jc w:val="both"/>
                        <w:rPr>
                          <w:rFonts w:ascii="Trebuchet MS" w:hAnsi="Trebuchet MS" w:cstheme="minorHAnsi"/>
                          <w:color w:val="1F4E79" w:themeColor="accent1" w:themeShade="80"/>
                          <w:w w:val="105"/>
                        </w:rPr>
                      </w:pPr>
                      <w:r w:rsidRPr="004715C2">
                        <w:rPr>
                          <w:rFonts w:ascii="Trebuchet MS" w:hAnsi="Trebuchet MS" w:cstheme="minorHAnsi"/>
                          <w:color w:val="1F4E79" w:themeColor="accent1" w:themeShade="80"/>
                          <w:w w:val="105"/>
                        </w:rPr>
                        <w:t xml:space="preserve">Cheltuielile efectuate pentru funcționarea de ansamblu a proiectului şi care nu pot fi atribuite direct unei anumite activități. </w:t>
                      </w:r>
                    </w:p>
                  </w:txbxContent>
                </v:textbox>
                <w10:wrap anchorx="margin"/>
              </v:shape>
            </w:pict>
          </mc:Fallback>
        </mc:AlternateContent>
      </w:r>
    </w:p>
    <w:p w14:paraId="7A938028" w14:textId="02E399DD" w:rsidR="00BA1586" w:rsidRPr="004715C2" w:rsidRDefault="001B2B6A">
      <w:pPr>
        <w:jc w:val="both"/>
        <w:rPr>
          <w:rFonts w:ascii="Trebuchet MS" w:eastAsia="Trebuchet MS" w:hAnsi="Trebuchet MS" w:cs="Trebuchet MS"/>
          <w:b/>
          <w:color w:val="1F4E79" w:themeColor="accent1" w:themeShade="80"/>
        </w:rPr>
      </w:pPr>
      <w:r w:rsidRPr="004715C2">
        <w:rPr>
          <w:rFonts w:ascii="Trebuchet MS" w:eastAsiaTheme="minorHAnsi" w:hAnsi="Trebuchet MS" w:cstheme="minorBidi"/>
          <w:b/>
          <w:bCs/>
          <w:iCs/>
          <w:noProof/>
          <w:color w:val="1F4E79" w:themeColor="accent1" w:themeShade="80"/>
          <w:lang w:val="af-ZA"/>
        </w:rPr>
        <mc:AlternateContent>
          <mc:Choice Requires="wps">
            <w:drawing>
              <wp:anchor distT="0" distB="0" distL="114300" distR="114300" simplePos="0" relativeHeight="251660800" behindDoc="0" locked="0" layoutInCell="1" allowOverlap="1" wp14:anchorId="38ACA18F" wp14:editId="51BEB44E">
                <wp:simplePos x="0" y="0"/>
                <wp:positionH relativeFrom="margin">
                  <wp:posOffset>0</wp:posOffset>
                </wp:positionH>
                <wp:positionV relativeFrom="paragraph">
                  <wp:posOffset>0</wp:posOffset>
                </wp:positionV>
                <wp:extent cx="3149600" cy="1346200"/>
                <wp:effectExtent l="0" t="0" r="12700" b="25400"/>
                <wp:wrapNone/>
                <wp:docPr id="8" name="Round Diagonal Corner Rectangle 1"/>
                <wp:cNvGraphicFramePr/>
                <a:graphic xmlns:a="http://schemas.openxmlformats.org/drawingml/2006/main">
                  <a:graphicData uri="http://schemas.microsoft.com/office/word/2010/wordprocessingShape">
                    <wps:wsp>
                      <wps:cNvSpPr/>
                      <wps:spPr>
                        <a:xfrm>
                          <a:off x="0" y="0"/>
                          <a:ext cx="3149600" cy="1346200"/>
                        </a:xfrm>
                        <a:prstGeom prst="round2DiagRect">
                          <a:avLst/>
                        </a:prstGeom>
                        <a:solidFill>
                          <a:sysClr val="window" lastClr="FFFFFF"/>
                        </a:solidFill>
                        <a:ln w="12700" cap="flat" cmpd="sng" algn="ctr">
                          <a:solidFill>
                            <a:srgbClr val="A5A5A5"/>
                          </a:solidFill>
                          <a:prstDash val="solid"/>
                          <a:miter lim="800000"/>
                        </a:ln>
                        <a:effectLst/>
                      </wps:spPr>
                      <wps:txbx>
                        <w:txbxContent>
                          <w:p w14:paraId="13F5AB34" w14:textId="77777777" w:rsidR="001B2B6A" w:rsidRPr="004715C2" w:rsidRDefault="001B2B6A" w:rsidP="001B2B6A">
                            <w:pPr>
                              <w:pStyle w:val="Corptext"/>
                              <w:spacing w:before="95" w:line="249" w:lineRule="auto"/>
                              <w:ind w:left="720" w:right="306"/>
                              <w:jc w:val="both"/>
                              <w:rPr>
                                <w:rFonts w:ascii="Trebuchet MS" w:hAnsi="Trebuchet MS" w:cstheme="minorHAnsi"/>
                                <w:b/>
                                <w:bCs/>
                                <w:color w:val="1F4E79" w:themeColor="accent1" w:themeShade="80"/>
                                <w:w w:val="105"/>
                              </w:rPr>
                            </w:pPr>
                            <w:r w:rsidRPr="004715C2">
                              <w:rPr>
                                <w:rFonts w:ascii="Trebuchet MS" w:hAnsi="Trebuchet MS" w:cstheme="minorHAnsi"/>
                                <w:b/>
                                <w:bCs/>
                                <w:color w:val="1F4E79" w:themeColor="accent1" w:themeShade="80"/>
                                <w:w w:val="105"/>
                              </w:rPr>
                              <w:t xml:space="preserve">Cheltuielile eligibile directe </w:t>
                            </w:r>
                          </w:p>
                          <w:p w14:paraId="52B5B335" w14:textId="77777777" w:rsidR="001B2B6A" w:rsidRPr="004715C2" w:rsidRDefault="001B2B6A" w:rsidP="001B2B6A">
                            <w:pPr>
                              <w:pStyle w:val="Corptext"/>
                              <w:spacing w:before="95" w:line="249" w:lineRule="auto"/>
                              <w:ind w:right="306"/>
                              <w:jc w:val="both"/>
                              <w:rPr>
                                <w:rFonts w:ascii="Trebuchet MS" w:hAnsi="Trebuchet MS" w:cstheme="minorHAnsi"/>
                                <w:color w:val="1F4E79" w:themeColor="accent1" w:themeShade="80"/>
                                <w:w w:val="105"/>
                              </w:rPr>
                            </w:pPr>
                            <w:r w:rsidRPr="004715C2">
                              <w:rPr>
                                <w:rFonts w:ascii="Trebuchet MS" w:hAnsi="Trebuchet MS" w:cstheme="minorHAnsi"/>
                                <w:color w:val="1F4E79" w:themeColor="accent1" w:themeShade="80"/>
                                <w:w w:val="105"/>
                              </w:rPr>
                              <w:t>Cheltuieli care pot fi atribuite unei anumite activităţi individuale din cadrul proiectului şi pentru care este demonstrată legătura directă cu activitatea în  cauză.</w:t>
                            </w:r>
                          </w:p>
                          <w:p w14:paraId="1FA8DB20" w14:textId="77777777" w:rsidR="001B2B6A" w:rsidRPr="004715C2" w:rsidRDefault="001B2B6A" w:rsidP="001B2B6A">
                            <w:pPr>
                              <w:jc w:val="center"/>
                              <w:rPr>
                                <w:color w:val="1F4E79" w:themeColor="accent1" w:themeShade="8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CA18F" id="Round Diagonal Corner Rectangle 1" o:spid="_x0000_s1027" style="position:absolute;left:0;text-align:left;margin-left:0;margin-top:0;width:248pt;height:10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49600,1346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" adj="-11796480,,5400" path="m224371,l3149600,r,l3149600,1121829v,123917,-100454,224371,-224371,224371l,1346200r,l,224371c,100454,100454,,224371,xe" fillcolor="window" strokecolor="#a5a5a5" strokeweight="1pt">
                <v:stroke joinstyle="miter"/>
                <v:formulas/>
                <v:path arrowok="t" o:connecttype="custom" o:connectlocs="224371,0;3149600,0;3149600,0;3149600,1121829;2925229,1346200;0,1346200;0,1346200;0,224371;224371,0" o:connectangles="0,0,0,0,0,0,0,0,0" textboxrect="0,0,3149600,1346200"/>
                <v:textbox>
                  <w:txbxContent>
                    <w:p w14:paraId="13F5AB34" w14:textId="77777777" w:rsidR="001B2B6A" w:rsidRPr="004715C2" w:rsidRDefault="001B2B6A" w:rsidP="001B2B6A">
                      <w:pPr>
                        <w:pStyle w:val="Corptext"/>
                        <w:spacing w:before="95" w:line="249" w:lineRule="auto"/>
                        <w:ind w:left="720" w:right="306"/>
                        <w:jc w:val="both"/>
                        <w:rPr>
                          <w:rFonts w:ascii="Trebuchet MS" w:hAnsi="Trebuchet MS" w:cstheme="minorHAnsi"/>
                          <w:b/>
                          <w:bCs/>
                          <w:color w:val="1F4E79" w:themeColor="accent1" w:themeShade="80"/>
                          <w:w w:val="105"/>
                        </w:rPr>
                      </w:pPr>
                      <w:r w:rsidRPr="004715C2">
                        <w:rPr>
                          <w:rFonts w:ascii="Trebuchet MS" w:hAnsi="Trebuchet MS" w:cstheme="minorHAnsi"/>
                          <w:b/>
                          <w:bCs/>
                          <w:color w:val="1F4E79" w:themeColor="accent1" w:themeShade="80"/>
                          <w:w w:val="105"/>
                        </w:rPr>
                        <w:t xml:space="preserve">Cheltuielile eligibile directe </w:t>
                      </w:r>
                    </w:p>
                    <w:p w14:paraId="52B5B335" w14:textId="77777777" w:rsidR="001B2B6A" w:rsidRPr="004715C2" w:rsidRDefault="001B2B6A" w:rsidP="001B2B6A">
                      <w:pPr>
                        <w:pStyle w:val="Corptext"/>
                        <w:spacing w:before="95" w:line="249" w:lineRule="auto"/>
                        <w:ind w:right="306"/>
                        <w:jc w:val="both"/>
                        <w:rPr>
                          <w:rFonts w:ascii="Trebuchet MS" w:hAnsi="Trebuchet MS" w:cstheme="minorHAnsi"/>
                          <w:color w:val="1F4E79" w:themeColor="accent1" w:themeShade="80"/>
                          <w:w w:val="105"/>
                        </w:rPr>
                      </w:pPr>
                      <w:r w:rsidRPr="004715C2">
                        <w:rPr>
                          <w:rFonts w:ascii="Trebuchet MS" w:hAnsi="Trebuchet MS" w:cstheme="minorHAnsi"/>
                          <w:color w:val="1F4E79" w:themeColor="accent1" w:themeShade="80"/>
                          <w:w w:val="105"/>
                        </w:rPr>
                        <w:t>Cheltuieli care pot fi atribuite unei anumite activităţi individuale din cadrul proiectului şi pentru care este demonstrată legătura directă cu activitatea în  cauză.</w:t>
                      </w:r>
                    </w:p>
                    <w:p w14:paraId="1FA8DB20" w14:textId="77777777" w:rsidR="001B2B6A" w:rsidRPr="004715C2" w:rsidRDefault="001B2B6A" w:rsidP="001B2B6A">
                      <w:pPr>
                        <w:jc w:val="center"/>
                        <w:rPr>
                          <w:color w:val="1F4E79" w:themeColor="accent1" w:themeShade="80"/>
                          <w:lang w:val="fr-FR"/>
                        </w:rPr>
                      </w:pPr>
                    </w:p>
                  </w:txbxContent>
                </v:textbox>
                <w10:wrap anchorx="margin"/>
              </v:shape>
            </w:pict>
          </mc:Fallback>
        </mc:AlternateContent>
      </w:r>
      <w:r w:rsidRPr="004715C2">
        <w:rPr>
          <w:rFonts w:ascii="Trebuchet MS" w:eastAsia="Trebuchet MS" w:hAnsi="Trebuchet MS" w:cs="Trebuchet MS"/>
          <w:b/>
          <w:color w:val="1F4E79" w:themeColor="accent1" w:themeShade="80"/>
        </w:rPr>
        <w:t xml:space="preserve">                                                                               </w:t>
      </w:r>
    </w:p>
    <w:p w14:paraId="07A86915" w14:textId="77777777" w:rsidR="00BA1586" w:rsidRPr="004715C2" w:rsidRDefault="00BA1586">
      <w:pPr>
        <w:jc w:val="both"/>
        <w:rPr>
          <w:rFonts w:ascii="Trebuchet MS" w:eastAsia="Trebuchet MS" w:hAnsi="Trebuchet MS" w:cs="Trebuchet MS"/>
          <w:b/>
          <w:color w:val="1F4E79" w:themeColor="accent1" w:themeShade="80"/>
        </w:rPr>
      </w:pPr>
    </w:p>
    <w:p w14:paraId="62D4097E" w14:textId="77777777" w:rsidR="00BA1586" w:rsidRPr="004715C2" w:rsidRDefault="00BA1586">
      <w:pPr>
        <w:jc w:val="both"/>
        <w:rPr>
          <w:rFonts w:ascii="Trebuchet MS" w:eastAsia="Trebuchet MS" w:hAnsi="Trebuchet MS" w:cs="Trebuchet MS"/>
          <w:b/>
          <w:color w:val="1F4E79" w:themeColor="accent1" w:themeShade="80"/>
        </w:rPr>
      </w:pPr>
    </w:p>
    <w:p w14:paraId="7B7D0FD2" w14:textId="77777777" w:rsidR="00BA1586" w:rsidRPr="004715C2" w:rsidRDefault="00BA1586">
      <w:pPr>
        <w:jc w:val="both"/>
        <w:rPr>
          <w:rFonts w:ascii="Trebuchet MS" w:eastAsia="Trebuchet MS" w:hAnsi="Trebuchet MS" w:cs="Trebuchet MS"/>
          <w:b/>
          <w:color w:val="1F4E79" w:themeColor="accent1" w:themeShade="80"/>
        </w:rPr>
      </w:pPr>
    </w:p>
    <w:p w14:paraId="07D4DE75" w14:textId="77777777" w:rsidR="00BA1586" w:rsidRPr="004715C2" w:rsidRDefault="00BA1586">
      <w:pPr>
        <w:jc w:val="both"/>
        <w:rPr>
          <w:rFonts w:ascii="Trebuchet MS" w:eastAsia="Trebuchet MS" w:hAnsi="Trebuchet MS" w:cs="Trebuchet MS"/>
          <w:b/>
          <w:color w:val="1F4E79" w:themeColor="accent1" w:themeShade="80"/>
        </w:rPr>
      </w:pPr>
    </w:p>
    <w:p w14:paraId="21388382" w14:textId="77777777" w:rsidR="002C70C4" w:rsidRPr="004715C2" w:rsidRDefault="002C70C4">
      <w:pPr>
        <w:jc w:val="both"/>
        <w:rPr>
          <w:rFonts w:ascii="Trebuchet MS" w:eastAsia="Trebuchet MS" w:hAnsi="Trebuchet MS" w:cs="Trebuchet MS"/>
          <w:b/>
          <w:color w:val="1F4E79" w:themeColor="accent1" w:themeShade="80"/>
        </w:rPr>
      </w:pPr>
    </w:p>
    <w:p w14:paraId="06922BA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Tipurile de cheltuieli eligibile directe se pot clasifica în:</w:t>
      </w:r>
    </w:p>
    <w:p w14:paraId="30A23090" w14:textId="09EF917B" w:rsidR="00BA1586" w:rsidRPr="004715C2" w:rsidRDefault="00000000">
      <w:pPr>
        <w:numPr>
          <w:ilvl w:val="0"/>
          <w:numId w:val="12"/>
        </w:num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201"/>
          <w:id w:val="-826437993"/>
        </w:sdtPr>
        <w:sdtContent>
          <w:r w:rsidRPr="004715C2">
            <w:rPr>
              <w:rFonts w:ascii="Trebuchet MS" w:eastAsia="Arial" w:hAnsi="Trebuchet MS" w:cs="Arial"/>
              <w:color w:val="1F4E79" w:themeColor="accent1" w:themeShade="80"/>
            </w:rPr>
            <w:t>cheltuieli directe eligibile specifice FSE+ și</w:t>
          </w:r>
        </w:sdtContent>
      </w:sdt>
    </w:p>
    <w:p w14:paraId="4FB60F95" w14:textId="7E66E346" w:rsidR="00BA1586" w:rsidRPr="002C70C4" w:rsidRDefault="00000000" w:rsidP="000F6653">
      <w:pPr>
        <w:numPr>
          <w:ilvl w:val="0"/>
          <w:numId w:val="12"/>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cheltuieli directe eligibile specifice FEDR </w:t>
      </w:r>
    </w:p>
    <w:p w14:paraId="3D81478E" w14:textId="6EB39CD2"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w:t>
      </w:r>
      <w:r w:rsidR="00783583" w:rsidRPr="000F6653">
        <w:rPr>
          <w:rFonts w:ascii="Trebuchet MS" w:hAnsi="Trebuchet MS"/>
          <w:color w:val="1F4E79" w:themeColor="accent1" w:themeShade="80"/>
        </w:rPr>
        <w:t>categoria de cheltuieli eligibile directe</w:t>
      </w:r>
      <w:r w:rsidRPr="004715C2">
        <w:rPr>
          <w:rFonts w:ascii="Trebuchet MS" w:eastAsia="Trebuchet MS" w:hAnsi="Trebuchet MS" w:cs="Trebuchet MS"/>
          <w:color w:val="1F4E79" w:themeColor="accent1" w:themeShade="80"/>
        </w:rPr>
        <w:t xml:space="preserve"> sunt incluse, fără a se limita la, următoarele tipuri de cheltuieli:  servicii de formare profesională, servicii de informare și consiliere profesională, dezvoltarea de aplicații și sisteme informatice destinate activităților cu grupul țintă sau în beneficiul grupului țintă, organizarea de evenimente cu grupul țintă sau în beneficiul grupului țintă, pachete complete conţinând transport şi cazare a participanţilor, grupului țintă şi/sau a personalului propriu, sonorizare, interpretariat, editarea şi tipărirea de materiale pentru </w:t>
      </w:r>
      <w:sdt>
        <w:sdtPr>
          <w:rPr>
            <w:color w:val="1F4E79" w:themeColor="accent1" w:themeShade="80"/>
          </w:rPr>
          <w:tag w:val="goog_rdk_228"/>
          <w:id w:val="-1939587510"/>
        </w:sdtPr>
        <w:sdtContent>
          <w:r w:rsidRPr="004715C2">
            <w:rPr>
              <w:rFonts w:ascii="Trebuchet MS" w:eastAsia="Trebuchet MS" w:hAnsi="Trebuchet MS" w:cs="Trebuchet MS"/>
              <w:color w:val="1F4E79" w:themeColor="accent1" w:themeShade="80"/>
            </w:rPr>
            <w:t xml:space="preserve"> </w:t>
          </w:r>
        </w:sdtContent>
      </w:sdt>
      <w:r w:rsidRPr="004715C2">
        <w:rPr>
          <w:rFonts w:ascii="Trebuchet MS" w:eastAsia="Trebuchet MS" w:hAnsi="Trebuchet MS" w:cs="Trebuchet MS"/>
          <w:color w:val="1F4E79" w:themeColor="accent1" w:themeShade="80"/>
        </w:rPr>
        <w:t>sesiuni de instruire/formare a grupului țintă, editarea</w:t>
      </w:r>
      <w:sdt>
        <w:sdtPr>
          <w:rPr>
            <w:color w:val="1F4E79" w:themeColor="accent1" w:themeShade="80"/>
          </w:rPr>
          <w:tag w:val="goog_rdk_229"/>
          <w:id w:val="551704"/>
        </w:sdtPr>
        <w:sdtContent>
          <w:r w:rsidRPr="004715C2">
            <w:rPr>
              <w:rFonts w:ascii="Trebuchet MS" w:eastAsia="Trebuchet MS" w:hAnsi="Trebuchet MS" w:cs="Trebuchet MS"/>
              <w:color w:val="1F4E79" w:themeColor="accent1" w:themeShade="80"/>
            </w:rPr>
            <w:t>, traducerea</w:t>
          </w:r>
        </w:sdtContent>
      </w:sdt>
      <w:r w:rsidRPr="004715C2">
        <w:rPr>
          <w:rFonts w:ascii="Trebuchet MS" w:eastAsia="Trebuchet MS" w:hAnsi="Trebuchet MS" w:cs="Trebuchet MS"/>
          <w:color w:val="1F4E79" w:themeColor="accent1" w:themeShade="80"/>
        </w:rPr>
        <w:t xml:space="preserve"> şi tipărirea de materiale publicitare destinate grupului țintă</w:t>
      </w:r>
      <w:sdt>
        <w:sdtPr>
          <w:rPr>
            <w:color w:val="1F4E79" w:themeColor="accent1" w:themeShade="80"/>
          </w:rPr>
          <w:tag w:val="goog_rdk_230"/>
          <w:id w:val="1579088472"/>
          <w:showingPlcHdr/>
        </w:sdtPr>
        <w:sdtContent>
          <w:r w:rsidR="000F6653">
            <w:rPr>
              <w:color w:val="1F4E79" w:themeColor="accent1" w:themeShade="80"/>
            </w:rPr>
            <w:t xml:space="preserve">     </w:t>
          </w:r>
        </w:sdtContent>
      </w:sdt>
      <w:sdt>
        <w:sdtPr>
          <w:rPr>
            <w:color w:val="1F4E79" w:themeColor="accent1" w:themeShade="80"/>
          </w:rPr>
          <w:tag w:val="goog_rdk_238"/>
          <w:id w:val="-1097016571"/>
        </w:sdtPr>
        <w:sdtContent>
          <w:r w:rsidRPr="004715C2">
            <w:rPr>
              <w:rFonts w:ascii="Trebuchet MS" w:eastAsia="Trebuchet MS" w:hAnsi="Trebuchet MS" w:cs="Trebuchet MS"/>
              <w:color w:val="1F4E79" w:themeColor="accent1" w:themeShade="80"/>
            </w:rPr>
            <w:t>,</w:t>
          </w:r>
        </w:sdtContent>
      </w:sdt>
      <w:bookmarkStart w:id="86" w:name="_Hlk127346352"/>
      <w:r w:rsidRPr="004715C2">
        <w:rPr>
          <w:rFonts w:ascii="Trebuchet MS" w:eastAsia="Trebuchet MS" w:hAnsi="Trebuchet MS" w:cs="Trebuchet MS"/>
          <w:color w:val="1F4E79" w:themeColor="accent1" w:themeShade="80"/>
        </w:rPr>
        <w:t xml:space="preserve"> cheltuieli necesare pentru  identificarea   nevoilor   grupului   țintă </w:t>
      </w:r>
      <w:r w:rsidR="00AF0DE7"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comunităților etc.</w:t>
      </w:r>
    </w:p>
    <w:bookmarkEnd w:id="86"/>
    <w:p w14:paraId="23A2DFFD" w14:textId="0A6477F3"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 xml:space="preserve">Cheltuielile eligibile indirecte </w:t>
      </w:r>
      <w:r w:rsidRPr="004715C2">
        <w:rPr>
          <w:rFonts w:ascii="Trebuchet MS" w:eastAsia="Trebuchet MS" w:hAnsi="Trebuchet MS" w:cs="Trebuchet MS"/>
          <w:color w:val="1F4E79" w:themeColor="accent1" w:themeShade="80"/>
        </w:rPr>
        <w:t>reprezintă cheltuielile efectuate în legătură cu implementarea proiectului, pentru funcţionarea de ansamblu a proiectului şi nu pot fi atribuite direct unei anumite activităţi. Aceste cheltuieli includ și cheltuieli generale de administrație, nefiind dimensionate în mod proporţional cu mărimea indicator</w:t>
      </w:r>
      <w:r w:rsidR="001B2B6A" w:rsidRPr="004715C2">
        <w:rPr>
          <w:rFonts w:ascii="Trebuchet MS" w:eastAsia="Trebuchet MS" w:hAnsi="Trebuchet MS" w:cs="Trebuchet MS"/>
          <w:color w:val="1F4E79" w:themeColor="accent1" w:themeShade="80"/>
        </w:rPr>
        <w:t>ilor</w:t>
      </w:r>
      <w:r w:rsidRPr="004715C2">
        <w:rPr>
          <w:rFonts w:ascii="Trebuchet MS" w:eastAsia="Trebuchet MS" w:hAnsi="Trebuchet MS" w:cs="Trebuchet MS"/>
          <w:color w:val="1F4E79" w:themeColor="accent1" w:themeShade="80"/>
        </w:rPr>
        <w:t xml:space="preserve"> de realizare. </w:t>
      </w:r>
    </w:p>
    <w:p w14:paraId="3A77B8BD" w14:textId="77777777" w:rsidR="00BA1586" w:rsidRPr="004715C2" w:rsidRDefault="00BA1586">
      <w:pPr>
        <w:jc w:val="both"/>
        <w:rPr>
          <w:rFonts w:ascii="Trebuchet MS" w:eastAsia="Trebuchet MS" w:hAnsi="Trebuchet MS" w:cs="Trebuchet MS"/>
          <w:color w:val="1F4E79" w:themeColor="accent1" w:themeShade="80"/>
        </w:rPr>
      </w:pPr>
    </w:p>
    <w:tbl>
      <w:tblPr>
        <w:tblStyle w:val="aff0"/>
        <w:tblW w:w="906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060"/>
      </w:tblGrid>
      <w:tr w:rsidR="004715C2" w:rsidRPr="004715C2" w14:paraId="276C0012" w14:textId="77777777">
        <w:trPr>
          <w:trHeight w:val="198"/>
        </w:trPr>
        <w:tc>
          <w:tcPr>
            <w:tcW w:w="9060" w:type="dxa"/>
          </w:tcPr>
          <w:p w14:paraId="1DF6FD9C"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 xml:space="preserve">Tip de cheltuieli care </w:t>
            </w:r>
            <w:sdt>
              <w:sdtPr>
                <w:rPr>
                  <w:color w:val="1F4E79" w:themeColor="accent1" w:themeShade="80"/>
                </w:rPr>
                <w:tag w:val="goog_rdk_242"/>
                <w:id w:val="1950505709"/>
              </w:sdtPr>
              <w:sdtContent>
                <w:r w:rsidRPr="004715C2">
                  <w:rPr>
                    <w:rFonts w:ascii="Trebuchet MS" w:eastAsia="Trebuchet MS" w:hAnsi="Trebuchet MS" w:cs="Trebuchet MS"/>
                    <w:b/>
                    <w:color w:val="1F4E79" w:themeColor="accent1" w:themeShade="80"/>
                  </w:rPr>
                  <w:t>intră î</w:t>
                </w:r>
              </w:sdtContent>
            </w:sdt>
            <w:r w:rsidRPr="004715C2">
              <w:rPr>
                <w:rFonts w:ascii="Trebuchet MS" w:eastAsia="Trebuchet MS" w:hAnsi="Trebuchet MS" w:cs="Trebuchet MS"/>
                <w:b/>
                <w:color w:val="1F4E79" w:themeColor="accent1" w:themeShade="80"/>
              </w:rPr>
              <w:t>n categoria cheltuielilor indirecte, fără a se limita la acestea</w:t>
            </w:r>
          </w:p>
        </w:tc>
      </w:tr>
      <w:tr w:rsidR="004715C2" w:rsidRPr="004715C2" w14:paraId="6D977F71" w14:textId="77777777">
        <w:trPr>
          <w:trHeight w:val="191"/>
        </w:trPr>
        <w:tc>
          <w:tcPr>
            <w:tcW w:w="9060" w:type="dxa"/>
          </w:tcPr>
          <w:p w14:paraId="754B876E"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Cheltuieli generale de administrație (ex: utilități, paza, curățenie etc) </w:t>
            </w:r>
          </w:p>
        </w:tc>
      </w:tr>
      <w:tr w:rsidR="004715C2" w:rsidRPr="004715C2" w14:paraId="0C991431" w14:textId="77777777">
        <w:trPr>
          <w:trHeight w:val="198"/>
        </w:trPr>
        <w:tc>
          <w:tcPr>
            <w:tcW w:w="9060" w:type="dxa"/>
          </w:tcPr>
          <w:p w14:paraId="68011540"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243"/>
                <w:id w:val="2055961956"/>
              </w:sdtPr>
              <w:sdtContent>
                <w:r w:rsidRPr="004715C2">
                  <w:rPr>
                    <w:rFonts w:ascii="Trebuchet MS" w:eastAsia="Arial" w:hAnsi="Trebuchet MS" w:cs="Arial"/>
                    <w:color w:val="1F4E79" w:themeColor="accent1" w:themeShade="80"/>
                  </w:rPr>
                  <w:t>Telefonie și curierat</w:t>
                </w:r>
              </w:sdtContent>
            </w:sdt>
          </w:p>
        </w:tc>
      </w:tr>
      <w:tr w:rsidR="004715C2" w:rsidRPr="004715C2" w14:paraId="3E3B50DF" w14:textId="77777777">
        <w:trPr>
          <w:trHeight w:val="198"/>
        </w:trPr>
        <w:tc>
          <w:tcPr>
            <w:tcW w:w="9060" w:type="dxa"/>
          </w:tcPr>
          <w:p w14:paraId="67A84A67"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244"/>
                <w:id w:val="-1110974615"/>
              </w:sdtPr>
              <w:sdtContent>
                <w:r w:rsidRPr="004715C2">
                  <w:rPr>
                    <w:rFonts w:ascii="Trebuchet MS" w:eastAsia="Arial" w:hAnsi="Trebuchet MS" w:cs="Arial"/>
                    <w:color w:val="1F4E79" w:themeColor="accent1" w:themeShade="80"/>
                  </w:rPr>
                  <w:t>Cheltuieli suport pentru management de proiect (ex: consilier juridic, personal auxiliar și administrativ,  consumabile si furnituri etc.)</w:t>
                </w:r>
              </w:sdtContent>
            </w:sdt>
          </w:p>
        </w:tc>
      </w:tr>
      <w:tr w:rsidR="004715C2" w:rsidRPr="004715C2" w14:paraId="2F8AE2CF" w14:textId="77777777">
        <w:trPr>
          <w:trHeight w:val="191"/>
        </w:trPr>
        <w:tc>
          <w:tcPr>
            <w:tcW w:w="9060" w:type="dxa"/>
          </w:tcPr>
          <w:p w14:paraId="049A53BB"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financiare (taxe, comisioane bancare)</w:t>
            </w:r>
          </w:p>
        </w:tc>
      </w:tr>
      <w:tr w:rsidR="00BA1586" w:rsidRPr="004715C2" w14:paraId="3D700189" w14:textId="77777777">
        <w:trPr>
          <w:trHeight w:val="191"/>
        </w:trPr>
        <w:tc>
          <w:tcPr>
            <w:tcW w:w="9060" w:type="dxa"/>
          </w:tcPr>
          <w:p w14:paraId="7E2BE9AD"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Alte cheltuieli necesare derulării din punct de vedere administrativ-financiar a proiectului: </w:t>
            </w:r>
          </w:p>
          <w:p w14:paraId="0F4AAC38" w14:textId="2ACC3E7F" w:rsidR="00BA1586" w:rsidRPr="000F6653" w:rsidRDefault="00000000" w:rsidP="000F6653">
            <w:pPr>
              <w:pStyle w:val="Listparagraf"/>
              <w:numPr>
                <w:ilvl w:val="0"/>
                <w:numId w:val="12"/>
              </w:numPr>
              <w:jc w:val="both"/>
              <w:rPr>
                <w:rFonts w:ascii="Trebuchet MS" w:eastAsia="Trebuchet MS" w:hAnsi="Trebuchet MS" w:cs="Trebuchet MS"/>
                <w:color w:val="1F4E79" w:themeColor="accent1" w:themeShade="80"/>
              </w:rPr>
            </w:pPr>
            <w:r w:rsidRPr="000F6653">
              <w:rPr>
                <w:rFonts w:ascii="Trebuchet MS" w:eastAsia="Trebuchet MS" w:hAnsi="Trebuchet MS" w:cs="Trebuchet MS"/>
                <w:color w:val="1F4E79" w:themeColor="accent1" w:themeShade="80"/>
              </w:rPr>
              <w:t>cheltuieli pentru expertiză contabilă</w:t>
            </w:r>
            <w:r w:rsidR="00791A2D">
              <w:rPr>
                <w:rFonts w:ascii="Trebuchet MS" w:eastAsia="Trebuchet MS" w:hAnsi="Trebuchet MS" w:cs="Trebuchet MS"/>
                <w:color w:val="1F4E79" w:themeColor="accent1" w:themeShade="80"/>
              </w:rPr>
              <w:t>;</w:t>
            </w:r>
          </w:p>
          <w:sdt>
            <w:sdtPr>
              <w:tag w:val="goog_rdk_249"/>
              <w:id w:val="1468867597"/>
            </w:sdtPr>
            <w:sdtContent>
              <w:p w14:paraId="3EBD8F2D" w14:textId="54667758" w:rsidR="00BA1586" w:rsidRPr="000F6653" w:rsidRDefault="00000000" w:rsidP="000F6653">
                <w:pPr>
                  <w:pStyle w:val="Listparagraf"/>
                  <w:numPr>
                    <w:ilvl w:val="0"/>
                    <w:numId w:val="12"/>
                  </w:numPr>
                  <w:jc w:val="both"/>
                  <w:rPr>
                    <w:rFonts w:ascii="Trebuchet MS" w:eastAsia="Trebuchet MS" w:hAnsi="Trebuchet MS" w:cs="Trebuchet MS"/>
                    <w:color w:val="1F4E79" w:themeColor="accent1" w:themeShade="80"/>
                  </w:rPr>
                </w:pPr>
                <w:r w:rsidRPr="000F6653">
                  <w:rPr>
                    <w:rFonts w:ascii="Trebuchet MS" w:eastAsia="Trebuchet MS" w:hAnsi="Trebuchet MS" w:cs="Trebuchet MS"/>
                    <w:color w:val="1F4E79" w:themeColor="accent1" w:themeShade="80"/>
                  </w:rPr>
                  <w:t>cheltuieli pentru informarea și publicitatea aferentă proiectului</w:t>
                </w:r>
                <w:sdt>
                  <w:sdtPr>
                    <w:tag w:val="goog_rdk_248"/>
                    <w:id w:val="-2090842547"/>
                  </w:sdtPr>
                  <w:sdtContent>
                    <w:r w:rsidR="00791A2D">
                      <w:t>;</w:t>
                    </w:r>
                  </w:sdtContent>
                </w:sdt>
              </w:p>
            </w:sdtContent>
          </w:sdt>
          <w:p w14:paraId="092A78FC" w14:textId="17262B8B" w:rsidR="00BA1586" w:rsidRPr="000F6653" w:rsidRDefault="00000000" w:rsidP="000F6653">
            <w:pPr>
              <w:pStyle w:val="Listparagraf"/>
              <w:numPr>
                <w:ilvl w:val="0"/>
                <w:numId w:val="12"/>
              </w:numPr>
              <w:jc w:val="both"/>
              <w:rPr>
                <w:rFonts w:ascii="Trebuchet MS" w:eastAsia="Trebuchet MS" w:hAnsi="Trebuchet MS" w:cs="Trebuchet MS"/>
                <w:color w:val="1F4E79" w:themeColor="accent1" w:themeShade="80"/>
              </w:rPr>
            </w:pPr>
            <w:sdt>
              <w:sdtPr>
                <w:tag w:val="goog_rdk_250"/>
                <w:id w:val="1419599189"/>
              </w:sdtPr>
              <w:sdtContent>
                <w:r w:rsidR="00791A2D">
                  <w:rPr>
                    <w:rFonts w:ascii="Trebuchet MS" w:eastAsia="Trebuchet MS" w:hAnsi="Trebuchet MS" w:cs="Trebuchet MS"/>
                    <w:color w:val="1F4E79" w:themeColor="accent1" w:themeShade="80"/>
                  </w:rPr>
                  <w:t>t</w:t>
                </w:r>
                <w:r w:rsidRPr="000F6653">
                  <w:rPr>
                    <w:rFonts w:ascii="Trebuchet MS" w:eastAsia="Trebuchet MS" w:hAnsi="Trebuchet MS" w:cs="Trebuchet MS"/>
                    <w:color w:val="1F4E79" w:themeColor="accent1" w:themeShade="80"/>
                  </w:rPr>
                  <w:t>raduceri</w:t>
                </w:r>
                <w:r w:rsidR="00791A2D">
                  <w:rPr>
                    <w:rFonts w:ascii="Trebuchet MS" w:eastAsia="Trebuchet MS" w:hAnsi="Trebuchet MS" w:cs="Trebuchet MS"/>
                    <w:color w:val="1F4E79" w:themeColor="accent1" w:themeShade="80"/>
                  </w:rPr>
                  <w:t>.</w:t>
                </w:r>
              </w:sdtContent>
            </w:sdt>
          </w:p>
        </w:tc>
      </w:tr>
    </w:tbl>
    <w:p w14:paraId="0CF7C222" w14:textId="77777777" w:rsidR="00BA1586" w:rsidRDefault="00BA1586">
      <w:pPr>
        <w:jc w:val="both"/>
        <w:rPr>
          <w:rFonts w:ascii="Trebuchet MS" w:eastAsia="Trebuchet MS" w:hAnsi="Trebuchet MS" w:cs="Trebuchet MS"/>
          <w:color w:val="1F4E79" w:themeColor="accent1" w:themeShade="80"/>
        </w:rPr>
      </w:pPr>
    </w:p>
    <w:p w14:paraId="74CC442E" w14:textId="1CEBB804" w:rsidR="00FF697B" w:rsidRPr="004715C2" w:rsidRDefault="0080201A">
      <w:pPr>
        <w:jc w:val="both"/>
        <w:rPr>
          <w:rFonts w:ascii="Trebuchet MS" w:eastAsia="Trebuchet MS" w:hAnsi="Trebuchet MS" w:cs="Trebuchet MS"/>
          <w:color w:val="1F4E79" w:themeColor="accent1" w:themeShade="80"/>
        </w:rPr>
      </w:pPr>
      <w:r w:rsidRPr="005755BF">
        <w:rPr>
          <w:rFonts w:ascii="Trebuchet MS" w:eastAsia="Trebuchet MS" w:hAnsi="Trebuchet MS" w:cs="Trebuchet MS"/>
          <w:highlight w:val="lightGray"/>
        </w:rPr>
        <w:t xml:space="preserve">Beneficiarul/partenerii răspunde/răspund de legalitatea, realitatea și regularitatea cheltuielilor efectuate și au obligația de a păstra documentele aferente acestora </w:t>
      </w:r>
      <w:r w:rsidRPr="005755BF">
        <w:rPr>
          <w:rFonts w:ascii="Trebuchet MS" w:eastAsia="Trebuchet MS" w:hAnsi="Trebuchet MS" w:cs="Trebuchet MS"/>
          <w:b/>
          <w:bCs/>
          <w:highlight w:val="lightGray"/>
        </w:rPr>
        <w:t>în original</w:t>
      </w:r>
      <w:r w:rsidRPr="005755BF">
        <w:rPr>
          <w:rFonts w:ascii="Trebuchet MS" w:eastAsia="Trebuchet MS" w:hAnsi="Trebuchet MS" w:cs="Trebuchet MS"/>
          <w:highlight w:val="lightGray"/>
        </w:rPr>
        <w:t xml:space="preserve">. Astfel, pentru a demonstra autenticitatea, documentele generate în format electronic vor fi semnate cu </w:t>
      </w:r>
      <w:r w:rsidRPr="005755BF">
        <w:rPr>
          <w:rFonts w:ascii="Trebuchet MS" w:eastAsia="Trebuchet MS" w:hAnsi="Trebuchet MS" w:cs="Trebuchet MS"/>
          <w:b/>
          <w:bCs/>
          <w:highlight w:val="lightGray"/>
        </w:rPr>
        <w:t>semnătura electronică</w:t>
      </w:r>
      <w:r w:rsidRPr="005755BF">
        <w:rPr>
          <w:rFonts w:ascii="Trebuchet MS" w:eastAsia="Trebuchet MS" w:hAnsi="Trebuchet MS" w:cs="Trebuchet MS"/>
          <w:highlight w:val="lightGray"/>
        </w:rPr>
        <w:t xml:space="preserve"> pe baza unui certificat calificat, iar cele existente în format letric vor fi semnate cu </w:t>
      </w:r>
      <w:r w:rsidRPr="005755BF">
        <w:rPr>
          <w:rFonts w:ascii="Trebuchet MS" w:eastAsia="Trebuchet MS" w:hAnsi="Trebuchet MS" w:cs="Trebuchet MS"/>
          <w:b/>
          <w:bCs/>
          <w:highlight w:val="lightGray"/>
        </w:rPr>
        <w:t>semnătură olografă</w:t>
      </w:r>
      <w:r w:rsidRPr="005755BF">
        <w:rPr>
          <w:rFonts w:ascii="Trebuchet MS" w:eastAsia="Trebuchet MS" w:hAnsi="Trebuchet MS" w:cs="Trebuchet MS"/>
          <w:highlight w:val="lightGray"/>
        </w:rPr>
        <w:t>.</w:t>
      </w:r>
    </w:p>
    <w:p w14:paraId="17DF5245" w14:textId="560EF59A" w:rsidR="00BA1586" w:rsidRPr="004715C2" w:rsidRDefault="008C2C7F" w:rsidP="00B55109">
      <w:pPr>
        <w:pStyle w:val="Titlu1"/>
        <w:rPr>
          <w:rFonts w:ascii="Trebuchet MS" w:eastAsia="Trebuchet MS" w:hAnsi="Trebuchet MS" w:cs="Trebuchet MS"/>
          <w:b w:val="0"/>
          <w:color w:val="1F4E79" w:themeColor="accent1" w:themeShade="80"/>
          <w:sz w:val="22"/>
          <w:szCs w:val="22"/>
        </w:rPr>
      </w:pPr>
      <w:bookmarkStart w:id="87" w:name="_heading=h.2grqrue" w:colFirst="0" w:colLast="0"/>
      <w:bookmarkStart w:id="88" w:name="_Toc127361679"/>
      <w:bookmarkStart w:id="89" w:name="_Toc129705143"/>
      <w:bookmarkEnd w:id="87"/>
      <w:r w:rsidRPr="004715C2">
        <w:rPr>
          <w:rFonts w:ascii="Trebuchet MS" w:eastAsia="Trebuchet MS" w:hAnsi="Trebuchet MS" w:cs="Trebuchet MS"/>
          <w:b w:val="0"/>
          <w:color w:val="1F4E79" w:themeColor="accent1" w:themeShade="80"/>
          <w:sz w:val="22"/>
          <w:szCs w:val="22"/>
        </w:rPr>
        <w:t xml:space="preserve">3.4. </w:t>
      </w:r>
      <w:r w:rsidRPr="004715C2">
        <w:rPr>
          <w:rFonts w:ascii="Trebuchet MS" w:eastAsia="Trebuchet MS" w:hAnsi="Trebuchet MS" w:cs="Trebuchet MS"/>
          <w:color w:val="1F4E79" w:themeColor="accent1" w:themeShade="80"/>
          <w:sz w:val="22"/>
          <w:szCs w:val="22"/>
        </w:rPr>
        <w:t>Cheltuieli de personal</w:t>
      </w:r>
      <w:bookmarkEnd w:id="88"/>
      <w:bookmarkEnd w:id="89"/>
    </w:p>
    <w:p w14:paraId="4DF89027" w14:textId="77777777" w:rsidR="00CE49B2" w:rsidRPr="004715C2" w:rsidRDefault="00CE49B2">
      <w:pPr>
        <w:jc w:val="both"/>
        <w:rPr>
          <w:rFonts w:ascii="Trebuchet MS" w:eastAsia="Trebuchet MS" w:hAnsi="Trebuchet MS" w:cs="Trebuchet MS"/>
          <w:b/>
          <w:color w:val="1F4E79" w:themeColor="accent1" w:themeShade="80"/>
        </w:rPr>
      </w:pPr>
    </w:p>
    <w:p w14:paraId="6D63D238" w14:textId="536111E6"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 xml:space="preserve">Cheltuielile de personal </w:t>
      </w:r>
      <w:r w:rsidRPr="004715C2">
        <w:rPr>
          <w:rFonts w:ascii="Trebuchet MS" w:eastAsia="Trebuchet MS" w:hAnsi="Trebuchet MS" w:cs="Trebuchet MS"/>
          <w:color w:val="1F4E79" w:themeColor="accent1" w:themeShade="80"/>
        </w:rPr>
        <w:t xml:space="preserve">sunt cheltuielile aferente resurselor umane implicate în implementarea proiectului (de ex: cheltuieli salariale, onorarii, cheltuieli aferente personalului externalizat etc.). </w:t>
      </w:r>
    </w:p>
    <w:p w14:paraId="29848E2E" w14:textId="52504474"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 xml:space="preserve">Cheltuielile de personal </w:t>
      </w:r>
      <w:sdt>
        <w:sdtPr>
          <w:rPr>
            <w:rFonts w:ascii="Trebuchet MS" w:hAnsi="Trebuchet MS"/>
            <w:color w:val="1F4E79" w:themeColor="accent1" w:themeShade="80"/>
          </w:rPr>
          <w:tag w:val="goog_rdk_251"/>
          <w:id w:val="-886561323"/>
        </w:sdtPr>
        <w:sdtContent>
          <w:r w:rsidRPr="004715C2">
            <w:rPr>
              <w:rFonts w:ascii="Trebuchet MS" w:eastAsia="Arial" w:hAnsi="Trebuchet MS" w:cs="Arial"/>
              <w:color w:val="1F4E79" w:themeColor="accent1" w:themeShade="80"/>
            </w:rPr>
            <w:t xml:space="preserve">pot fi încadrate atât ca </w:t>
          </w:r>
        </w:sdtContent>
      </w:sdt>
      <w:r w:rsidRPr="004715C2">
        <w:rPr>
          <w:rFonts w:ascii="Trebuchet MS" w:eastAsia="Trebuchet MS" w:hAnsi="Trebuchet MS" w:cs="Trebuchet MS"/>
          <w:b/>
          <w:color w:val="1F4E79" w:themeColor="accent1" w:themeShade="80"/>
        </w:rPr>
        <w:t xml:space="preserve"> cheltuieli directe, </w:t>
      </w:r>
      <w:sdt>
        <w:sdtPr>
          <w:rPr>
            <w:rFonts w:ascii="Trebuchet MS" w:hAnsi="Trebuchet MS"/>
            <w:color w:val="1F4E79" w:themeColor="accent1" w:themeShade="80"/>
          </w:rPr>
          <w:tag w:val="goog_rdk_252"/>
          <w:id w:val="-1370605671"/>
        </w:sdtPr>
        <w:sdtContent>
          <w:r w:rsidRPr="004715C2">
            <w:rPr>
              <w:rFonts w:ascii="Trebuchet MS" w:eastAsia="Arial" w:hAnsi="Trebuchet MS" w:cs="Arial"/>
              <w:color w:val="1F4E79" w:themeColor="accent1" w:themeShade="80"/>
            </w:rPr>
            <w:t xml:space="preserve">cât și ca </w:t>
          </w:r>
        </w:sdtContent>
      </w:sdt>
      <w:r w:rsidRPr="004715C2">
        <w:rPr>
          <w:rFonts w:ascii="Trebuchet MS" w:eastAsia="Trebuchet MS" w:hAnsi="Trebuchet MS" w:cs="Trebuchet MS"/>
          <w:b/>
          <w:color w:val="1F4E79" w:themeColor="accent1" w:themeShade="80"/>
        </w:rPr>
        <w:t xml:space="preserve"> cheltuieli indirecte</w:t>
      </w:r>
      <w:sdt>
        <w:sdtPr>
          <w:rPr>
            <w:rFonts w:ascii="Trebuchet MS" w:hAnsi="Trebuchet MS"/>
            <w:color w:val="1F4E79" w:themeColor="accent1" w:themeShade="80"/>
          </w:rPr>
          <w:tag w:val="goog_rdk_253"/>
          <w:id w:val="829566229"/>
        </w:sdtPr>
        <w:sdtContent>
          <w:r w:rsidRPr="004715C2">
            <w:rPr>
              <w:rFonts w:ascii="Trebuchet MS" w:eastAsia="Arial" w:hAnsi="Trebuchet MS" w:cs="Arial"/>
              <w:color w:val="1F4E79" w:themeColor="accent1" w:themeShade="80"/>
            </w:rPr>
            <w:t>, în funcție de specificul acestora.</w:t>
          </w:r>
        </w:sdtContent>
      </w:sdt>
    </w:p>
    <w:p w14:paraId="5D4F3A79"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Exemple de încadrare a cheltuielilor de personal la categoriile de cheltuieli directe, respectiv indirecte:</w:t>
      </w:r>
    </w:p>
    <w:tbl>
      <w:tblPr>
        <w:tblStyle w:val="aff1"/>
        <w:tblW w:w="906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4531"/>
        <w:gridCol w:w="4529"/>
      </w:tblGrid>
      <w:tr w:rsidR="004715C2" w:rsidRPr="004715C2" w14:paraId="734203CA" w14:textId="77777777">
        <w:tc>
          <w:tcPr>
            <w:tcW w:w="4531" w:type="dxa"/>
          </w:tcPr>
          <w:p w14:paraId="438323E6"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de personal – directe</w:t>
            </w:r>
          </w:p>
        </w:tc>
        <w:tc>
          <w:tcPr>
            <w:tcW w:w="4529" w:type="dxa"/>
          </w:tcPr>
          <w:p w14:paraId="190516A2"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de personal - indirecte</w:t>
            </w:r>
          </w:p>
        </w:tc>
      </w:tr>
      <w:tr w:rsidR="00BA1586" w:rsidRPr="004715C2" w14:paraId="4559D8E6" w14:textId="77777777">
        <w:tc>
          <w:tcPr>
            <w:tcW w:w="4531" w:type="dxa"/>
          </w:tcPr>
          <w:sdt>
            <w:sdtPr>
              <w:rPr>
                <w:color w:val="1F4E79" w:themeColor="accent1" w:themeShade="80"/>
              </w:rPr>
              <w:tag w:val="goog_rdk_256"/>
              <w:id w:val="-1108743043"/>
            </w:sdtPr>
            <w:sdtContent>
              <w:p w14:paraId="46984C67" w14:textId="77777777"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sdt>
                  <w:sdtPr>
                    <w:rPr>
                      <w:color w:val="1F4E79" w:themeColor="accent1" w:themeShade="80"/>
                    </w:rPr>
                    <w:tag w:val="goog_rdk_255"/>
                    <w:id w:val="-880008417"/>
                  </w:sdtPr>
                  <w:sdtContent>
                    <w:r w:rsidRPr="004715C2">
                      <w:rPr>
                        <w:rFonts w:ascii="Trebuchet MS" w:eastAsia="Trebuchet MS" w:hAnsi="Trebuchet MS" w:cs="Trebuchet MS"/>
                        <w:color w:val="1F4E79" w:themeColor="accent1" w:themeShade="80"/>
                      </w:rPr>
                      <w:t>cheltuielile aferente echipei de management, din care:</w:t>
                    </w:r>
                  </w:sdtContent>
                </w:sdt>
              </w:p>
            </w:sdtContent>
          </w:sdt>
          <w:sdt>
            <w:sdtPr>
              <w:rPr>
                <w:color w:val="1F4E79" w:themeColor="accent1" w:themeShade="80"/>
              </w:rPr>
              <w:tag w:val="goog_rdk_266"/>
              <w:id w:val="683019067"/>
            </w:sdtPr>
            <w:sdtContent>
              <w:p w14:paraId="5BB7D42C" w14:textId="62FE765B" w:rsidR="00BA1586" w:rsidRPr="004715C2" w:rsidRDefault="00000000">
                <w:pPr>
                  <w:numPr>
                    <w:ilvl w:val="1"/>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cheltuielile salariale aferente </w:t>
                </w:r>
                <w:sdt>
                  <w:sdtPr>
                    <w:rPr>
                      <w:color w:val="1F4E79" w:themeColor="accent1" w:themeShade="80"/>
                    </w:rPr>
                    <w:tag w:val="goog_rdk_257"/>
                    <w:id w:val="-407776815"/>
                  </w:sdtPr>
                  <w:sdtContent>
                    <w:r w:rsidRPr="004715C2">
                      <w:rPr>
                        <w:rFonts w:ascii="Trebuchet MS" w:eastAsia="Trebuchet MS" w:hAnsi="Trebuchet MS" w:cs="Trebuchet MS"/>
                        <w:color w:val="1F4E79" w:themeColor="accent1" w:themeShade="80"/>
                      </w:rPr>
                      <w:t xml:space="preserve">liderului de parteneriat/partener unic </w:t>
                    </w:r>
                  </w:sdtContent>
                </w:sdt>
                <w:sdt>
                  <w:sdtPr>
                    <w:rPr>
                      <w:color w:val="1F4E79" w:themeColor="accent1" w:themeShade="80"/>
                    </w:rPr>
                    <w:tag w:val="goog_rdk_258"/>
                    <w:id w:val="-1628075014"/>
                    <w:showingPlcHdr/>
                  </w:sdtPr>
                  <w:sdtContent>
                    <w:r w:rsidR="005931B9" w:rsidRPr="004715C2">
                      <w:rPr>
                        <w:color w:val="1F4E79" w:themeColor="accent1" w:themeShade="80"/>
                      </w:rPr>
                      <w:t xml:space="preserve">     </w:t>
                    </w:r>
                  </w:sdtContent>
                </w:sdt>
                <w:r w:rsidRPr="004715C2">
                  <w:rPr>
                    <w:rFonts w:ascii="Trebuchet MS" w:eastAsia="Trebuchet MS" w:hAnsi="Trebuchet MS" w:cs="Trebuchet MS"/>
                    <w:color w:val="1F4E79" w:themeColor="accent1" w:themeShade="80"/>
                  </w:rPr>
                  <w:t>(manager de proiect, responsabil financiar</w:t>
                </w:r>
                <w:sdt>
                  <w:sdtPr>
                    <w:rPr>
                      <w:color w:val="1F4E79" w:themeColor="accent1" w:themeShade="80"/>
                    </w:rPr>
                    <w:tag w:val="goog_rdk_259"/>
                    <w:id w:val="1273136125"/>
                    <w:showingPlcHdr/>
                  </w:sdtPr>
                  <w:sdtContent>
                    <w:r w:rsidR="005931B9" w:rsidRPr="004715C2">
                      <w:rPr>
                        <w:color w:val="1F4E79" w:themeColor="accent1" w:themeShade="80"/>
                      </w:rPr>
                      <w:t xml:space="preserve">     </w:t>
                    </w:r>
                  </w:sdtContent>
                </w:sdt>
                <w:sdt>
                  <w:sdtPr>
                    <w:rPr>
                      <w:rFonts w:ascii="Trebuchet MS" w:hAnsi="Trebuchet MS"/>
                      <w:color w:val="1F4E79" w:themeColor="accent1" w:themeShade="80"/>
                    </w:rPr>
                    <w:tag w:val="goog_rdk_260"/>
                    <w:id w:val="-299696248"/>
                  </w:sdtPr>
                  <w:sdtContent>
                    <w:r w:rsidRPr="004715C2">
                      <w:rPr>
                        <w:rFonts w:ascii="Trebuchet MS" w:eastAsia="Trebuchet MS" w:hAnsi="Trebuchet MS" w:cs="Trebuchet MS"/>
                        <w:color w:val="1F4E79" w:themeColor="accent1" w:themeShade="80"/>
                      </w:rPr>
                      <w:t xml:space="preserve"> și, dacă este cazul,</w:t>
                    </w:r>
                  </w:sdtContent>
                </w:sdt>
                <w:r w:rsidRPr="004715C2">
                  <w:rPr>
                    <w:rFonts w:ascii="Trebuchet MS" w:eastAsia="Trebuchet MS" w:hAnsi="Trebuchet MS" w:cs="Trebuchet MS"/>
                    <w:color w:val="1F4E79" w:themeColor="accent1" w:themeShade="80"/>
                  </w:rPr>
                  <w:t xml:space="preserve"> responsabil</w:t>
                </w:r>
                <w:sdt>
                  <w:sdtPr>
                    <w:rPr>
                      <w:rFonts w:ascii="Trebuchet MS" w:hAnsi="Trebuchet MS"/>
                      <w:color w:val="1F4E79" w:themeColor="accent1" w:themeShade="80"/>
                    </w:rPr>
                    <w:tag w:val="goog_rdk_261"/>
                    <w:id w:val="1655946898"/>
                    <w:showingPlcHdr/>
                  </w:sdtPr>
                  <w:sdtContent>
                    <w:r w:rsidR="005931B9" w:rsidRPr="004715C2">
                      <w:rPr>
                        <w:rFonts w:ascii="Trebuchet MS" w:hAnsi="Trebuchet MS"/>
                        <w:color w:val="1F4E79" w:themeColor="accent1" w:themeShade="80"/>
                      </w:rPr>
                      <w:t xml:space="preserve">     </w:t>
                    </w:r>
                  </w:sdtContent>
                </w:sdt>
                <w:sdt>
                  <w:sdtPr>
                    <w:rPr>
                      <w:rFonts w:ascii="Trebuchet MS" w:hAnsi="Trebuchet MS"/>
                      <w:color w:val="1F4E79" w:themeColor="accent1" w:themeShade="80"/>
                    </w:rPr>
                    <w:tag w:val="goog_rdk_267"/>
                    <w:id w:val="1277762839"/>
                  </w:sdtPr>
                  <w:sdtContent>
                    <w:r w:rsidRPr="004715C2">
                      <w:rPr>
                        <w:rFonts w:ascii="Trebuchet MS" w:eastAsia="Arial" w:hAnsi="Trebuchet MS" w:cs="Arial"/>
                        <w:color w:val="1F4E79" w:themeColor="accent1" w:themeShade="80"/>
                      </w:rPr>
                      <w:t xml:space="preserve"> de achiziții publice</w:t>
                    </w:r>
                  </w:sdtContent>
                </w:sdt>
                <w:sdt>
                  <w:sdtPr>
                    <w:rPr>
                      <w:rFonts w:ascii="Trebuchet MS" w:hAnsi="Trebuchet MS"/>
                      <w:color w:val="1F4E79" w:themeColor="accent1" w:themeShade="80"/>
                    </w:rPr>
                    <w:tag w:val="goog_rdk_262"/>
                    <w:id w:val="1445116237"/>
                    <w:showingPlcHdr/>
                  </w:sdtPr>
                  <w:sdtContent>
                    <w:r w:rsidR="005931B9" w:rsidRPr="004715C2">
                      <w:rPr>
                        <w:rFonts w:ascii="Trebuchet MS" w:hAnsi="Trebuchet MS"/>
                        <w:color w:val="1F4E79" w:themeColor="accent1" w:themeShade="80"/>
                      </w:rPr>
                      <w:t xml:space="preserve">     </w:t>
                    </w:r>
                  </w:sdtContent>
                </w:sdt>
                <w:sdt>
                  <w:sdtPr>
                    <w:rPr>
                      <w:color w:val="1F4E79" w:themeColor="accent1" w:themeShade="80"/>
                    </w:rPr>
                    <w:tag w:val="goog_rdk_263"/>
                    <w:id w:val="838652780"/>
                  </w:sdtPr>
                  <w:sdtContent>
                    <w:r w:rsidRPr="004715C2">
                      <w:rPr>
                        <w:rFonts w:ascii="Trebuchet MS" w:eastAsia="Trebuchet MS" w:hAnsi="Trebuchet MS" w:cs="Trebuchet MS"/>
                        <w:color w:val="1F4E79" w:themeColor="accent1" w:themeShade="80"/>
                      </w:rPr>
                      <w:t xml:space="preserve"> și</w:t>
                    </w:r>
                  </w:sdtContent>
                </w:sdt>
                <w:r w:rsidRPr="004715C2">
                  <w:rPr>
                    <w:rFonts w:ascii="Trebuchet MS" w:eastAsia="Trebuchet MS" w:hAnsi="Trebuchet MS" w:cs="Trebuchet MS"/>
                    <w:color w:val="1F4E79" w:themeColor="accent1" w:themeShade="80"/>
                  </w:rPr>
                  <w:t xml:space="preserve"> asistent manager</w:t>
                </w:r>
                <w:sdt>
                  <w:sdtPr>
                    <w:rPr>
                      <w:color w:val="1F4E79" w:themeColor="accent1" w:themeShade="80"/>
                    </w:rPr>
                    <w:tag w:val="goog_rdk_264"/>
                    <w:id w:val="1143939975"/>
                    <w:showingPlcHdr/>
                  </w:sdtPr>
                  <w:sdtContent>
                    <w:r w:rsidR="005931B9" w:rsidRPr="004715C2">
                      <w:rPr>
                        <w:color w:val="1F4E79" w:themeColor="accent1" w:themeShade="80"/>
                      </w:rPr>
                      <w:t xml:space="preserve">     </w:t>
                    </w:r>
                  </w:sdtContent>
                </w:sdt>
                <w:r w:rsidRPr="004715C2">
                  <w:rPr>
                    <w:rFonts w:ascii="Trebuchet MS" w:eastAsia="Trebuchet MS" w:hAnsi="Trebuchet MS" w:cs="Trebuchet MS"/>
                    <w:color w:val="1F4E79" w:themeColor="accent1" w:themeShade="80"/>
                  </w:rPr>
                  <w:t>).</w:t>
                </w:r>
                <w:sdt>
                  <w:sdtPr>
                    <w:rPr>
                      <w:color w:val="1F4E79" w:themeColor="accent1" w:themeShade="80"/>
                    </w:rPr>
                    <w:tag w:val="goog_rdk_265"/>
                    <w:id w:val="889307984"/>
                  </w:sdtPr>
                  <w:sdtContent/>
                </w:sdt>
              </w:p>
            </w:sdtContent>
          </w:sdt>
          <w:sdt>
            <w:sdtPr>
              <w:rPr>
                <w:color w:val="1F4E79" w:themeColor="accent1" w:themeShade="80"/>
              </w:rPr>
              <w:tag w:val="goog_rdk_278"/>
              <w:id w:val="215097226"/>
            </w:sdtPr>
            <w:sdtContent>
              <w:p w14:paraId="36538423" w14:textId="2212F752" w:rsidR="00BA1586" w:rsidRPr="004715C2" w:rsidRDefault="00000000">
                <w:pPr>
                  <w:numPr>
                    <w:ilvl w:val="1"/>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cheltuielile</w:t>
                </w:r>
                <w:sdt>
                  <w:sdtPr>
                    <w:rPr>
                      <w:color w:val="1F4E79" w:themeColor="accent1" w:themeShade="80"/>
                    </w:rPr>
                    <w:tag w:val="goog_rdk_268"/>
                    <w:id w:val="1230586312"/>
                  </w:sdtPr>
                  <w:sdtContent>
                    <w:r w:rsidRPr="004715C2">
                      <w:rPr>
                        <w:rFonts w:ascii="Trebuchet MS" w:eastAsia="Trebuchet MS" w:hAnsi="Trebuchet MS" w:cs="Trebuchet MS"/>
                        <w:color w:val="1F4E79" w:themeColor="accent1" w:themeShade="80"/>
                      </w:rPr>
                      <w:t xml:space="preserve"> salariale aferente partenerului</w:t>
                    </w:r>
                    <w:r w:rsidR="006D05E3"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w:t>
                    </w:r>
                    <w:sdt>
                      <w:sdtPr>
                        <w:rPr>
                          <w:color w:val="1F4E79" w:themeColor="accent1" w:themeShade="80"/>
                        </w:rPr>
                        <w:tag w:val="goog_rdk_269"/>
                        <w:id w:val="452905022"/>
                        <w:showingPlcHdr/>
                      </w:sdtPr>
                      <w:sdtContent>
                        <w:r w:rsidR="005931B9" w:rsidRPr="004715C2">
                          <w:rPr>
                            <w:color w:val="1F4E79" w:themeColor="accent1" w:themeShade="80"/>
                          </w:rPr>
                          <w:t xml:space="preserve">     </w:t>
                        </w:r>
                      </w:sdtContent>
                    </w:sdt>
                  </w:sdtContent>
                </w:sdt>
                <w:sdt>
                  <w:sdtPr>
                    <w:rPr>
                      <w:color w:val="1F4E79" w:themeColor="accent1" w:themeShade="80"/>
                    </w:rPr>
                    <w:tag w:val="goog_rdk_270"/>
                    <w:id w:val="-144354849"/>
                    <w:showingPlcHdr/>
                  </w:sdtPr>
                  <w:sdtContent>
                    <w:r w:rsidR="005931B9" w:rsidRPr="004715C2">
                      <w:rPr>
                        <w:color w:val="1F4E79" w:themeColor="accent1" w:themeShade="80"/>
                      </w:rPr>
                      <w:t xml:space="preserve">     </w:t>
                    </w:r>
                  </w:sdtContent>
                </w:sdt>
                <w:r w:rsidRPr="004715C2">
                  <w:rPr>
                    <w:rFonts w:ascii="Trebuchet MS" w:eastAsia="Trebuchet MS" w:hAnsi="Trebuchet MS" w:cs="Trebuchet MS"/>
                    <w:color w:val="1F4E79" w:themeColor="accent1" w:themeShade="80"/>
                  </w:rPr>
                  <w:t xml:space="preserve"> coordonatorul</w:t>
                </w:r>
                <w:sdt>
                  <w:sdtPr>
                    <w:rPr>
                      <w:color w:val="1F4E79" w:themeColor="accent1" w:themeShade="80"/>
                    </w:rPr>
                    <w:tag w:val="goog_rdk_271"/>
                    <w:id w:val="615946133"/>
                    <w:showingPlcHdr/>
                  </w:sdtPr>
                  <w:sdtContent>
                    <w:r w:rsidR="005931B9" w:rsidRPr="004715C2">
                      <w:rPr>
                        <w:color w:val="1F4E79" w:themeColor="accent1" w:themeShade="80"/>
                      </w:rPr>
                      <w:t xml:space="preserve">     </w:t>
                    </w:r>
                  </w:sdtContent>
                </w:sdt>
                <w:r w:rsidRPr="004715C2">
                  <w:rPr>
                    <w:rFonts w:ascii="Trebuchet MS" w:eastAsia="Trebuchet MS" w:hAnsi="Trebuchet MS" w:cs="Trebuchet MS"/>
                    <w:color w:val="1F4E79" w:themeColor="accent1" w:themeShade="80"/>
                  </w:rPr>
                  <w:t xml:space="preserve"> </w:t>
                </w:r>
                <w:sdt>
                  <w:sdtPr>
                    <w:rPr>
                      <w:color w:val="1F4E79" w:themeColor="accent1" w:themeShade="80"/>
                    </w:rPr>
                    <w:tag w:val="goog_rdk_272"/>
                    <w:id w:val="-1623913580"/>
                  </w:sdtPr>
                  <w:sdtContent>
                    <w:r w:rsidRPr="004715C2">
                      <w:rPr>
                        <w:rFonts w:ascii="Trebuchet MS" w:eastAsia="Trebuchet MS" w:hAnsi="Trebuchet MS" w:cs="Trebuchet MS"/>
                        <w:color w:val="1F4E79" w:themeColor="accent1" w:themeShade="80"/>
                      </w:rPr>
                      <w:t xml:space="preserve">de proiect </w:t>
                    </w:r>
                  </w:sdtContent>
                </w:sdt>
                <w:sdt>
                  <w:sdtPr>
                    <w:rPr>
                      <w:color w:val="1F4E79" w:themeColor="accent1" w:themeShade="80"/>
                    </w:rPr>
                    <w:tag w:val="goog_rdk_273"/>
                    <w:id w:val="1985967943"/>
                    <w:showingPlcHdr/>
                  </w:sdtPr>
                  <w:sdtContent>
                    <w:r w:rsidR="005931B9" w:rsidRPr="004715C2">
                      <w:rPr>
                        <w:color w:val="1F4E79" w:themeColor="accent1" w:themeShade="80"/>
                      </w:rPr>
                      <w:t xml:space="preserve">     </w:t>
                    </w:r>
                  </w:sdtContent>
                </w:sdt>
                <w:sdt>
                  <w:sdtPr>
                    <w:rPr>
                      <w:color w:val="1F4E79" w:themeColor="accent1" w:themeShade="80"/>
                    </w:rPr>
                    <w:tag w:val="goog_rdk_274"/>
                    <w:id w:val="1052975770"/>
                  </w:sdtPr>
                  <w:sdtContent>
                    <w:r w:rsidRPr="004715C2">
                      <w:rPr>
                        <w:rFonts w:ascii="Trebuchet MS" w:eastAsia="Trebuchet MS" w:hAnsi="Trebuchet MS" w:cs="Trebuchet MS"/>
                        <w:color w:val="1F4E79" w:themeColor="accent1" w:themeShade="80"/>
                      </w:rPr>
                      <w:t>din partea</w:t>
                    </w:r>
                  </w:sdtContent>
                </w:sdt>
                <w:r w:rsidRPr="004715C2">
                  <w:rPr>
                    <w:rFonts w:ascii="Trebuchet MS" w:eastAsia="Trebuchet MS" w:hAnsi="Trebuchet MS" w:cs="Trebuchet MS"/>
                    <w:color w:val="1F4E79" w:themeColor="accent1" w:themeShade="80"/>
                  </w:rPr>
                  <w:t xml:space="preserve"> partenerului</w:t>
                </w:r>
                <w:sdt>
                  <w:sdtPr>
                    <w:rPr>
                      <w:color w:val="1F4E79" w:themeColor="accent1" w:themeShade="80"/>
                    </w:rPr>
                    <w:tag w:val="goog_rdk_275"/>
                    <w:id w:val="-2022462310"/>
                  </w:sdtPr>
                  <w:sdtContent>
                    <w:r w:rsidRPr="004715C2">
                      <w:rPr>
                        <w:rFonts w:ascii="Trebuchet MS" w:eastAsia="Trebuchet MS" w:hAnsi="Trebuchet MS" w:cs="Trebuchet MS"/>
                        <w:color w:val="1F4E79" w:themeColor="accent1" w:themeShade="80"/>
                      </w:rPr>
                      <w:t xml:space="preserve">, responsabil financiar, și dacă este cazul responsabil de achiziții publice și asistent manager) </w:t>
                    </w:r>
                    <w:sdt>
                      <w:sdtPr>
                        <w:rPr>
                          <w:color w:val="1F4E79" w:themeColor="accent1" w:themeShade="80"/>
                        </w:rPr>
                        <w:tag w:val="goog_rdk_276"/>
                        <w:id w:val="-929041932"/>
                        <w:showingPlcHdr/>
                      </w:sdtPr>
                      <w:sdtContent>
                        <w:r w:rsidR="005931B9" w:rsidRPr="004715C2">
                          <w:rPr>
                            <w:color w:val="1F4E79" w:themeColor="accent1" w:themeShade="80"/>
                          </w:rPr>
                          <w:t xml:space="preserve">     </w:t>
                        </w:r>
                      </w:sdtContent>
                    </w:sdt>
                  </w:sdtContent>
                </w:sdt>
                <w:sdt>
                  <w:sdtPr>
                    <w:rPr>
                      <w:color w:val="1F4E79" w:themeColor="accent1" w:themeShade="80"/>
                    </w:rPr>
                    <w:tag w:val="goog_rdk_277"/>
                    <w:id w:val="-277866022"/>
                    <w:showingPlcHdr/>
                  </w:sdtPr>
                  <w:sdtContent>
                    <w:r w:rsidR="005931B9" w:rsidRPr="004715C2">
                      <w:rPr>
                        <w:color w:val="1F4E79" w:themeColor="accent1" w:themeShade="80"/>
                      </w:rPr>
                      <w:t xml:space="preserve">     </w:t>
                    </w:r>
                  </w:sdtContent>
                </w:sdt>
                <w:r w:rsidRPr="004715C2">
                  <w:rPr>
                    <w:rFonts w:ascii="Trebuchet MS" w:eastAsia="Trebuchet MS" w:hAnsi="Trebuchet MS" w:cs="Trebuchet MS"/>
                    <w:color w:val="1F4E79" w:themeColor="accent1" w:themeShade="80"/>
                  </w:rPr>
                  <w:t>;</w:t>
                </w:r>
              </w:p>
            </w:sdtContent>
          </w:sdt>
          <w:p w14:paraId="3D00F8A0" w14:textId="77777777"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experți implementare activități</w:t>
            </w:r>
            <w:sdt>
              <w:sdtPr>
                <w:rPr>
                  <w:color w:val="1F4E79" w:themeColor="accent1" w:themeShade="80"/>
                </w:rPr>
                <w:tag w:val="goog_rdk_279"/>
                <w:id w:val="1099221805"/>
              </w:sdtPr>
              <w:sdtContent>
                <w:r w:rsidRPr="004715C2">
                  <w:rPr>
                    <w:rFonts w:ascii="Trebuchet MS" w:eastAsia="Trebuchet MS" w:hAnsi="Trebuchet MS" w:cs="Trebuchet MS"/>
                    <w:color w:val="1F4E79" w:themeColor="accent1" w:themeShade="80"/>
                  </w:rPr>
                  <w:t xml:space="preserve"> lider/parteneri</w:t>
                </w:r>
              </w:sdtContent>
            </w:sdt>
            <w:r w:rsidRPr="004715C2">
              <w:rPr>
                <w:rFonts w:ascii="Trebuchet MS" w:eastAsia="Trebuchet MS" w:hAnsi="Trebuchet MS" w:cs="Trebuchet MS"/>
                <w:color w:val="1F4E79" w:themeColor="accent1" w:themeShade="80"/>
              </w:rPr>
              <w:t>.</w:t>
            </w:r>
          </w:p>
          <w:p w14:paraId="694ED7A8" w14:textId="534F6FD4"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Sunt incluse în categoria cheltuielilor salariale aferente experților pentru implementarea activităților și cheltuielile aferente coordonatorului </w:t>
            </w:r>
            <w:sdt>
              <w:sdtPr>
                <w:rPr>
                  <w:rFonts w:ascii="Trebuchet MS" w:hAnsi="Trebuchet MS"/>
                  <w:color w:val="1F4E79" w:themeColor="accent1" w:themeShade="80"/>
                </w:rPr>
                <w:tag w:val="goog_rdk_280"/>
                <w:id w:val="-277721579"/>
              </w:sdtPr>
              <w:sdtContent>
                <w:r w:rsidRPr="004715C2">
                  <w:rPr>
                    <w:rFonts w:ascii="Trebuchet MS" w:eastAsia="Trebuchet MS" w:hAnsi="Trebuchet MS" w:cs="Trebuchet MS"/>
                    <w:color w:val="1F4E79" w:themeColor="accent1" w:themeShade="80"/>
                  </w:rPr>
                  <w:t xml:space="preserve">de </w:t>
                </w:r>
              </w:sdtContent>
            </w:sdt>
            <w:r w:rsidRPr="004715C2">
              <w:rPr>
                <w:rFonts w:ascii="Trebuchet MS" w:eastAsia="Trebuchet MS" w:hAnsi="Trebuchet MS" w:cs="Trebuchet MS"/>
                <w:color w:val="1F4E79" w:themeColor="accent1" w:themeShade="80"/>
              </w:rPr>
              <w:t>activități</w:t>
            </w:r>
            <w:sdt>
              <w:sdtPr>
                <w:rPr>
                  <w:rFonts w:ascii="Trebuchet MS" w:hAnsi="Trebuchet MS"/>
                  <w:color w:val="1F4E79" w:themeColor="accent1" w:themeShade="80"/>
                </w:rPr>
                <w:tag w:val="goog_rdk_281"/>
                <w:id w:val="-654451791"/>
                <w:showingPlcHdr/>
              </w:sdtPr>
              <w:sdtContent>
                <w:r w:rsidR="005931B9" w:rsidRPr="004715C2">
                  <w:rPr>
                    <w:rFonts w:ascii="Trebuchet MS" w:hAnsi="Trebuchet MS"/>
                    <w:color w:val="1F4E79" w:themeColor="accent1" w:themeShade="80"/>
                  </w:rPr>
                  <w:t xml:space="preserve">     </w:t>
                </w:r>
              </w:sdtContent>
            </w:sdt>
            <w:r w:rsidRPr="004715C2">
              <w:rPr>
                <w:rFonts w:ascii="Trebuchet MS" w:eastAsia="Arial" w:hAnsi="Trebuchet MS" w:cs="Arial"/>
                <w:color w:val="1F4E79" w:themeColor="accent1" w:themeShade="80"/>
              </w:rPr>
              <w:t xml:space="preserve"> din proiect ale partenerului (angajat al partenerului), cheltuielile salariale aferente responsabilului cu protecția datelor, ale experților de consiliere, orientare, experților de ocupare, maiștrilor de ucenicie/ coordonatorilor de ucenicie/ mentorilor, tutorilor din întreprinderi, experților de formare, personalului didactic etc., în funcție de natura intervenției finanțate prin proiect.</w:t>
            </w:r>
          </w:p>
          <w:p w14:paraId="10B43774" w14:textId="77777777" w:rsidR="00BA1586" w:rsidRPr="004715C2" w:rsidRDefault="00BA1586">
            <w:pPr>
              <w:spacing w:after="160" w:line="259" w:lineRule="auto"/>
              <w:jc w:val="both"/>
              <w:rPr>
                <w:rFonts w:ascii="Trebuchet MS" w:eastAsia="Trebuchet MS" w:hAnsi="Trebuchet MS" w:cs="Trebuchet MS"/>
                <w:color w:val="1F4E79" w:themeColor="accent1" w:themeShade="80"/>
              </w:rPr>
            </w:pPr>
          </w:p>
        </w:tc>
        <w:tc>
          <w:tcPr>
            <w:tcW w:w="4529" w:type="dxa"/>
          </w:tcPr>
          <w:p w14:paraId="6CC0146F" w14:textId="77777777"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personal administrativ și auxiliar (secretariat, casier, contabil, arhivar, șofer, personal pentru curățenie, administrator de clădire, paznic, responsabil de medicina muncii, etc.)</w:t>
            </w:r>
          </w:p>
          <w:p w14:paraId="1FDCE87A" w14:textId="382BA135"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284"/>
                <w:id w:val="-1165852605"/>
              </w:sdtPr>
              <w:sdtContent>
                <w:r w:rsidRPr="004715C2">
                  <w:rPr>
                    <w:rFonts w:ascii="Trebuchet MS" w:eastAsia="Arial" w:hAnsi="Trebuchet MS" w:cs="Arial"/>
                    <w:color w:val="1F4E79" w:themeColor="accent1" w:themeShade="80"/>
                  </w:rPr>
                  <w:t xml:space="preserve">experți suport pentru activitatea managerului de proiect (consilier juridic, responsabil resurse umane, </w:t>
                </w:r>
              </w:sdtContent>
            </w:sdt>
            <w:sdt>
              <w:sdtPr>
                <w:rPr>
                  <w:rFonts w:ascii="Trebuchet MS" w:hAnsi="Trebuchet MS"/>
                  <w:color w:val="1F4E79" w:themeColor="accent1" w:themeShade="80"/>
                </w:rPr>
                <w:tag w:val="goog_rdk_283"/>
                <w:id w:val="-456716832"/>
                <w:showingPlcHdr/>
              </w:sdtPr>
              <w:sdtContent>
                <w:r w:rsidR="005931B9" w:rsidRPr="004715C2">
                  <w:rPr>
                    <w:rFonts w:ascii="Trebuchet MS" w:hAnsi="Trebuchet MS"/>
                    <w:color w:val="1F4E79" w:themeColor="accent1" w:themeShade="80"/>
                  </w:rPr>
                  <w:t xml:space="preserve">     </w:t>
                </w:r>
              </w:sdtContent>
            </w:sdt>
            <w:r w:rsidRPr="004715C2">
              <w:rPr>
                <w:rFonts w:ascii="Trebuchet MS" w:eastAsia="Trebuchet MS" w:hAnsi="Trebuchet MS" w:cs="Trebuchet MS"/>
                <w:color w:val="1F4E79" w:themeColor="accent1" w:themeShade="80"/>
              </w:rPr>
              <w:t>specialistul IT, experții de asigurare a măsurilor obligatorii de informare și publicitate, etc.);</w:t>
            </w:r>
          </w:p>
          <w:p w14:paraId="78CF576D" w14:textId="77777777" w:rsidR="00BA1586" w:rsidRPr="004715C2" w:rsidRDefault="00BA1586">
            <w:pPr>
              <w:spacing w:after="160" w:line="259" w:lineRule="auto"/>
              <w:jc w:val="both"/>
              <w:rPr>
                <w:rFonts w:ascii="Trebuchet MS" w:eastAsia="Trebuchet MS" w:hAnsi="Trebuchet MS" w:cs="Trebuchet MS"/>
                <w:color w:val="1F4E79" w:themeColor="accent1" w:themeShade="80"/>
              </w:rPr>
            </w:pPr>
          </w:p>
        </w:tc>
      </w:tr>
    </w:tbl>
    <w:p w14:paraId="22E2C367" w14:textId="77777777" w:rsidR="00BA1586" w:rsidRPr="004715C2" w:rsidRDefault="00BA1586">
      <w:pPr>
        <w:jc w:val="both"/>
        <w:rPr>
          <w:rFonts w:ascii="Trebuchet MS" w:eastAsia="Trebuchet MS" w:hAnsi="Trebuchet MS" w:cs="Trebuchet MS"/>
          <w:b/>
          <w:color w:val="1F4E79" w:themeColor="accent1" w:themeShade="80"/>
        </w:rPr>
      </w:pPr>
    </w:p>
    <w:p w14:paraId="706F03B5" w14:textId="4923F0E7" w:rsidR="00BA1586" w:rsidRPr="004715C2" w:rsidRDefault="00000000">
      <w:pPr>
        <w:jc w:val="both"/>
        <w:rPr>
          <w:rFonts w:ascii="Trebuchet MS" w:eastAsia="Trebuchet MS" w:hAnsi="Trebuchet MS" w:cs="Trebuchet MS"/>
          <w:color w:val="1F4E79" w:themeColor="accent1" w:themeShade="80"/>
        </w:rPr>
      </w:pPr>
      <w:sdt>
        <w:sdtPr>
          <w:rPr>
            <w:color w:val="1F4E79" w:themeColor="accent1" w:themeShade="80"/>
          </w:rPr>
          <w:tag w:val="goog_rdk_292"/>
          <w:id w:val="-1791272677"/>
        </w:sdtPr>
        <w:sdtContent>
          <w:r w:rsidRPr="004715C2">
            <w:rPr>
              <w:rFonts w:ascii="Arial" w:eastAsia="Arial" w:hAnsi="Arial" w:cs="Arial"/>
              <w:b/>
              <w:color w:val="1F4E79" w:themeColor="accent1" w:themeShade="80"/>
            </w:rPr>
            <w:t xml:space="preserve">Managerul de proiect și coordonatorii </w:t>
          </w:r>
        </w:sdtContent>
      </w:sdt>
      <w:sdt>
        <w:sdtPr>
          <w:rPr>
            <w:color w:val="1F4E79" w:themeColor="accent1" w:themeShade="80"/>
          </w:rPr>
          <w:tag w:val="goog_rdk_285"/>
          <w:id w:val="-1057002143"/>
        </w:sdtPr>
        <w:sdtContent>
          <w:r w:rsidRPr="004715C2">
            <w:rPr>
              <w:rFonts w:ascii="Trebuchet MS" w:eastAsia="Trebuchet MS" w:hAnsi="Trebuchet MS" w:cs="Trebuchet MS"/>
              <w:b/>
              <w:color w:val="1F4E79" w:themeColor="accent1" w:themeShade="80"/>
            </w:rPr>
            <w:t xml:space="preserve">de proiect </w:t>
          </w:r>
        </w:sdtContent>
      </w:sdt>
      <w:r w:rsidRPr="004715C2">
        <w:rPr>
          <w:rFonts w:ascii="Trebuchet MS" w:eastAsia="Trebuchet MS" w:hAnsi="Trebuchet MS" w:cs="Trebuchet MS"/>
          <w:b/>
          <w:color w:val="1F4E79" w:themeColor="accent1" w:themeShade="80"/>
        </w:rPr>
        <w:t xml:space="preserve">din partea partenerilor </w:t>
      </w:r>
      <w:sdt>
        <w:sdtPr>
          <w:rPr>
            <w:color w:val="1F4E79" w:themeColor="accent1" w:themeShade="80"/>
          </w:rPr>
          <w:tag w:val="goog_rdk_286"/>
          <w:id w:val="2089571088"/>
          <w:showingPlcHdr/>
        </w:sdtPr>
        <w:sdtContent>
          <w:r w:rsidR="000E0451">
            <w:rPr>
              <w:color w:val="1F4E79" w:themeColor="accent1" w:themeShade="80"/>
            </w:rPr>
            <w:t xml:space="preserve">     </w:t>
          </w:r>
        </w:sdtContent>
      </w:sdt>
      <w:r w:rsidRPr="004715C2">
        <w:rPr>
          <w:rFonts w:ascii="Trebuchet MS" w:eastAsia="Trebuchet MS" w:hAnsi="Trebuchet MS" w:cs="Trebuchet MS"/>
          <w:b/>
          <w:color w:val="1F4E79" w:themeColor="accent1" w:themeShade="80"/>
        </w:rPr>
        <w:t>se nominalizează încă din faza de depunere a cererii de finanțare</w:t>
      </w:r>
      <w:r w:rsidRPr="004715C2">
        <w:rPr>
          <w:rFonts w:ascii="Trebuchet MS" w:eastAsia="Trebuchet MS" w:hAnsi="Trebuchet MS" w:cs="Trebuchet MS"/>
          <w:color w:val="1F4E79" w:themeColor="accent1" w:themeShade="80"/>
        </w:rPr>
        <w:t xml:space="preserve">, prin completarea secțiunilor relevante din formularul cererii de finanțare și prin încărcarea în sistemul electronic a CV-urilor în format Europass  și a documentelor justificative din care să reiasă experiența profesională a expertului, precum și calificările acestuia (în format .pdf, </w:t>
      </w:r>
      <w:sdt>
        <w:sdtPr>
          <w:rPr>
            <w:color w:val="1F4E79" w:themeColor="accent1" w:themeShade="80"/>
          </w:rPr>
          <w:tag w:val="goog_rdk_287"/>
          <w:id w:val="-393737787"/>
        </w:sdtPr>
        <w:sdtContent>
          <w:r w:rsidRPr="004715C2">
            <w:rPr>
              <w:rFonts w:ascii="Trebuchet MS" w:eastAsia="Trebuchet MS" w:hAnsi="Trebuchet MS" w:cs="Trebuchet MS"/>
              <w:color w:val="1F4E79" w:themeColor="accent1" w:themeShade="80"/>
            </w:rPr>
            <w:t>semnat</w:t>
          </w:r>
        </w:sdtContent>
      </w:sdt>
      <w:sdt>
        <w:sdtPr>
          <w:rPr>
            <w:color w:val="1F4E79" w:themeColor="accent1" w:themeShade="80"/>
          </w:rPr>
          <w:tag w:val="goog_rdk_288"/>
          <w:id w:val="1713225477"/>
        </w:sdtPr>
        <w:sdtContent>
          <w:sdt>
            <w:sdtPr>
              <w:rPr>
                <w:color w:val="1F4E79" w:themeColor="accent1" w:themeShade="80"/>
              </w:rPr>
              <w:tag w:val="goog_rdk_289"/>
              <w:id w:val="326181554"/>
            </w:sdtPr>
            <w:sdtContent>
              <w:r w:rsidRPr="004715C2">
                <w:rPr>
                  <w:rFonts w:ascii="Trebuchet MS" w:eastAsia="Trebuchet MS" w:hAnsi="Trebuchet MS" w:cs="Trebuchet MS"/>
                  <w:color w:val="1F4E79" w:themeColor="accent1" w:themeShade="80"/>
                </w:rPr>
                <w:t>e</w:t>
              </w:r>
            </w:sdtContent>
          </w:sdt>
        </w:sdtContent>
      </w:sdt>
      <w:sdt>
        <w:sdtPr>
          <w:rPr>
            <w:color w:val="1F4E79" w:themeColor="accent1" w:themeShade="80"/>
          </w:rPr>
          <w:tag w:val="goog_rdk_290"/>
          <w:id w:val="-1826044022"/>
        </w:sdtPr>
        <w:sdtContent>
          <w:r w:rsidRPr="004715C2">
            <w:rPr>
              <w:rFonts w:ascii="Trebuchet MS" w:eastAsia="Trebuchet MS" w:hAnsi="Trebuchet MS" w:cs="Trebuchet MS"/>
              <w:color w:val="1F4E79" w:themeColor="accent1" w:themeShade="80"/>
            </w:rPr>
            <w:t xml:space="preserve"> electronic)</w:t>
          </w:r>
        </w:sdtContent>
      </w:sdt>
      <w:r w:rsidRPr="004715C2">
        <w:rPr>
          <w:rFonts w:ascii="Trebuchet MS" w:eastAsia="Trebuchet MS" w:hAnsi="Trebuchet MS" w:cs="Trebuchet MS"/>
          <w:color w:val="1F4E79" w:themeColor="accent1" w:themeShade="80"/>
        </w:rPr>
        <w:t>, evaluatorii putând evalua experiența profesională relevantă a expertului, propus precum și calificările (studiile) acestuia.</w:t>
      </w:r>
      <w:sdt>
        <w:sdtPr>
          <w:rPr>
            <w:color w:val="1F4E79" w:themeColor="accent1" w:themeShade="80"/>
          </w:rPr>
          <w:tag w:val="goog_rdk_291"/>
          <w:id w:val="1684478950"/>
        </w:sdtPr>
        <w:sdtContent>
          <w:r w:rsidRPr="004715C2">
            <w:rPr>
              <w:rFonts w:ascii="Trebuchet MS" w:eastAsia="Trebuchet MS" w:hAnsi="Trebuchet MS" w:cs="Trebuchet MS"/>
              <w:color w:val="1F4E79" w:themeColor="accent1" w:themeShade="80"/>
            </w:rPr>
            <w:t xml:space="preserve"> </w:t>
          </w:r>
        </w:sdtContent>
      </w:sdt>
    </w:p>
    <w:p w14:paraId="6DEE26EB" w14:textId="45A68DD5"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 xml:space="preserve">Managementul de proiect </w:t>
      </w:r>
      <w:r w:rsidRPr="004715C2">
        <w:rPr>
          <w:rFonts w:ascii="Trebuchet MS" w:eastAsia="Trebuchet MS" w:hAnsi="Trebuchet MS" w:cs="Trebuchet MS"/>
          <w:color w:val="1F4E79" w:themeColor="accent1" w:themeShade="80"/>
        </w:rPr>
        <w:t xml:space="preserve">(manager de proiect, responsabil financiar </w:t>
      </w:r>
      <w:sdt>
        <w:sdtPr>
          <w:rPr>
            <w:rFonts w:ascii="Trebuchet MS" w:hAnsi="Trebuchet MS"/>
            <w:color w:val="1F4E79" w:themeColor="accent1" w:themeShade="80"/>
          </w:rPr>
          <w:tag w:val="goog_rdk_295"/>
          <w:id w:val="-1780946523"/>
        </w:sdtPr>
        <w:sdtContent>
          <w:r w:rsidRPr="004715C2">
            <w:rPr>
              <w:rFonts w:ascii="Trebuchet MS" w:eastAsia="Arial" w:hAnsi="Trebuchet MS" w:cs="Arial"/>
              <w:color w:val="1F4E79" w:themeColor="accent1" w:themeShade="80"/>
            </w:rPr>
            <w:t xml:space="preserve">și, </w:t>
          </w:r>
          <w:r w:rsidR="00CA2779" w:rsidRPr="004715C2">
            <w:rPr>
              <w:rFonts w:ascii="Trebuchet MS" w:eastAsia="Arial" w:hAnsi="Trebuchet MS" w:cs="Arial"/>
              <w:color w:val="1F4E79" w:themeColor="accent1" w:themeShade="80"/>
            </w:rPr>
            <w:t>dacă este cazul</w:t>
          </w:r>
          <w:r w:rsidRPr="004715C2">
            <w:rPr>
              <w:rFonts w:ascii="Trebuchet MS" w:eastAsia="Arial" w:hAnsi="Trebuchet MS" w:cs="Arial"/>
              <w:color w:val="1F4E79" w:themeColor="accent1" w:themeShade="80"/>
            </w:rPr>
            <w:t>,  responsabil</w:t>
          </w:r>
          <w:r w:rsidR="005931B9" w:rsidRPr="004715C2">
            <w:rPr>
              <w:rFonts w:ascii="Trebuchet MS" w:eastAsia="Arial" w:hAnsi="Trebuchet MS" w:cs="Arial"/>
              <w:color w:val="1F4E79" w:themeColor="accent1" w:themeShade="80"/>
            </w:rPr>
            <w:t>ul</w:t>
          </w:r>
          <w:r w:rsidRPr="004715C2">
            <w:rPr>
              <w:rFonts w:ascii="Trebuchet MS" w:eastAsia="Arial" w:hAnsi="Trebuchet MS" w:cs="Arial"/>
              <w:color w:val="1F4E79" w:themeColor="accent1" w:themeShade="80"/>
            </w:rPr>
            <w:t xml:space="preserve"> de achiziții publice și asistent</w:t>
          </w:r>
          <w:r w:rsidR="005931B9" w:rsidRPr="004715C2">
            <w:rPr>
              <w:rFonts w:ascii="Trebuchet MS" w:eastAsia="Arial" w:hAnsi="Trebuchet MS" w:cs="Arial"/>
              <w:color w:val="1F4E79" w:themeColor="accent1" w:themeShade="80"/>
            </w:rPr>
            <w:t>ul</w:t>
          </w:r>
          <w:r w:rsidRPr="004715C2">
            <w:rPr>
              <w:rFonts w:ascii="Trebuchet MS" w:eastAsia="Arial" w:hAnsi="Trebuchet MS" w:cs="Arial"/>
              <w:color w:val="1F4E79" w:themeColor="accent1" w:themeShade="80"/>
            </w:rPr>
            <w:t xml:space="preserve"> manager), atât pentru lider cât și pentru parteneri, </w:t>
          </w:r>
        </w:sdtContent>
      </w:sdt>
      <w:r w:rsidRPr="004715C2">
        <w:rPr>
          <w:rFonts w:ascii="Trebuchet MS" w:eastAsia="Trebuchet MS" w:hAnsi="Trebuchet MS" w:cs="Trebuchet MS"/>
          <w:b/>
          <w:color w:val="1F4E79" w:themeColor="accent1" w:themeShade="80"/>
        </w:rPr>
        <w:t>nu poate fi externalizat</w:t>
      </w:r>
      <w:r w:rsidRPr="004715C2">
        <w:rPr>
          <w:rFonts w:ascii="Trebuchet MS" w:eastAsia="Trebuchet MS" w:hAnsi="Trebuchet MS" w:cs="Trebuchet MS"/>
          <w:color w:val="1F4E79" w:themeColor="accent1" w:themeShade="80"/>
        </w:rPr>
        <w:t>. Managerul de proiect</w:t>
      </w:r>
      <w:r w:rsidR="005931B9" w:rsidRPr="004715C2">
        <w:rPr>
          <w:rFonts w:ascii="Trebuchet MS" w:eastAsia="Trebuchet MS" w:hAnsi="Trebuchet MS" w:cs="Trebuchet MS"/>
          <w:color w:val="1F4E79" w:themeColor="accent1" w:themeShade="80"/>
        </w:rPr>
        <w:t>/coordonatorul de proiect din partea partenerului</w:t>
      </w:r>
      <w:r w:rsidRPr="004715C2">
        <w:rPr>
          <w:rFonts w:ascii="Trebuchet MS" w:eastAsia="Trebuchet MS" w:hAnsi="Trebuchet MS" w:cs="Trebuchet MS"/>
          <w:color w:val="1F4E79" w:themeColor="accent1" w:themeShade="80"/>
        </w:rPr>
        <w:t xml:space="preserve"> v</w:t>
      </w:r>
      <w:r w:rsidR="005931B9" w:rsidRPr="004715C2">
        <w:rPr>
          <w:rFonts w:ascii="Trebuchet MS" w:eastAsia="Trebuchet MS" w:hAnsi="Trebuchet MS" w:cs="Trebuchet MS"/>
          <w:color w:val="1F4E79" w:themeColor="accent1" w:themeShade="80"/>
        </w:rPr>
        <w:t xml:space="preserve">or </w:t>
      </w:r>
      <w:r w:rsidRPr="004715C2">
        <w:rPr>
          <w:rFonts w:ascii="Trebuchet MS" w:eastAsia="Trebuchet MS" w:hAnsi="Trebuchet MS" w:cs="Trebuchet MS"/>
          <w:color w:val="1F4E79" w:themeColor="accent1" w:themeShade="80"/>
        </w:rPr>
        <w:t>fi angaja</w:t>
      </w:r>
      <w:r w:rsidR="005931B9" w:rsidRPr="004715C2">
        <w:rPr>
          <w:rFonts w:ascii="Trebuchet MS" w:eastAsia="Trebuchet MS" w:hAnsi="Trebuchet MS" w:cs="Trebuchet MS"/>
          <w:color w:val="1F4E79" w:themeColor="accent1" w:themeShade="80"/>
        </w:rPr>
        <w:t>ți</w:t>
      </w:r>
      <w:r w:rsidRPr="004715C2">
        <w:rPr>
          <w:rFonts w:ascii="Trebuchet MS" w:eastAsia="Trebuchet MS" w:hAnsi="Trebuchet MS" w:cs="Trebuchet MS"/>
          <w:color w:val="1F4E79" w:themeColor="accent1" w:themeShade="80"/>
        </w:rPr>
        <w:t xml:space="preserve"> de </w:t>
      </w:r>
      <w:bookmarkStart w:id="90" w:name="_Hlk127266669"/>
      <w:r w:rsidRPr="004715C2">
        <w:rPr>
          <w:rFonts w:ascii="Trebuchet MS" w:eastAsia="Trebuchet MS" w:hAnsi="Trebuchet MS" w:cs="Trebuchet MS"/>
          <w:color w:val="1F4E79" w:themeColor="accent1" w:themeShade="80"/>
        </w:rPr>
        <w:t>către beneficiar (liderul de parteneriat)</w:t>
      </w:r>
      <w:r w:rsidR="005931B9" w:rsidRPr="004715C2">
        <w:rPr>
          <w:rFonts w:ascii="Trebuchet MS" w:eastAsia="Trebuchet MS" w:hAnsi="Trebuchet MS" w:cs="Trebuchet MS"/>
          <w:color w:val="1F4E79" w:themeColor="accent1" w:themeShade="80"/>
        </w:rPr>
        <w:t>, respectiv de către partener</w:t>
      </w:r>
      <w:r w:rsidR="003F178F" w:rsidRPr="004715C2">
        <w:rPr>
          <w:rFonts w:ascii="Trebuchet MS" w:eastAsia="Trebuchet MS" w:hAnsi="Trebuchet MS" w:cs="Trebuchet MS"/>
          <w:color w:val="1F4E79" w:themeColor="accent1" w:themeShade="80"/>
        </w:rPr>
        <w:t>,</w:t>
      </w:r>
      <w:r w:rsidR="005931B9" w:rsidRPr="004715C2">
        <w:rPr>
          <w:rFonts w:ascii="Trebuchet MS" w:eastAsia="Trebuchet MS" w:hAnsi="Trebuchet MS" w:cs="Trebuchet MS"/>
          <w:color w:val="1F4E79" w:themeColor="accent1" w:themeShade="80"/>
        </w:rPr>
        <w:t xml:space="preserve"> </w:t>
      </w:r>
      <w:bookmarkEnd w:id="90"/>
      <w:r w:rsidRPr="004715C2">
        <w:rPr>
          <w:rFonts w:ascii="Trebuchet MS" w:eastAsia="Trebuchet MS" w:hAnsi="Trebuchet MS" w:cs="Trebuchet MS"/>
          <w:color w:val="1F4E79" w:themeColor="accent1" w:themeShade="80"/>
        </w:rPr>
        <w:t xml:space="preserve">pe bază de contract de muncă încheiat conform Legii nr. 53/2003 – Codul muncii, cu modificările și completările ulterioare sau pe bază de raport de serviciu, </w:t>
      </w:r>
      <w:sdt>
        <w:sdtPr>
          <w:rPr>
            <w:rFonts w:ascii="Trebuchet MS" w:hAnsi="Trebuchet MS"/>
            <w:color w:val="1F4E79" w:themeColor="accent1" w:themeShade="80"/>
          </w:rPr>
          <w:tag w:val="goog_rdk_293"/>
          <w:id w:val="-722980223"/>
        </w:sdtPr>
        <w:sdtContent>
          <w:r w:rsidRPr="004715C2">
            <w:rPr>
              <w:rFonts w:ascii="Trebuchet MS" w:eastAsia="Trebuchet MS" w:hAnsi="Trebuchet MS" w:cs="Trebuchet MS"/>
              <w:color w:val="1F4E79" w:themeColor="accent1" w:themeShade="80"/>
            </w:rPr>
            <w:t xml:space="preserve">conform OUG nr.57/2019 privind Codul administrativ, cu modificările și completările ulterioare. </w:t>
          </w:r>
        </w:sdtContent>
      </w:sdt>
      <w:sdt>
        <w:sdtPr>
          <w:rPr>
            <w:rFonts w:ascii="Trebuchet MS" w:hAnsi="Trebuchet MS"/>
            <w:color w:val="1F4E79" w:themeColor="accent1" w:themeShade="80"/>
          </w:rPr>
          <w:tag w:val="goog_rdk_294"/>
          <w:id w:val="-561337154"/>
          <w:showingPlcHdr/>
        </w:sdtPr>
        <w:sdtContent>
          <w:r w:rsidR="005931B9" w:rsidRPr="004715C2">
            <w:rPr>
              <w:rFonts w:ascii="Trebuchet MS" w:hAnsi="Trebuchet MS"/>
              <w:color w:val="1F4E79" w:themeColor="accent1" w:themeShade="80"/>
            </w:rPr>
            <w:t xml:space="preserve">     </w:t>
          </w:r>
        </w:sdtContent>
      </w:sdt>
    </w:p>
    <w:p w14:paraId="6458026D" w14:textId="2CCC4CBF" w:rsidR="00BA1586" w:rsidRPr="004715C2" w:rsidRDefault="00000000" w:rsidP="003F178F">
      <w:p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296"/>
          <w:id w:val="1788548606"/>
        </w:sdtPr>
        <w:sdtContent>
          <w:r w:rsidRPr="004715C2">
            <w:rPr>
              <w:rFonts w:ascii="Trebuchet MS" w:eastAsia="Trebuchet MS" w:hAnsi="Trebuchet MS" w:cs="Trebuchet MS"/>
              <w:color w:val="1F4E79" w:themeColor="accent1" w:themeShade="80"/>
            </w:rPr>
            <w:t>Din echipa de management de proiect a liderului de parteneriat vor face parte obligatoriu managerul de proiect</w:t>
          </w:r>
        </w:sdtContent>
      </w:sdt>
      <w:sdt>
        <w:sdtPr>
          <w:rPr>
            <w:rFonts w:ascii="Trebuchet MS" w:hAnsi="Trebuchet MS"/>
            <w:color w:val="1F4E79" w:themeColor="accent1" w:themeShade="80"/>
          </w:rPr>
          <w:tag w:val="goog_rdk_299"/>
          <w:id w:val="1432544460"/>
        </w:sdtPr>
        <w:sdtContent>
          <w:sdt>
            <w:sdtPr>
              <w:rPr>
                <w:rFonts w:ascii="Trebuchet MS" w:hAnsi="Trebuchet MS"/>
                <w:color w:val="1F4E79" w:themeColor="accent1" w:themeShade="80"/>
              </w:rPr>
              <w:tag w:val="goog_rdk_300"/>
              <w:id w:val="617644429"/>
            </w:sdtPr>
            <w:sdtContent>
              <w:r w:rsidRPr="004715C2">
                <w:rPr>
                  <w:rFonts w:ascii="Trebuchet MS" w:eastAsia="Trebuchet MS" w:hAnsi="Trebuchet MS" w:cs="Trebuchet MS"/>
                  <w:color w:val="1F4E79" w:themeColor="accent1" w:themeShade="80"/>
                </w:rPr>
                <w:t xml:space="preserve"> și </w:t>
              </w:r>
            </w:sdtContent>
          </w:sdt>
        </w:sdtContent>
      </w:sdt>
      <w:sdt>
        <w:sdtPr>
          <w:rPr>
            <w:rFonts w:ascii="Trebuchet MS" w:hAnsi="Trebuchet MS"/>
            <w:color w:val="1F4E79" w:themeColor="accent1" w:themeShade="80"/>
          </w:rPr>
          <w:tag w:val="goog_rdk_301"/>
          <w:id w:val="-854727826"/>
        </w:sdtPr>
        <w:sdtContent>
          <w:r w:rsidRPr="004715C2">
            <w:rPr>
              <w:rFonts w:ascii="Trebuchet MS" w:eastAsia="Trebuchet MS" w:hAnsi="Trebuchet MS" w:cs="Trebuchet MS"/>
              <w:color w:val="1F4E79" w:themeColor="accent1" w:themeShade="80"/>
            </w:rPr>
            <w:t xml:space="preserve">responsabilul financiar, </w:t>
          </w:r>
        </w:sdtContent>
      </w:sdt>
      <w:sdt>
        <w:sdtPr>
          <w:rPr>
            <w:rFonts w:ascii="Trebuchet MS" w:hAnsi="Trebuchet MS"/>
            <w:color w:val="1F4E79" w:themeColor="accent1" w:themeShade="80"/>
          </w:rPr>
          <w:tag w:val="goog_rdk_302"/>
          <w:id w:val="1432321888"/>
        </w:sdtPr>
        <w:sdtContent>
          <w:r w:rsidRPr="004715C2">
            <w:rPr>
              <w:rFonts w:ascii="Trebuchet MS" w:eastAsia="Arial" w:hAnsi="Trebuchet MS" w:cs="Arial"/>
              <w:color w:val="1F4E79" w:themeColor="accent1" w:themeShade="80"/>
            </w:rPr>
            <w:t xml:space="preserve">alte poziții cum ar fi </w:t>
          </w:r>
        </w:sdtContent>
      </w:sdt>
      <w:sdt>
        <w:sdtPr>
          <w:rPr>
            <w:rFonts w:ascii="Trebuchet MS" w:hAnsi="Trebuchet MS"/>
            <w:color w:val="1F4E79" w:themeColor="accent1" w:themeShade="80"/>
          </w:rPr>
          <w:tag w:val="goog_rdk_303"/>
          <w:id w:val="-1038345222"/>
        </w:sdtPr>
        <w:sdtContent>
          <w:sdt>
            <w:sdtPr>
              <w:rPr>
                <w:rFonts w:ascii="Trebuchet MS" w:hAnsi="Trebuchet MS"/>
                <w:color w:val="1F4E79" w:themeColor="accent1" w:themeShade="80"/>
              </w:rPr>
              <w:tag w:val="goog_rdk_304"/>
              <w:id w:val="-1078673294"/>
            </w:sdtPr>
            <w:sdtContent/>
          </w:sdt>
        </w:sdtContent>
      </w:sdt>
      <w:sdt>
        <w:sdtPr>
          <w:rPr>
            <w:rFonts w:ascii="Trebuchet MS" w:hAnsi="Trebuchet MS"/>
            <w:color w:val="1F4E79" w:themeColor="accent1" w:themeShade="80"/>
          </w:rPr>
          <w:tag w:val="goog_rdk_306"/>
          <w:id w:val="-1994627578"/>
        </w:sdtPr>
        <w:sdtContent>
          <w:r w:rsidRPr="004715C2">
            <w:rPr>
              <w:rFonts w:ascii="Trebuchet MS" w:eastAsia="Trebuchet MS" w:hAnsi="Trebuchet MS" w:cs="Trebuchet MS"/>
              <w:color w:val="1F4E79" w:themeColor="accent1" w:themeShade="80"/>
            </w:rPr>
            <w:t>responsabil</w:t>
          </w:r>
        </w:sdtContent>
      </w:sdt>
      <w:sdt>
        <w:sdtPr>
          <w:rPr>
            <w:rFonts w:ascii="Trebuchet MS" w:hAnsi="Trebuchet MS"/>
            <w:color w:val="1F4E79" w:themeColor="accent1" w:themeShade="80"/>
          </w:rPr>
          <w:tag w:val="goog_rdk_307"/>
          <w:id w:val="-236937644"/>
        </w:sdtPr>
        <w:sdtContent>
          <w:sdt>
            <w:sdtPr>
              <w:rPr>
                <w:rFonts w:ascii="Trebuchet MS" w:hAnsi="Trebuchet MS"/>
                <w:color w:val="1F4E79" w:themeColor="accent1" w:themeShade="80"/>
              </w:rPr>
              <w:tag w:val="goog_rdk_308"/>
              <w:id w:val="1489518254"/>
            </w:sdtPr>
            <w:sdtContent>
              <w:r w:rsidRPr="004715C2">
                <w:rPr>
                  <w:rFonts w:ascii="Trebuchet MS" w:eastAsia="Trebuchet MS" w:hAnsi="Trebuchet MS" w:cs="Trebuchet MS"/>
                  <w:color w:val="1F4E79" w:themeColor="accent1" w:themeShade="80"/>
                </w:rPr>
                <w:t>ul</w:t>
              </w:r>
            </w:sdtContent>
          </w:sdt>
        </w:sdtContent>
      </w:sdt>
      <w:sdt>
        <w:sdtPr>
          <w:rPr>
            <w:rFonts w:ascii="Trebuchet MS" w:hAnsi="Trebuchet MS"/>
            <w:color w:val="1F4E79" w:themeColor="accent1" w:themeShade="80"/>
          </w:rPr>
          <w:tag w:val="goog_rdk_311"/>
          <w:id w:val="-562713925"/>
        </w:sdtPr>
        <w:sdtContent>
          <w:r w:rsidRPr="004715C2">
            <w:rPr>
              <w:rFonts w:ascii="Trebuchet MS" w:eastAsia="Arial" w:hAnsi="Trebuchet MS" w:cs="Arial"/>
              <w:color w:val="1F4E79" w:themeColor="accent1" w:themeShade="80"/>
            </w:rPr>
            <w:t xml:space="preserve"> de achiziții publice </w:t>
          </w:r>
        </w:sdtContent>
      </w:sdt>
      <w:sdt>
        <w:sdtPr>
          <w:rPr>
            <w:rFonts w:ascii="Trebuchet MS" w:hAnsi="Trebuchet MS"/>
            <w:color w:val="1F4E79" w:themeColor="accent1" w:themeShade="80"/>
          </w:rPr>
          <w:tag w:val="goog_rdk_314"/>
          <w:id w:val="-890104436"/>
        </w:sdtPr>
        <w:sdtContent>
          <w:sdt>
            <w:sdtPr>
              <w:rPr>
                <w:rFonts w:ascii="Trebuchet MS" w:hAnsi="Trebuchet MS"/>
                <w:color w:val="1F4E79" w:themeColor="accent1" w:themeShade="80"/>
              </w:rPr>
              <w:tag w:val="goog_rdk_315"/>
              <w:id w:val="-1835443006"/>
            </w:sdtPr>
            <w:sdtContent>
              <w:r w:rsidRPr="004715C2">
                <w:rPr>
                  <w:rFonts w:ascii="Trebuchet MS" w:eastAsia="Trebuchet MS" w:hAnsi="Trebuchet MS" w:cs="Trebuchet MS"/>
                  <w:color w:val="1F4E79" w:themeColor="accent1" w:themeShade="80"/>
                </w:rPr>
                <w:t xml:space="preserve">și </w:t>
              </w:r>
            </w:sdtContent>
          </w:sdt>
        </w:sdtContent>
      </w:sdt>
      <w:sdt>
        <w:sdtPr>
          <w:rPr>
            <w:rFonts w:ascii="Trebuchet MS" w:hAnsi="Trebuchet MS"/>
            <w:color w:val="1F4E79" w:themeColor="accent1" w:themeShade="80"/>
          </w:rPr>
          <w:tag w:val="goog_rdk_316"/>
          <w:id w:val="-715664115"/>
        </w:sdtPr>
        <w:sdtContent>
          <w:r w:rsidRPr="004715C2">
            <w:rPr>
              <w:rFonts w:ascii="Trebuchet MS" w:eastAsia="Trebuchet MS" w:hAnsi="Trebuchet MS" w:cs="Trebuchet MS"/>
              <w:color w:val="1F4E79" w:themeColor="accent1" w:themeShade="80"/>
            </w:rPr>
            <w:t>asistent</w:t>
          </w:r>
        </w:sdtContent>
      </w:sdt>
      <w:sdt>
        <w:sdtPr>
          <w:rPr>
            <w:rFonts w:ascii="Trebuchet MS" w:hAnsi="Trebuchet MS"/>
            <w:color w:val="1F4E79" w:themeColor="accent1" w:themeShade="80"/>
          </w:rPr>
          <w:tag w:val="goog_rdk_317"/>
          <w:id w:val="-1626229317"/>
        </w:sdtPr>
        <w:sdtContent>
          <w:sdt>
            <w:sdtPr>
              <w:rPr>
                <w:rFonts w:ascii="Trebuchet MS" w:hAnsi="Trebuchet MS"/>
                <w:color w:val="1F4E79" w:themeColor="accent1" w:themeShade="80"/>
              </w:rPr>
              <w:tag w:val="goog_rdk_318"/>
              <w:id w:val="-1413307034"/>
            </w:sdtPr>
            <w:sdtContent>
              <w:r w:rsidRPr="004715C2">
                <w:rPr>
                  <w:rFonts w:ascii="Trebuchet MS" w:eastAsia="Trebuchet MS" w:hAnsi="Trebuchet MS" w:cs="Trebuchet MS"/>
                  <w:color w:val="1F4E79" w:themeColor="accent1" w:themeShade="80"/>
                </w:rPr>
                <w:t>ul</w:t>
              </w:r>
            </w:sdtContent>
          </w:sdt>
        </w:sdtContent>
      </w:sdt>
      <w:sdt>
        <w:sdtPr>
          <w:rPr>
            <w:rFonts w:ascii="Trebuchet MS" w:hAnsi="Trebuchet MS"/>
            <w:color w:val="1F4E79" w:themeColor="accent1" w:themeShade="80"/>
          </w:rPr>
          <w:tag w:val="goog_rdk_319"/>
          <w:id w:val="959374311"/>
        </w:sdtPr>
        <w:sdtContent>
          <w:r w:rsidRPr="004715C2">
            <w:rPr>
              <w:rFonts w:ascii="Trebuchet MS" w:eastAsia="Trebuchet MS" w:hAnsi="Trebuchet MS" w:cs="Trebuchet MS"/>
              <w:color w:val="1F4E79" w:themeColor="accent1" w:themeShade="80"/>
            </w:rPr>
            <w:t xml:space="preserve"> manager</w:t>
          </w:r>
        </w:sdtContent>
      </w:sdt>
      <w:sdt>
        <w:sdtPr>
          <w:rPr>
            <w:rFonts w:ascii="Trebuchet MS" w:hAnsi="Trebuchet MS"/>
            <w:color w:val="1F4E79" w:themeColor="accent1" w:themeShade="80"/>
          </w:rPr>
          <w:tag w:val="goog_rdk_322"/>
          <w:id w:val="1963063066"/>
        </w:sdtPr>
        <w:sdtContent>
          <w:r w:rsidRPr="004715C2">
            <w:rPr>
              <w:rFonts w:ascii="Trebuchet MS" w:eastAsia="Trebuchet MS" w:hAnsi="Trebuchet MS" w:cs="Trebuchet MS"/>
              <w:color w:val="1F4E79" w:themeColor="accent1" w:themeShade="80"/>
            </w:rPr>
            <w:t xml:space="preserve"> </w:t>
          </w:r>
        </w:sdtContent>
      </w:sdt>
      <w:r w:rsidRPr="004715C2">
        <w:rPr>
          <w:rFonts w:ascii="Trebuchet MS" w:eastAsia="Trebuchet MS" w:hAnsi="Trebuchet MS" w:cs="Trebuchet MS"/>
          <w:color w:val="1F4E79" w:themeColor="accent1" w:themeShade="80"/>
        </w:rPr>
        <w:t xml:space="preserve">fiind </w:t>
      </w:r>
      <w:sdt>
        <w:sdtPr>
          <w:rPr>
            <w:rFonts w:ascii="Trebuchet MS" w:hAnsi="Trebuchet MS"/>
            <w:color w:val="1F4E79" w:themeColor="accent1" w:themeShade="80"/>
          </w:rPr>
          <w:tag w:val="goog_rdk_323"/>
          <w:id w:val="-48769562"/>
        </w:sdtPr>
        <w:sdtContent>
          <w:r w:rsidRPr="004715C2">
            <w:rPr>
              <w:rFonts w:ascii="Trebuchet MS" w:eastAsia="Arial" w:hAnsi="Trebuchet MS" w:cs="Arial"/>
              <w:color w:val="1F4E79" w:themeColor="accent1" w:themeShade="80"/>
            </w:rPr>
            <w:t xml:space="preserve">opționale. </w:t>
          </w:r>
        </w:sdtContent>
      </w:sdt>
      <w:r w:rsidRPr="004715C2">
        <w:rPr>
          <w:rFonts w:ascii="Trebuchet MS" w:eastAsia="Arial" w:hAnsi="Trebuchet MS" w:cs="Arial"/>
          <w:color w:val="1F4E79" w:themeColor="accent1" w:themeShade="80"/>
        </w:rPr>
        <w:t>Toate aceste pozi</w:t>
      </w:r>
      <w:r w:rsidR="006D05E3" w:rsidRPr="004715C2">
        <w:rPr>
          <w:rFonts w:ascii="Trebuchet MS" w:eastAsia="Arial" w:hAnsi="Trebuchet MS" w:cs="Arial"/>
          <w:color w:val="1F4E79" w:themeColor="accent1" w:themeShade="80"/>
        </w:rPr>
        <w:t>ț</w:t>
      </w:r>
      <w:r w:rsidRPr="004715C2">
        <w:rPr>
          <w:rFonts w:ascii="Trebuchet MS" w:eastAsia="Arial" w:hAnsi="Trebuchet MS" w:cs="Arial"/>
          <w:color w:val="1F4E79" w:themeColor="accent1" w:themeShade="80"/>
        </w:rPr>
        <w:t xml:space="preserve">ii (obligatorii sau opționale) </w:t>
      </w:r>
      <w:r w:rsidR="003F178F" w:rsidRPr="004715C2">
        <w:rPr>
          <w:rFonts w:ascii="Trebuchet MS" w:eastAsia="Arial" w:hAnsi="Trebuchet MS" w:cs="Arial"/>
          <w:color w:val="1F4E79" w:themeColor="accent1" w:themeShade="80"/>
        </w:rPr>
        <w:t xml:space="preserve">se </w:t>
      </w:r>
      <w:r w:rsidRPr="004715C2">
        <w:rPr>
          <w:rFonts w:ascii="Trebuchet MS" w:eastAsia="Arial" w:hAnsi="Trebuchet MS" w:cs="Arial"/>
          <w:color w:val="1F4E79" w:themeColor="accent1" w:themeShade="80"/>
        </w:rPr>
        <w:t>vor inclu</w:t>
      </w:r>
      <w:r w:rsidR="003F178F" w:rsidRPr="004715C2">
        <w:rPr>
          <w:rFonts w:ascii="Trebuchet MS" w:eastAsia="Arial" w:hAnsi="Trebuchet MS" w:cs="Arial"/>
          <w:color w:val="1F4E79" w:themeColor="accent1" w:themeShade="80"/>
        </w:rPr>
        <w:t>d</w:t>
      </w:r>
      <w:r w:rsidRPr="004715C2">
        <w:rPr>
          <w:rFonts w:ascii="Trebuchet MS" w:eastAsia="Arial" w:hAnsi="Trebuchet MS" w:cs="Arial"/>
          <w:color w:val="1F4E79" w:themeColor="accent1" w:themeShade="80"/>
        </w:rPr>
        <w:t>e în echipa de management.</w:t>
      </w:r>
    </w:p>
    <w:p w14:paraId="1F61EF95" w14:textId="3131000F" w:rsidR="00BA1586" w:rsidRPr="004715C2" w:rsidRDefault="00000000">
      <w:pPr>
        <w:jc w:val="both"/>
        <w:rPr>
          <w:rFonts w:ascii="Trebuchet MS" w:eastAsia="Trebuchet MS" w:hAnsi="Trebuchet MS" w:cs="Trebuchet MS"/>
          <w:color w:val="1F4E79" w:themeColor="accent1" w:themeShade="80"/>
        </w:rPr>
      </w:pPr>
      <w:sdt>
        <w:sdtPr>
          <w:rPr>
            <w:rFonts w:ascii="Trebuchet MS" w:hAnsi="Trebuchet MS"/>
            <w:color w:val="1F4E79" w:themeColor="accent1" w:themeShade="80"/>
          </w:rPr>
          <w:tag w:val="goog_rdk_327"/>
          <w:id w:val="-921100565"/>
        </w:sdtPr>
        <w:sdtContent>
          <w:r w:rsidRPr="004715C2">
            <w:rPr>
              <w:rFonts w:ascii="Trebuchet MS" w:eastAsia="Trebuchet MS" w:hAnsi="Trebuchet MS" w:cs="Trebuchet MS"/>
              <w:color w:val="1F4E79" w:themeColor="accent1" w:themeShade="80"/>
            </w:rPr>
            <w:t xml:space="preserve">În </w:t>
          </w:r>
        </w:sdtContent>
      </w:sdt>
      <w:r w:rsidRPr="004715C2">
        <w:rPr>
          <w:rFonts w:ascii="Trebuchet MS" w:eastAsia="Trebuchet MS" w:hAnsi="Trebuchet MS" w:cs="Trebuchet MS"/>
          <w:color w:val="1F4E79" w:themeColor="accent1" w:themeShade="80"/>
        </w:rPr>
        <w:t xml:space="preserve">mod similar, din echipa de coordonare a activităților fiecărui partener, trebuie </w:t>
      </w:r>
      <w:sdt>
        <w:sdtPr>
          <w:rPr>
            <w:rFonts w:ascii="Trebuchet MS" w:hAnsi="Trebuchet MS"/>
            <w:color w:val="1F4E79" w:themeColor="accent1" w:themeShade="80"/>
          </w:rPr>
          <w:tag w:val="goog_rdk_329"/>
          <w:id w:val="792489294"/>
        </w:sdtPr>
        <w:sdtContent>
          <w:r w:rsidRPr="004715C2">
            <w:rPr>
              <w:rFonts w:ascii="Trebuchet MS" w:eastAsia="Trebuchet MS" w:hAnsi="Trebuchet MS" w:cs="Trebuchet MS"/>
              <w:color w:val="1F4E79" w:themeColor="accent1" w:themeShade="80"/>
            </w:rPr>
            <w:t xml:space="preserve">să </w:t>
          </w:r>
        </w:sdtContent>
      </w:sdt>
      <w:r w:rsidRPr="004715C2">
        <w:rPr>
          <w:rFonts w:ascii="Trebuchet MS" w:eastAsia="Trebuchet MS" w:hAnsi="Trebuchet MS" w:cs="Trebuchet MS"/>
          <w:color w:val="1F4E79" w:themeColor="accent1" w:themeShade="80"/>
        </w:rPr>
        <w:t xml:space="preserve">facă parte obligatoriu coordonatorul de </w:t>
      </w:r>
      <w:r w:rsidR="003F178F" w:rsidRPr="004715C2">
        <w:rPr>
          <w:rFonts w:ascii="Trebuchet MS" w:eastAsia="Trebuchet MS" w:hAnsi="Trebuchet MS" w:cs="Trebuchet MS"/>
          <w:color w:val="1F4E79" w:themeColor="accent1" w:themeShade="80"/>
        </w:rPr>
        <w:t>proiect</w:t>
      </w:r>
      <w:sdt>
        <w:sdtPr>
          <w:rPr>
            <w:rFonts w:ascii="Trebuchet MS" w:hAnsi="Trebuchet MS"/>
            <w:color w:val="1F4E79" w:themeColor="accent1" w:themeShade="80"/>
          </w:rPr>
          <w:tag w:val="goog_rdk_331"/>
          <w:id w:val="1805887656"/>
        </w:sdtPr>
        <w:sdtContent>
          <w:r w:rsidRPr="004715C2">
            <w:rPr>
              <w:rFonts w:ascii="Trebuchet MS" w:eastAsia="Trebuchet MS" w:hAnsi="Trebuchet MS" w:cs="Trebuchet MS"/>
              <w:color w:val="1F4E79" w:themeColor="accent1" w:themeShade="80"/>
            </w:rPr>
            <w:t xml:space="preserve"> și </w:t>
          </w:r>
        </w:sdtContent>
      </w:sdt>
      <w:r w:rsidRPr="004715C2">
        <w:rPr>
          <w:rFonts w:ascii="Trebuchet MS" w:eastAsia="Trebuchet MS" w:hAnsi="Trebuchet MS" w:cs="Trebuchet MS"/>
          <w:color w:val="1F4E79" w:themeColor="accent1" w:themeShade="80"/>
        </w:rPr>
        <w:t>responsabilul financiar,</w:t>
      </w:r>
      <w:sdt>
        <w:sdtPr>
          <w:rPr>
            <w:rFonts w:ascii="Trebuchet MS" w:hAnsi="Trebuchet MS"/>
            <w:color w:val="1F4E79" w:themeColor="accent1" w:themeShade="80"/>
          </w:rPr>
          <w:tag w:val="goog_rdk_332"/>
          <w:id w:val="-415017879"/>
        </w:sdtPr>
        <w:sdtContent>
          <w:sdt>
            <w:sdtPr>
              <w:rPr>
                <w:rFonts w:ascii="Trebuchet MS" w:hAnsi="Trebuchet MS"/>
                <w:color w:val="1F4E79" w:themeColor="accent1" w:themeShade="80"/>
              </w:rPr>
              <w:tag w:val="goog_rdk_333"/>
              <w:id w:val="-1971887136"/>
            </w:sdtPr>
            <w:sdtContent>
              <w:r w:rsidRPr="004715C2">
                <w:rPr>
                  <w:rFonts w:ascii="Trebuchet MS" w:eastAsia="Trebuchet MS" w:hAnsi="Trebuchet MS" w:cs="Trebuchet MS"/>
                  <w:color w:val="1F4E79" w:themeColor="accent1" w:themeShade="80"/>
                </w:rPr>
                <w:t xml:space="preserve"> în timp ce</w:t>
              </w:r>
            </w:sdtContent>
          </w:sdt>
        </w:sdtContent>
      </w:sdt>
      <w:r w:rsidRPr="004715C2">
        <w:rPr>
          <w:rFonts w:ascii="Trebuchet MS" w:eastAsia="Arial" w:hAnsi="Trebuchet MS" w:cs="Arial"/>
          <w:color w:val="1F4E79" w:themeColor="accent1" w:themeShade="80"/>
        </w:rPr>
        <w:t xml:space="preserve"> responsabilul de achiziții publice </w:t>
      </w:r>
      <w:sdt>
        <w:sdtPr>
          <w:rPr>
            <w:rFonts w:ascii="Trebuchet MS" w:hAnsi="Trebuchet MS"/>
            <w:color w:val="1F4E79" w:themeColor="accent1" w:themeShade="80"/>
          </w:rPr>
          <w:tag w:val="goog_rdk_335"/>
          <w:id w:val="1600146267"/>
        </w:sdtPr>
        <w:sdtContent>
          <w:r w:rsidRPr="004715C2">
            <w:rPr>
              <w:rFonts w:ascii="Trebuchet MS" w:eastAsia="Trebuchet MS" w:hAnsi="Trebuchet MS" w:cs="Trebuchet MS"/>
              <w:color w:val="1F4E79" w:themeColor="accent1" w:themeShade="80"/>
            </w:rPr>
            <w:t xml:space="preserve">și </w:t>
          </w:r>
        </w:sdtContent>
      </w:sdt>
      <w:r w:rsidRPr="004715C2">
        <w:rPr>
          <w:rFonts w:ascii="Trebuchet MS" w:eastAsia="Trebuchet MS" w:hAnsi="Trebuchet MS" w:cs="Trebuchet MS"/>
          <w:color w:val="1F4E79" w:themeColor="accent1" w:themeShade="80"/>
        </w:rPr>
        <w:t>asistentul manager pot fi angajați</w:t>
      </w:r>
      <w:sdt>
        <w:sdtPr>
          <w:rPr>
            <w:rFonts w:ascii="Trebuchet MS" w:hAnsi="Trebuchet MS"/>
            <w:color w:val="1F4E79" w:themeColor="accent1" w:themeShade="80"/>
          </w:rPr>
          <w:tag w:val="goog_rdk_342"/>
          <w:id w:val="-1808466918"/>
        </w:sdtPr>
        <w:sdtContent>
          <w:r w:rsidRPr="004715C2">
            <w:rPr>
              <w:rFonts w:ascii="Trebuchet MS" w:eastAsia="Arial" w:hAnsi="Trebuchet MS" w:cs="Arial"/>
              <w:color w:val="1F4E79" w:themeColor="accent1" w:themeShade="80"/>
            </w:rPr>
            <w:t xml:space="preserve"> opțional.</w:t>
          </w:r>
        </w:sdtContent>
      </w:sdt>
    </w:p>
    <w:p w14:paraId="0B30F4C2"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w:t>
      </w:r>
    </w:p>
    <w:p w14:paraId="702A70D8"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Reguli aplicabile cheltuielilor cu personalul</w:t>
      </w:r>
    </w:p>
    <w:p w14:paraId="2737FB6B" w14:textId="77777777" w:rsidR="00BA1586" w:rsidRPr="004715C2" w:rsidRDefault="00000000">
      <w:pPr>
        <w:numPr>
          <w:ilvl w:val="0"/>
          <w:numId w:val="12"/>
        </w:numPr>
        <w:jc w:val="both"/>
        <w:rPr>
          <w:rFonts w:ascii="Trebuchet MS" w:eastAsia="Trebuchet MS" w:hAnsi="Trebuchet MS" w:cs="Trebuchet MS"/>
          <w:color w:val="1F4E79" w:themeColor="accent1" w:themeShade="80"/>
        </w:rPr>
      </w:pPr>
      <w:bookmarkStart w:id="91" w:name="_heading=h.3fwokq0" w:colFirst="0" w:colLast="0"/>
      <w:bookmarkEnd w:id="91"/>
      <w:r w:rsidRPr="004715C2">
        <w:rPr>
          <w:rFonts w:ascii="Trebuchet MS" w:eastAsia="Trebuchet MS" w:hAnsi="Trebuchet MS" w:cs="Trebuchet MS"/>
          <w:color w:val="1F4E79" w:themeColor="accent1" w:themeShade="80"/>
        </w:rPr>
        <w:t>Decontarea cheltuielilor salariale se va determina în baza retribuţiei echivalente pe oră, luând ca punct de referinţă ziua de lucru de 8 ore şi o medie de 21 de zile lucrătoare pe lună;</w:t>
      </w:r>
    </w:p>
    <w:p w14:paraId="1DDB4236" w14:textId="093B2D58" w:rsidR="00067945" w:rsidRPr="005755BF" w:rsidRDefault="00067945" w:rsidP="00067945">
      <w:pPr>
        <w:pStyle w:val="Listparagraf"/>
        <w:numPr>
          <w:ilvl w:val="0"/>
          <w:numId w:val="12"/>
        </w:numPr>
        <w:jc w:val="both"/>
        <w:rPr>
          <w:rFonts w:ascii="Trebuchet MS" w:hAnsi="Trebuchet MS"/>
          <w:b/>
          <w:iCs/>
          <w:color w:val="1F4E79" w:themeColor="accent1" w:themeShade="80"/>
          <w:lang w:val="af-ZA"/>
        </w:rPr>
      </w:pPr>
      <w:bookmarkStart w:id="92" w:name="_heading=h.1v1yuxt" w:colFirst="0" w:colLast="0"/>
      <w:bookmarkStart w:id="93" w:name="_Toc105745635"/>
      <w:bookmarkStart w:id="94" w:name="_Toc105746076"/>
      <w:bookmarkEnd w:id="92"/>
      <w:r w:rsidRPr="005755BF">
        <w:rPr>
          <w:rFonts w:ascii="Trebuchet MS" w:hAnsi="Trebuchet MS"/>
          <w:iCs/>
          <w:color w:val="1F4E79" w:themeColor="accent1" w:themeShade="80"/>
          <w:highlight w:val="lightGray"/>
          <w:lang w:val="af-ZA"/>
        </w:rPr>
        <w:t xml:space="preserve">Numărul de ore care poate fi decontat de către un expert trebuie să se încadreze în limita maximă de 12 ore/zi, 60 ore/săptămână, calculată </w:t>
      </w:r>
      <w:r w:rsidRPr="005755BF">
        <w:rPr>
          <w:rFonts w:ascii="Trebuchet MS" w:hAnsi="Trebuchet MS"/>
          <w:b/>
          <w:bCs/>
          <w:iCs/>
          <w:color w:val="1F4E79" w:themeColor="accent1" w:themeShade="80"/>
          <w:highlight w:val="lightGray"/>
          <w:lang w:val="af-ZA"/>
        </w:rPr>
        <w:t xml:space="preserve">cumulativ </w:t>
      </w:r>
      <w:r w:rsidRPr="005755BF">
        <w:rPr>
          <w:rFonts w:ascii="Trebuchet MS" w:hAnsi="Trebuchet MS"/>
          <w:iCs/>
          <w:color w:val="1F4E79" w:themeColor="accent1" w:themeShade="80"/>
          <w:highlight w:val="lightGray"/>
          <w:lang w:val="af-ZA"/>
        </w:rPr>
        <w:t xml:space="preserve">în proiecte finanțate prin </w:t>
      </w:r>
      <w:r w:rsidRPr="005755BF">
        <w:rPr>
          <w:rFonts w:ascii="Trebuchet MS" w:hAnsi="Trebuchet MS"/>
          <w:b/>
          <w:bCs/>
          <w:iCs/>
          <w:color w:val="1F4E79" w:themeColor="accent1" w:themeShade="80"/>
          <w:highlight w:val="lightGray"/>
          <w:lang w:val="af-ZA"/>
        </w:rPr>
        <w:t>PIDS și PEO</w:t>
      </w:r>
      <w:r w:rsidRPr="005755BF">
        <w:rPr>
          <w:rFonts w:ascii="Trebuchet MS" w:hAnsi="Trebuchet MS"/>
          <w:iCs/>
          <w:color w:val="1F4E79" w:themeColor="accent1" w:themeShade="80"/>
          <w:highlight w:val="lightGray"/>
          <w:lang w:val="af-ZA"/>
        </w:rPr>
        <w:t>. Angajatorii au obligația respectării prevederilor Legii 53/2003, republicată (Codul Muncii), privind durata timpului de muncă și a repausului</w:t>
      </w:r>
      <w:r w:rsidRPr="00067945">
        <w:rPr>
          <w:rFonts w:ascii="Trebuchet MS" w:hAnsi="Trebuchet MS"/>
          <w:iCs/>
          <w:color w:val="1F4E79" w:themeColor="accent1" w:themeShade="80"/>
          <w:lang w:val="af-ZA"/>
        </w:rPr>
        <w:t xml:space="preserve">; </w:t>
      </w:r>
      <w:bookmarkEnd w:id="93"/>
      <w:bookmarkEnd w:id="94"/>
    </w:p>
    <w:p w14:paraId="16C803C5" w14:textId="77777777" w:rsidR="00067945" w:rsidRPr="00067945" w:rsidRDefault="00067945" w:rsidP="005755BF">
      <w:pPr>
        <w:pStyle w:val="Listparagraf"/>
        <w:ind w:left="151" w:firstLine="0"/>
        <w:jc w:val="both"/>
        <w:rPr>
          <w:rFonts w:ascii="Trebuchet MS" w:hAnsi="Trebuchet MS"/>
          <w:b/>
          <w:iCs/>
          <w:color w:val="1F4E79" w:themeColor="accent1" w:themeShade="80"/>
          <w:lang w:val="af-ZA"/>
        </w:rPr>
      </w:pPr>
    </w:p>
    <w:p w14:paraId="1D567FC4" w14:textId="17962CDD" w:rsidR="00BA1586" w:rsidRPr="004715C2" w:rsidRDefault="00000000">
      <w:pPr>
        <w:numPr>
          <w:ilvl w:val="0"/>
          <w:numId w:val="12"/>
        </w:numPr>
        <w:jc w:val="both"/>
        <w:rPr>
          <w:rFonts w:ascii="Trebuchet MS" w:eastAsia="Trebuchet MS" w:hAnsi="Trebuchet MS" w:cs="Trebuchet MS"/>
          <w:color w:val="1F4E79" w:themeColor="accent1" w:themeShade="80"/>
        </w:rPr>
      </w:pPr>
      <w:bookmarkStart w:id="95" w:name="_heading=h.4f1mdlm" w:colFirst="0" w:colLast="0"/>
      <w:bookmarkStart w:id="96" w:name="_Hlk162939440"/>
      <w:bookmarkEnd w:id="95"/>
      <w:r w:rsidRPr="004715C2">
        <w:rPr>
          <w:rFonts w:ascii="Trebuchet MS" w:eastAsia="Trebuchet MS" w:hAnsi="Trebuchet MS" w:cs="Trebuchet MS"/>
          <w:color w:val="1F4E79" w:themeColor="accent1" w:themeShade="80"/>
        </w:rPr>
        <w:t xml:space="preserve">Orele de muncă zilnică aferente zilelor în care angajatul se află în concediu de odihnă aferent fiecăruia din contractele de muncă </w:t>
      </w:r>
      <w:r w:rsidR="0080201A" w:rsidRPr="005755BF">
        <w:rPr>
          <w:rFonts w:ascii="Trebuchet MS" w:eastAsia="Trebuchet MS" w:hAnsi="Trebuchet MS" w:cs="Trebuchet MS"/>
          <w:color w:val="1F4E79" w:themeColor="accent1" w:themeShade="80"/>
          <w:highlight w:val="lightGray"/>
        </w:rPr>
        <w:t xml:space="preserve">încheiate în proiectele finanțate prin </w:t>
      </w:r>
      <w:r w:rsidR="0080201A" w:rsidRPr="005755BF">
        <w:rPr>
          <w:rFonts w:ascii="Trebuchet MS" w:hAnsi="Trebuchet MS"/>
          <w:b/>
          <w:bCs/>
          <w:iCs/>
          <w:color w:val="1F4E79" w:themeColor="accent1" w:themeShade="80"/>
          <w:highlight w:val="lightGray"/>
          <w:lang w:val="af-ZA"/>
        </w:rPr>
        <w:t>PIDS și PEO</w:t>
      </w:r>
      <w:r w:rsidR="0080201A"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se cumulează la numărul orelor lucrate și plătite pe zi, care se supun limitei de 12 ore/zi, 60 ore/săptămână eligibile</w:t>
      </w:r>
      <w:bookmarkEnd w:id="96"/>
      <w:r w:rsidRPr="004715C2">
        <w:rPr>
          <w:rFonts w:ascii="Trebuchet MS" w:eastAsia="Trebuchet MS" w:hAnsi="Trebuchet MS" w:cs="Trebuchet MS"/>
          <w:color w:val="1F4E79" w:themeColor="accent1" w:themeShade="80"/>
        </w:rPr>
        <w:t>;</w:t>
      </w:r>
    </w:p>
    <w:p w14:paraId="1A7034A2" w14:textId="77777777" w:rsidR="00BA1586" w:rsidRPr="004715C2" w:rsidRDefault="00000000">
      <w:pPr>
        <w:numPr>
          <w:ilvl w:val="0"/>
          <w:numId w:val="12"/>
        </w:numPr>
        <w:jc w:val="both"/>
        <w:rPr>
          <w:rFonts w:ascii="Trebuchet MS" w:eastAsia="Trebuchet MS" w:hAnsi="Trebuchet MS" w:cs="Trebuchet MS"/>
          <w:color w:val="1F4E79" w:themeColor="accent1" w:themeShade="80"/>
        </w:rPr>
      </w:pPr>
      <w:bookmarkStart w:id="97" w:name="_heading=h.2u6wntf" w:colFirst="0" w:colLast="0"/>
      <w:bookmarkEnd w:id="97"/>
      <w:r w:rsidRPr="004715C2">
        <w:rPr>
          <w:rFonts w:ascii="Trebuchet MS" w:eastAsia="Trebuchet MS" w:hAnsi="Trebuchet MS" w:cs="Trebuchet MS"/>
          <w:color w:val="1F4E79" w:themeColor="accent1" w:themeShade="80"/>
        </w:rPr>
        <w:t xml:space="preserve">Plafoanele de decontare se </w:t>
      </w:r>
      <w:sdt>
        <w:sdtPr>
          <w:rPr>
            <w:color w:val="1F4E79" w:themeColor="accent1" w:themeShade="80"/>
          </w:rPr>
          <w:tag w:val="goog_rdk_343"/>
          <w:id w:val="-537667837"/>
        </w:sdtPr>
        <w:sdtContent>
          <w:r w:rsidRPr="004715C2">
            <w:rPr>
              <w:rFonts w:ascii="Trebuchet MS" w:eastAsia="Trebuchet MS" w:hAnsi="Trebuchet MS" w:cs="Trebuchet MS"/>
              <w:color w:val="1F4E79" w:themeColor="accent1" w:themeShade="80"/>
            </w:rPr>
            <w:t xml:space="preserve">exprimă </w:t>
          </w:r>
        </w:sdtContent>
      </w:sdt>
      <w:r w:rsidRPr="004715C2">
        <w:rPr>
          <w:rFonts w:ascii="Trebuchet MS" w:eastAsia="Trebuchet MS" w:hAnsi="Trebuchet MS" w:cs="Trebuchet MS"/>
          <w:color w:val="1F4E79" w:themeColor="accent1" w:themeShade="80"/>
        </w:rPr>
        <w:t>pe ora lucrată;</w:t>
      </w:r>
    </w:p>
    <w:p w14:paraId="5D9FE7B1" w14:textId="6E7DC69A" w:rsidR="00BA1586" w:rsidRPr="004715C2" w:rsidRDefault="00000000">
      <w:pPr>
        <w:numPr>
          <w:ilvl w:val="0"/>
          <w:numId w:val="12"/>
        </w:numPr>
        <w:jc w:val="both"/>
        <w:rPr>
          <w:rFonts w:ascii="Trebuchet MS" w:eastAsia="Trebuchet MS" w:hAnsi="Trebuchet MS" w:cs="Trebuchet MS"/>
          <w:color w:val="1F4E79" w:themeColor="accent1" w:themeShade="80"/>
        </w:rPr>
      </w:pPr>
      <w:bookmarkStart w:id="98" w:name="_heading=h.19c6y18" w:colFirst="0" w:colLast="0"/>
      <w:bookmarkEnd w:id="98"/>
      <w:r w:rsidRPr="004715C2">
        <w:rPr>
          <w:rFonts w:ascii="Trebuchet MS" w:eastAsia="Trebuchet MS" w:hAnsi="Trebuchet MS" w:cs="Trebuchet MS"/>
          <w:color w:val="1F4E79" w:themeColor="accent1" w:themeShade="80"/>
        </w:rPr>
        <w:t xml:space="preserve">Plafoanele de decontare </w:t>
      </w:r>
      <w:sdt>
        <w:sdtPr>
          <w:rPr>
            <w:color w:val="1F4E79" w:themeColor="accent1" w:themeShade="80"/>
          </w:rPr>
          <w:tag w:val="goog_rdk_344"/>
          <w:id w:val="-33348195"/>
        </w:sdtPr>
        <w:sdtContent>
          <w:r w:rsidRPr="004715C2">
            <w:rPr>
              <w:rFonts w:ascii="Trebuchet MS" w:eastAsia="Trebuchet MS" w:hAnsi="Trebuchet MS" w:cs="Trebuchet MS"/>
              <w:color w:val="1F4E79" w:themeColor="accent1" w:themeShade="80"/>
            </w:rPr>
            <w:t xml:space="preserve">reprezintă </w:t>
          </w:r>
        </w:sdtContent>
      </w:sdt>
      <w:r w:rsidRPr="004715C2">
        <w:rPr>
          <w:rFonts w:ascii="Trebuchet MS" w:eastAsia="Trebuchet MS" w:hAnsi="Trebuchet MS" w:cs="Trebuchet MS"/>
          <w:color w:val="1F4E79" w:themeColor="accent1" w:themeShade="80"/>
        </w:rPr>
        <w:t xml:space="preserve">valori maximale, aferente salariilor nete (fără </w:t>
      </w:r>
      <w:r w:rsidR="00A229EC" w:rsidRPr="00A229EC">
        <w:rPr>
          <w:rFonts w:ascii="Trebuchet MS" w:eastAsia="Trebuchet MS" w:hAnsi="Trebuchet MS" w:cs="Trebuchet MS"/>
          <w:color w:val="1F4E79" w:themeColor="accent1" w:themeShade="80"/>
        </w:rPr>
        <w:t>taxele, impozitele si contribuţiile angajatului și ale angajatorului, aferente salariilor</w:t>
      </w:r>
      <w:r w:rsidRPr="004715C2">
        <w:rPr>
          <w:rFonts w:ascii="Trebuchet MS" w:eastAsia="Trebuchet MS" w:hAnsi="Trebuchet MS" w:cs="Trebuchet MS"/>
          <w:color w:val="1F4E79" w:themeColor="accent1" w:themeShade="80"/>
        </w:rPr>
        <w:t>);</w:t>
      </w:r>
    </w:p>
    <w:p w14:paraId="5A885E05" w14:textId="7AC6C1E9" w:rsidR="00BA1586" w:rsidRPr="004715C2" w:rsidRDefault="00000000">
      <w:pPr>
        <w:numPr>
          <w:ilvl w:val="0"/>
          <w:numId w:val="12"/>
        </w:numPr>
        <w:jc w:val="both"/>
        <w:rPr>
          <w:rFonts w:ascii="Trebuchet MS" w:eastAsia="Trebuchet MS" w:hAnsi="Trebuchet MS" w:cs="Trebuchet MS"/>
          <w:color w:val="1F4E79" w:themeColor="accent1" w:themeShade="80"/>
        </w:rPr>
      </w:pPr>
      <w:bookmarkStart w:id="99" w:name="_heading=h.3tbugp1" w:colFirst="0" w:colLast="0"/>
      <w:bookmarkEnd w:id="99"/>
      <w:r w:rsidRPr="004715C2">
        <w:rPr>
          <w:rFonts w:ascii="Trebuchet MS" w:eastAsia="Arial" w:hAnsi="Trebuchet MS" w:cs="Arial"/>
          <w:color w:val="1F4E79" w:themeColor="accent1" w:themeShade="80"/>
        </w:rPr>
        <w:t>Taxele</w:t>
      </w:r>
      <w:r w:rsidR="00A229EC" w:rsidRPr="00A229EC">
        <w:rPr>
          <w:rFonts w:ascii="Trebuchet MS" w:eastAsia="Arial" w:hAnsi="Trebuchet MS" w:cs="Arial"/>
          <w:color w:val="1F4E79" w:themeColor="accent1" w:themeShade="80"/>
        </w:rPr>
        <w:t xml:space="preserve">, impozitele si contributiile obligatorii aferente salariilor </w:t>
      </w:r>
      <w:r w:rsidRPr="004715C2">
        <w:rPr>
          <w:rFonts w:ascii="Trebuchet MS" w:eastAsia="Arial" w:hAnsi="Trebuchet MS" w:cs="Arial"/>
          <w:color w:val="1F4E79" w:themeColor="accent1" w:themeShade="80"/>
        </w:rPr>
        <w:t xml:space="preserve">sunt eligibile, dar nu sunt incluse </w:t>
      </w:r>
      <w:sdt>
        <w:sdtPr>
          <w:rPr>
            <w:rFonts w:ascii="Trebuchet MS" w:hAnsi="Trebuchet MS"/>
            <w:color w:val="1F4E79" w:themeColor="accent1" w:themeShade="80"/>
          </w:rPr>
          <w:tag w:val="goog_rdk_345"/>
          <w:id w:val="215399114"/>
        </w:sdtPr>
        <w:sdtContent>
          <w:r w:rsidRPr="004715C2">
            <w:rPr>
              <w:rFonts w:ascii="Trebuchet MS" w:eastAsia="Trebuchet MS" w:hAnsi="Trebuchet MS" w:cs="Trebuchet MS"/>
              <w:color w:val="1F4E79" w:themeColor="accent1" w:themeShade="80"/>
            </w:rPr>
            <w:t xml:space="preserve">în </w:t>
          </w:r>
        </w:sdtContent>
      </w:sdt>
      <w:r w:rsidRPr="004715C2">
        <w:rPr>
          <w:rFonts w:ascii="Trebuchet MS" w:eastAsia="Trebuchet MS" w:hAnsi="Trebuchet MS" w:cs="Trebuchet MS"/>
          <w:color w:val="1F4E79" w:themeColor="accent1" w:themeShade="80"/>
        </w:rPr>
        <w:t xml:space="preserve">plafon </w:t>
      </w:r>
      <w:sdt>
        <w:sdtPr>
          <w:rPr>
            <w:rFonts w:ascii="Trebuchet MS" w:hAnsi="Trebuchet MS"/>
            <w:color w:val="1F4E79" w:themeColor="accent1" w:themeShade="80"/>
          </w:rPr>
          <w:tag w:val="goog_rdk_346"/>
          <w:id w:val="942264150"/>
        </w:sdtPr>
        <w:sdtContent>
          <w:r w:rsidRPr="004715C2">
            <w:rPr>
              <w:rFonts w:ascii="Trebuchet MS" w:eastAsia="Trebuchet MS" w:hAnsi="Trebuchet MS" w:cs="Trebuchet MS"/>
              <w:color w:val="1F4E79" w:themeColor="accent1" w:themeShade="80"/>
            </w:rPr>
            <w:t xml:space="preserve">și </w:t>
          </w:r>
        </w:sdtContent>
      </w:sdt>
      <w:r w:rsidRPr="004715C2">
        <w:rPr>
          <w:rFonts w:ascii="Trebuchet MS" w:eastAsia="Trebuchet MS" w:hAnsi="Trebuchet MS" w:cs="Trebuchet MS"/>
          <w:color w:val="1F4E79" w:themeColor="accent1" w:themeShade="80"/>
        </w:rPr>
        <w:t>vor fi calcula</w:t>
      </w:r>
      <w:sdt>
        <w:sdtPr>
          <w:rPr>
            <w:rFonts w:ascii="Trebuchet MS" w:hAnsi="Trebuchet MS"/>
            <w:color w:val="1F4E79" w:themeColor="accent1" w:themeShade="80"/>
          </w:rPr>
          <w:tag w:val="goog_rdk_347"/>
          <w:id w:val="1913350632"/>
        </w:sdtPr>
        <w:sdtContent>
          <w:r w:rsidRPr="004715C2">
            <w:rPr>
              <w:rFonts w:ascii="Trebuchet MS" w:eastAsia="Trebuchet MS" w:hAnsi="Trebuchet MS" w:cs="Trebuchet MS"/>
              <w:color w:val="1F4E79" w:themeColor="accent1" w:themeShade="80"/>
            </w:rPr>
            <w:t>te</w:t>
          </w:r>
        </w:sdtContent>
      </w:sdt>
      <w:r w:rsidRPr="004715C2">
        <w:rPr>
          <w:rFonts w:ascii="Trebuchet MS" w:eastAsia="Trebuchet MS" w:hAnsi="Trebuchet MS" w:cs="Trebuchet MS"/>
          <w:color w:val="1F4E79" w:themeColor="accent1" w:themeShade="80"/>
        </w:rPr>
        <w:t xml:space="preserve"> conform legislației fiscale și a muncii valabilă la data efectuării cheltuielii;</w:t>
      </w:r>
    </w:p>
    <w:p w14:paraId="3C8BD529" w14:textId="77777777" w:rsidR="00BA1586" w:rsidRPr="004715C2" w:rsidRDefault="00000000">
      <w:pPr>
        <w:numPr>
          <w:ilvl w:val="0"/>
          <w:numId w:val="12"/>
        </w:numPr>
        <w:jc w:val="both"/>
        <w:rPr>
          <w:rFonts w:ascii="Trebuchet MS" w:eastAsia="Trebuchet MS" w:hAnsi="Trebuchet MS" w:cs="Trebuchet MS"/>
          <w:color w:val="1F4E79" w:themeColor="accent1" w:themeShade="80"/>
        </w:rPr>
      </w:pPr>
      <w:bookmarkStart w:id="100" w:name="_heading=h.28h4qwu" w:colFirst="0" w:colLast="0"/>
      <w:bookmarkEnd w:id="100"/>
      <w:r w:rsidRPr="004715C2">
        <w:rPr>
          <w:rFonts w:ascii="Trebuchet MS" w:eastAsia="Trebuchet MS" w:hAnsi="Trebuchet MS" w:cs="Trebuchet MS"/>
          <w:color w:val="1F4E79" w:themeColor="accent1" w:themeShade="80"/>
        </w:rPr>
        <w:t>Pentru persoanele angajate (raporturi de muncă sau raporturi de serviciu) sunt eligibile inclusiv cheltuielile cu concediul de odihnă corespunzător timpului efectiv lucrat pentru angajator în implementarea proiectului, cu respectarea prevederilor Codului Muncii şi a legislaţiei naţionale aplicabile, zilele de concediu medical suportate de angajator, zilele pentru care indemnizația pentru incapacitate temporară de muncă a salariaţilor implicaţi este suportată de angajator;</w:t>
      </w:r>
    </w:p>
    <w:p w14:paraId="5B7D5C96" w14:textId="77777777" w:rsidR="00BA1586" w:rsidRPr="004715C2" w:rsidRDefault="00000000">
      <w:pPr>
        <w:numPr>
          <w:ilvl w:val="0"/>
          <w:numId w:val="12"/>
        </w:numPr>
        <w:jc w:val="both"/>
        <w:rPr>
          <w:rFonts w:ascii="Trebuchet MS" w:eastAsia="Trebuchet MS" w:hAnsi="Trebuchet MS" w:cs="Trebuchet MS"/>
          <w:color w:val="1F4E79" w:themeColor="accent1" w:themeShade="80"/>
        </w:rPr>
      </w:pPr>
      <w:bookmarkStart w:id="101" w:name="_heading=h.nmf14n" w:colFirst="0" w:colLast="0"/>
      <w:bookmarkEnd w:id="101"/>
      <w:r w:rsidRPr="004715C2">
        <w:rPr>
          <w:rFonts w:ascii="Trebuchet MS" w:eastAsia="Trebuchet MS" w:hAnsi="Trebuchet MS" w:cs="Trebuchet MS"/>
          <w:color w:val="1F4E79" w:themeColor="accent1" w:themeShade="80"/>
        </w:rPr>
        <w:t>În cazul beneficiarilor/partenerilor care sunt instituții și/sau autoritățile publice, plafoanele maxime de decontare prevăzute se aplică exclusiv personalului angajat pe posturi în afara organigramei, nominalizat în echipele de proiecte finanțate din fonduri europene;</w:t>
      </w:r>
    </w:p>
    <w:p w14:paraId="7355C666" w14:textId="2DE026E0" w:rsidR="00BA1586" w:rsidRPr="004715C2" w:rsidRDefault="00000000">
      <w:pPr>
        <w:numPr>
          <w:ilvl w:val="0"/>
          <w:numId w:val="12"/>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Pentru personalul din instituțiile și/sau autoritățile publice nominalizat în echipele de proiecte finanțate din fonduri europene, angajat în cadrul organigramei, se aplică prevederile Legii nr. 153/2017 privind salarizarea personalului plătit din  fonduri publice</w:t>
      </w:r>
      <w:r w:rsidR="002F032E">
        <w:rPr>
          <w:rFonts w:ascii="Trebuchet MS" w:eastAsia="Trebuchet MS" w:hAnsi="Trebuchet MS" w:cs="Trebuchet MS"/>
          <w:color w:val="1F4E79" w:themeColor="accent1" w:themeShade="80"/>
        </w:rPr>
        <w:t>, cu modificările și completările ulterioare</w:t>
      </w:r>
      <w:r w:rsidRPr="004715C2">
        <w:rPr>
          <w:rFonts w:ascii="Trebuchet MS" w:eastAsia="Trebuchet MS" w:hAnsi="Trebuchet MS" w:cs="Trebuchet MS"/>
          <w:color w:val="1F4E79" w:themeColor="accent1" w:themeShade="80"/>
        </w:rPr>
        <w:t>.</w:t>
      </w:r>
    </w:p>
    <w:p w14:paraId="5F26A775" w14:textId="77777777" w:rsidR="009F7610" w:rsidRPr="00A26857" w:rsidRDefault="009F7610" w:rsidP="009F7610">
      <w:pPr>
        <w:spacing w:after="0" w:line="240" w:lineRule="auto"/>
        <w:jc w:val="both"/>
        <w:rPr>
          <w:rFonts w:ascii="Trebuchet MS" w:eastAsiaTheme="minorHAnsi" w:hAnsi="Trebuchet MS" w:cstheme="minorBidi"/>
          <w:iCs/>
          <w:color w:val="1F4E79" w:themeColor="accent1" w:themeShade="80"/>
          <w:highlight w:val="green"/>
          <w:lang w:val="af-ZA"/>
        </w:rPr>
      </w:pPr>
      <w:r w:rsidRPr="00A26857">
        <w:rPr>
          <w:rFonts w:ascii="Trebuchet MS" w:eastAsiaTheme="minorHAnsi" w:hAnsi="Trebuchet MS" w:cstheme="minorBidi"/>
          <w:iCs/>
          <w:color w:val="1F4E79" w:themeColor="accent1" w:themeShade="80"/>
          <w:highlight w:val="green"/>
          <w:lang w:val="af-ZA"/>
        </w:rPr>
        <w:t>Experții propuși pentru ocuparea funcțiilor din cadrul proiectelor finanțate prin PIDS vor respecta o conduită profesională imparțială, neutră și obiectivă. În acest sens, persoanele nominalizate pentru ocuparea funcțiilor în proiectele finanțate prin PIDS nu pot avea calitatea de soţ/soţie sau rudă ori afin, până la gradul 2 inclusiv, cu persoane angajate în cadrul AM PIDS/PEO sau în cadrul oricărui OI delegat pentru gestionarea PIDS/PEO (funcționari publici sau personal contractual).</w:t>
      </w:r>
    </w:p>
    <w:p w14:paraId="284EC053" w14:textId="77777777" w:rsidR="009F7610" w:rsidRDefault="009F7610" w:rsidP="009F7610">
      <w:pPr>
        <w:spacing w:after="0" w:line="240" w:lineRule="auto"/>
        <w:jc w:val="both"/>
        <w:rPr>
          <w:rFonts w:ascii="Trebuchet MS" w:eastAsiaTheme="minorHAnsi" w:hAnsi="Trebuchet MS" w:cstheme="minorBidi"/>
          <w:iCs/>
          <w:color w:val="1F4E79" w:themeColor="accent1" w:themeShade="80"/>
          <w:highlight w:val="green"/>
          <w:lang w:val="af-ZA"/>
        </w:rPr>
      </w:pPr>
    </w:p>
    <w:p w14:paraId="68F309BF" w14:textId="6920BF10" w:rsidR="009F7610" w:rsidRPr="00A26857" w:rsidRDefault="009F7610" w:rsidP="009F7610">
      <w:pPr>
        <w:spacing w:after="0" w:line="240" w:lineRule="auto"/>
        <w:jc w:val="both"/>
        <w:rPr>
          <w:rFonts w:ascii="Trebuchet MS" w:eastAsiaTheme="minorHAnsi" w:hAnsi="Trebuchet MS" w:cstheme="minorBidi"/>
          <w:iCs/>
          <w:color w:val="1F4E79" w:themeColor="accent1" w:themeShade="80"/>
          <w:highlight w:val="green"/>
          <w:lang w:val="af-ZA"/>
        </w:rPr>
      </w:pPr>
      <w:r w:rsidRPr="00A26857">
        <w:rPr>
          <w:rFonts w:ascii="Trebuchet MS" w:eastAsiaTheme="minorHAnsi" w:hAnsi="Trebuchet MS" w:cstheme="minorBidi"/>
          <w:iCs/>
          <w:color w:val="1F4E79" w:themeColor="accent1" w:themeShade="80"/>
          <w:highlight w:val="green"/>
          <w:lang w:val="af-ZA"/>
        </w:rPr>
        <w:t>Pentru asumarea respectării conduitei profesionale imparțiale, neutre și obiective, Beneficiarul va transmite, la momentul nominalizării experților în echipele de proiect, declarațiile acestora completate și semnate, conform modelului prevăzut în Anexa 3 .</w:t>
      </w:r>
    </w:p>
    <w:p w14:paraId="3C2C59B3" w14:textId="77777777" w:rsidR="009F7610" w:rsidRDefault="009F7610" w:rsidP="009F7610">
      <w:pPr>
        <w:pStyle w:val="Default"/>
        <w:jc w:val="both"/>
        <w:rPr>
          <w:rFonts w:cstheme="minorBidi"/>
          <w:iCs/>
          <w:color w:val="1F4E79" w:themeColor="accent1" w:themeShade="80"/>
          <w:sz w:val="22"/>
          <w:szCs w:val="22"/>
          <w:highlight w:val="green"/>
          <w:lang w:val="af-ZA"/>
        </w:rPr>
      </w:pPr>
    </w:p>
    <w:p w14:paraId="4EC9C0D9" w14:textId="7034FF20" w:rsidR="009F7610" w:rsidRPr="00A26857" w:rsidRDefault="009F7610" w:rsidP="009F7610">
      <w:pPr>
        <w:pStyle w:val="Default"/>
        <w:jc w:val="both"/>
        <w:rPr>
          <w:rFonts w:cstheme="minorBidi"/>
          <w:iCs/>
          <w:color w:val="1F4E79" w:themeColor="accent1" w:themeShade="80"/>
          <w:sz w:val="22"/>
          <w:szCs w:val="22"/>
          <w:highlight w:val="green"/>
          <w:lang w:val="af-ZA"/>
        </w:rPr>
      </w:pPr>
      <w:r w:rsidRPr="00A26857">
        <w:rPr>
          <w:rFonts w:cstheme="minorBidi"/>
          <w:iCs/>
          <w:color w:val="1F4E79" w:themeColor="accent1" w:themeShade="80"/>
          <w:sz w:val="22"/>
          <w:szCs w:val="22"/>
          <w:highlight w:val="green"/>
          <w:lang w:val="af-ZA"/>
        </w:rPr>
        <w:t>Beneficiarul are obligația de a comunica AM/OI orice modificare notificată de experți conform Anexei 3 la prezentul ghid, în termen de 10 zile de la primirea acesteia de la expert.</w:t>
      </w:r>
    </w:p>
    <w:p w14:paraId="3D285008" w14:textId="77777777" w:rsidR="009F7610" w:rsidRDefault="009F7610" w:rsidP="009F7610">
      <w:pPr>
        <w:pStyle w:val="Default"/>
        <w:jc w:val="both"/>
        <w:rPr>
          <w:rFonts w:cstheme="minorBidi"/>
          <w:iCs/>
          <w:color w:val="1F4E79" w:themeColor="accent1" w:themeShade="80"/>
          <w:sz w:val="22"/>
          <w:szCs w:val="22"/>
          <w:highlight w:val="green"/>
          <w:lang w:val="af-ZA"/>
        </w:rPr>
      </w:pPr>
    </w:p>
    <w:p w14:paraId="2CF82438" w14:textId="0C79F13C" w:rsidR="009F7610" w:rsidRDefault="009F7610" w:rsidP="009F7610">
      <w:pPr>
        <w:pStyle w:val="Default"/>
        <w:jc w:val="both"/>
        <w:rPr>
          <w:rFonts w:cstheme="minorBidi"/>
          <w:iCs/>
          <w:color w:val="1F4E79" w:themeColor="accent1" w:themeShade="80"/>
          <w:sz w:val="22"/>
          <w:szCs w:val="22"/>
          <w:lang w:val="af-ZA"/>
        </w:rPr>
      </w:pPr>
      <w:r w:rsidRPr="00A26857">
        <w:rPr>
          <w:rFonts w:cstheme="minorBidi"/>
          <w:iCs/>
          <w:color w:val="1F4E79" w:themeColor="accent1" w:themeShade="80"/>
          <w:sz w:val="22"/>
          <w:szCs w:val="22"/>
          <w:highlight w:val="green"/>
          <w:lang w:val="af-ZA"/>
        </w:rPr>
        <w:t>AM/OI va verifica existența declarației la momentul nominalizării fiecărei persoane în cadrul proiectului și conformitatea acesteia cu modelul definit în Anexa 3 la prezentul ghid.</w:t>
      </w:r>
    </w:p>
    <w:p w14:paraId="7FBBB549" w14:textId="77777777" w:rsidR="009F7610" w:rsidRPr="004715C2" w:rsidRDefault="009F7610">
      <w:pPr>
        <w:jc w:val="both"/>
        <w:rPr>
          <w:rFonts w:ascii="Trebuchet MS" w:eastAsia="Trebuchet MS" w:hAnsi="Trebuchet MS" w:cs="Trebuchet MS"/>
          <w:color w:val="1F4E79" w:themeColor="accent1" w:themeShade="80"/>
        </w:rPr>
      </w:pPr>
    </w:p>
    <w:p w14:paraId="3FD9D1D5" w14:textId="77777777" w:rsidR="00BA1586" w:rsidRPr="004715C2" w:rsidRDefault="00000000">
      <w:pPr>
        <w:jc w:val="both"/>
        <w:rPr>
          <w:rFonts w:ascii="Trebuchet MS" w:eastAsia="Trebuchet MS" w:hAnsi="Trebuchet MS" w:cs="Trebuchet MS"/>
          <w:b/>
          <w:color w:val="1F4E79" w:themeColor="accent1" w:themeShade="80"/>
        </w:rPr>
      </w:pPr>
      <w:bookmarkStart w:id="102" w:name="_heading=h.37m2jsg" w:colFirst="0" w:colLast="0"/>
      <w:bookmarkEnd w:id="102"/>
      <w:r w:rsidRPr="004715C2">
        <w:rPr>
          <w:rFonts w:ascii="Trebuchet MS" w:eastAsia="Trebuchet MS" w:hAnsi="Trebuchet MS" w:cs="Trebuchet MS"/>
          <w:b/>
          <w:color w:val="1F4E79" w:themeColor="accent1" w:themeShade="80"/>
        </w:rPr>
        <w:t>Plafoane aplicabile cheltuielilor cu personalul</w:t>
      </w:r>
    </w:p>
    <w:p w14:paraId="2253A58F" w14:textId="77777777" w:rsidR="00BA1586" w:rsidRPr="004715C2" w:rsidRDefault="00BA1586">
      <w:pPr>
        <w:jc w:val="both"/>
        <w:rPr>
          <w:rFonts w:ascii="Trebuchet MS" w:eastAsia="Trebuchet MS" w:hAnsi="Trebuchet MS" w:cs="Trebuchet MS"/>
          <w:color w:val="1F4E79" w:themeColor="accent1" w:themeShade="80"/>
        </w:rPr>
      </w:pPr>
    </w:p>
    <w:tbl>
      <w:tblPr>
        <w:tblStyle w:val="aff2"/>
        <w:tblW w:w="911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5760"/>
        <w:gridCol w:w="1080"/>
        <w:gridCol w:w="673"/>
        <w:gridCol w:w="497"/>
        <w:gridCol w:w="1109"/>
      </w:tblGrid>
      <w:tr w:rsidR="004715C2" w:rsidRPr="004715C2" w14:paraId="162F290F" w14:textId="77777777">
        <w:trPr>
          <w:trHeight w:val="519"/>
        </w:trPr>
        <w:tc>
          <w:tcPr>
            <w:tcW w:w="5760" w:type="dxa"/>
            <w:tcBorders>
              <w:top w:val="single" w:sz="4" w:space="0" w:color="000000"/>
              <w:left w:val="single" w:sz="4" w:space="0" w:color="000000"/>
              <w:bottom w:val="single" w:sz="4" w:space="0" w:color="000000"/>
              <w:right w:val="single" w:sz="4" w:space="0" w:color="000000"/>
            </w:tcBorders>
            <w:vAlign w:val="center"/>
          </w:tcPr>
          <w:p w14:paraId="7E0315DE"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 xml:space="preserve">Tip de </w:t>
            </w:r>
            <w:sdt>
              <w:sdtPr>
                <w:rPr>
                  <w:color w:val="1F4E79" w:themeColor="accent1" w:themeShade="80"/>
                </w:rPr>
                <w:tag w:val="goog_rdk_349"/>
                <w:id w:val="1030993082"/>
              </w:sdtPr>
              <w:sdtContent>
                <w:r w:rsidRPr="004715C2">
                  <w:rPr>
                    <w:rFonts w:ascii="Trebuchet MS" w:eastAsia="Trebuchet MS" w:hAnsi="Trebuchet MS" w:cs="Trebuchet MS"/>
                    <w:b/>
                    <w:color w:val="1F4E79" w:themeColor="accent1" w:themeShade="80"/>
                  </w:rPr>
                  <w:t xml:space="preserve">cheltuială </w:t>
                </w:r>
              </w:sdtContent>
            </w:sdt>
            <w:r w:rsidRPr="004715C2">
              <w:rPr>
                <w:rFonts w:ascii="Trebuchet MS" w:eastAsia="Trebuchet MS" w:hAnsi="Trebuchet MS" w:cs="Trebuchet MS"/>
                <w:b/>
                <w:color w:val="1F4E79" w:themeColor="accent1" w:themeShade="80"/>
              </w:rPr>
              <w:t xml:space="preserve">de personal </w:t>
            </w:r>
          </w:p>
        </w:tc>
        <w:tc>
          <w:tcPr>
            <w:tcW w:w="3359" w:type="dxa"/>
            <w:gridSpan w:val="4"/>
            <w:tcBorders>
              <w:top w:val="single" w:sz="4" w:space="0" w:color="000000"/>
              <w:left w:val="nil"/>
              <w:bottom w:val="single" w:sz="4" w:space="0" w:color="000000"/>
              <w:right w:val="single" w:sz="4" w:space="0" w:color="000000"/>
            </w:tcBorders>
            <w:vAlign w:val="center"/>
          </w:tcPr>
          <w:p w14:paraId="576AEB52"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 xml:space="preserve">Plafon maxim de decontare </w:t>
            </w:r>
          </w:p>
          <w:p w14:paraId="3BD2846D"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(salariu net/ora), lei</w:t>
            </w:r>
          </w:p>
        </w:tc>
      </w:tr>
      <w:tr w:rsidR="004715C2" w:rsidRPr="004715C2" w14:paraId="0573EC00" w14:textId="77777777">
        <w:trPr>
          <w:trHeight w:val="348"/>
        </w:trPr>
        <w:tc>
          <w:tcPr>
            <w:tcW w:w="5760" w:type="dxa"/>
            <w:tcBorders>
              <w:top w:val="nil"/>
              <w:left w:val="single" w:sz="4" w:space="0" w:color="000000"/>
              <w:bottom w:val="single" w:sz="4" w:space="0" w:color="000000"/>
              <w:right w:val="single" w:sz="4" w:space="0" w:color="000000"/>
            </w:tcBorders>
            <w:vAlign w:val="center"/>
          </w:tcPr>
          <w:p w14:paraId="2A46E7A9"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 </w:t>
            </w:r>
          </w:p>
        </w:tc>
        <w:tc>
          <w:tcPr>
            <w:tcW w:w="3359" w:type="dxa"/>
            <w:gridSpan w:val="4"/>
            <w:tcBorders>
              <w:top w:val="single" w:sz="4" w:space="0" w:color="000000"/>
              <w:left w:val="nil"/>
              <w:bottom w:val="single" w:sz="4" w:space="0" w:color="000000"/>
              <w:right w:val="single" w:sz="4" w:space="0" w:color="000000"/>
            </w:tcBorders>
            <w:vAlign w:val="center"/>
          </w:tcPr>
          <w:p w14:paraId="7D32159C"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Experiența profesională specifică (ani)</w:t>
            </w:r>
          </w:p>
        </w:tc>
      </w:tr>
      <w:tr w:rsidR="004715C2" w:rsidRPr="004715C2" w14:paraId="335EB812" w14:textId="77777777">
        <w:trPr>
          <w:trHeight w:val="438"/>
        </w:trPr>
        <w:tc>
          <w:tcPr>
            <w:tcW w:w="5760" w:type="dxa"/>
            <w:tcBorders>
              <w:top w:val="nil"/>
              <w:left w:val="single" w:sz="4" w:space="0" w:color="000000"/>
              <w:bottom w:val="single" w:sz="4" w:space="0" w:color="000000"/>
              <w:right w:val="single" w:sz="4" w:space="0" w:color="000000"/>
            </w:tcBorders>
            <w:vAlign w:val="center"/>
          </w:tcPr>
          <w:p w14:paraId="4B3165E2"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Cheltuieli directe</w:t>
            </w:r>
          </w:p>
        </w:tc>
        <w:tc>
          <w:tcPr>
            <w:tcW w:w="1080" w:type="dxa"/>
            <w:tcBorders>
              <w:top w:val="nil"/>
              <w:left w:val="nil"/>
              <w:bottom w:val="single" w:sz="4" w:space="0" w:color="000000"/>
              <w:right w:val="single" w:sz="4" w:space="0" w:color="000000"/>
            </w:tcBorders>
            <w:vAlign w:val="center"/>
          </w:tcPr>
          <w:p w14:paraId="411E7D8C"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&lt;5</w:t>
            </w:r>
          </w:p>
        </w:tc>
        <w:tc>
          <w:tcPr>
            <w:tcW w:w="1170" w:type="dxa"/>
            <w:gridSpan w:val="2"/>
            <w:tcBorders>
              <w:top w:val="nil"/>
              <w:left w:val="nil"/>
              <w:bottom w:val="single" w:sz="4" w:space="0" w:color="000000"/>
              <w:right w:val="single" w:sz="4" w:space="0" w:color="000000"/>
            </w:tcBorders>
            <w:vAlign w:val="center"/>
          </w:tcPr>
          <w:p w14:paraId="49C333A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5-10</w:t>
            </w:r>
          </w:p>
        </w:tc>
        <w:tc>
          <w:tcPr>
            <w:tcW w:w="1109" w:type="dxa"/>
            <w:tcBorders>
              <w:top w:val="nil"/>
              <w:left w:val="nil"/>
              <w:bottom w:val="single" w:sz="4" w:space="0" w:color="000000"/>
              <w:right w:val="single" w:sz="4" w:space="0" w:color="000000"/>
            </w:tcBorders>
            <w:vAlign w:val="center"/>
          </w:tcPr>
          <w:p w14:paraId="60A19F07"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&gt;10</w:t>
            </w:r>
          </w:p>
        </w:tc>
      </w:tr>
      <w:tr w:rsidR="004715C2" w:rsidRPr="004715C2" w14:paraId="6149F664" w14:textId="77777777">
        <w:trPr>
          <w:trHeight w:val="447"/>
        </w:trPr>
        <w:tc>
          <w:tcPr>
            <w:tcW w:w="5760" w:type="dxa"/>
            <w:tcBorders>
              <w:top w:val="nil"/>
              <w:left w:val="single" w:sz="4" w:space="0" w:color="000000"/>
              <w:bottom w:val="nil"/>
              <w:right w:val="single" w:sz="4" w:space="0" w:color="000000"/>
            </w:tcBorders>
            <w:vAlign w:val="center"/>
          </w:tcPr>
          <w:p w14:paraId="53C84CED" w14:textId="1A4D44F9"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Manager de proiect/ responsabil financiar/responsabil de achiziții publice/</w:t>
            </w:r>
            <w:sdt>
              <w:sdtPr>
                <w:rPr>
                  <w:rFonts w:ascii="Trebuchet MS" w:hAnsi="Trebuchet MS"/>
                  <w:color w:val="1F4E79" w:themeColor="accent1" w:themeShade="80"/>
                </w:rPr>
                <w:tag w:val="goog_rdk_350"/>
                <w:id w:val="-905066569"/>
              </w:sdtPr>
              <w:sdtContent>
                <w:r w:rsidRPr="004715C2">
                  <w:rPr>
                    <w:rFonts w:ascii="Trebuchet MS" w:eastAsia="Trebuchet MS" w:hAnsi="Trebuchet MS" w:cs="Trebuchet MS"/>
                    <w:color w:val="1F4E79" w:themeColor="accent1" w:themeShade="80"/>
                  </w:rPr>
                  <w:t>asistent manager/</w:t>
                </w:r>
              </w:sdtContent>
            </w:sdt>
            <w:r w:rsidRPr="004715C2">
              <w:rPr>
                <w:rFonts w:ascii="Trebuchet MS" w:eastAsia="Trebuchet MS" w:hAnsi="Trebuchet MS" w:cs="Trebuchet MS"/>
                <w:color w:val="1F4E79" w:themeColor="accent1" w:themeShade="80"/>
              </w:rPr>
              <w:t>coordonator partener/ experți implementare activități proiect (naționali și internaționali)</w:t>
            </w:r>
            <w:sdt>
              <w:sdtPr>
                <w:rPr>
                  <w:rFonts w:ascii="Trebuchet MS" w:hAnsi="Trebuchet MS"/>
                  <w:color w:val="1F4E79" w:themeColor="accent1" w:themeShade="80"/>
                </w:rPr>
                <w:tag w:val="goog_rdk_351"/>
                <w:id w:val="374214095"/>
              </w:sdtPr>
              <w:sdtContent>
                <w:r w:rsidRPr="004715C2">
                  <w:rPr>
                    <w:rFonts w:ascii="Trebuchet MS" w:eastAsia="Trebuchet MS" w:hAnsi="Trebuchet MS" w:cs="Trebuchet MS"/>
                    <w:color w:val="1F4E79" w:themeColor="accent1" w:themeShade="80"/>
                  </w:rPr>
                  <w:t xml:space="preserve"> etc.</w:t>
                </w:r>
              </w:sdtContent>
            </w:sdt>
          </w:p>
        </w:tc>
        <w:tc>
          <w:tcPr>
            <w:tcW w:w="1080" w:type="dxa"/>
            <w:tcBorders>
              <w:top w:val="nil"/>
              <w:left w:val="nil"/>
              <w:bottom w:val="nil"/>
              <w:right w:val="single" w:sz="4" w:space="0" w:color="000000"/>
            </w:tcBorders>
            <w:vAlign w:val="center"/>
          </w:tcPr>
          <w:p w14:paraId="463BF764"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70</w:t>
            </w:r>
          </w:p>
        </w:tc>
        <w:tc>
          <w:tcPr>
            <w:tcW w:w="1170" w:type="dxa"/>
            <w:gridSpan w:val="2"/>
            <w:tcBorders>
              <w:top w:val="nil"/>
              <w:left w:val="nil"/>
              <w:bottom w:val="nil"/>
              <w:right w:val="single" w:sz="4" w:space="0" w:color="000000"/>
            </w:tcBorders>
            <w:vAlign w:val="center"/>
          </w:tcPr>
          <w:p w14:paraId="058E8243"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80</w:t>
            </w:r>
          </w:p>
        </w:tc>
        <w:tc>
          <w:tcPr>
            <w:tcW w:w="1109" w:type="dxa"/>
            <w:tcBorders>
              <w:top w:val="nil"/>
              <w:left w:val="nil"/>
              <w:bottom w:val="nil"/>
              <w:right w:val="single" w:sz="4" w:space="0" w:color="000000"/>
            </w:tcBorders>
            <w:vAlign w:val="center"/>
          </w:tcPr>
          <w:p w14:paraId="4727EA07"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90</w:t>
            </w:r>
          </w:p>
        </w:tc>
      </w:tr>
      <w:tr w:rsidR="004715C2" w:rsidRPr="004715C2" w14:paraId="6CBEEF3C" w14:textId="77777777">
        <w:trPr>
          <w:trHeight w:val="63"/>
        </w:trPr>
        <w:tc>
          <w:tcPr>
            <w:tcW w:w="5760" w:type="dxa"/>
            <w:tcBorders>
              <w:top w:val="nil"/>
              <w:left w:val="single" w:sz="4" w:space="0" w:color="000000"/>
              <w:bottom w:val="single" w:sz="4" w:space="0" w:color="000000"/>
              <w:right w:val="single" w:sz="4" w:space="0" w:color="000000"/>
            </w:tcBorders>
            <w:vAlign w:val="center"/>
          </w:tcPr>
          <w:p w14:paraId="6D7E5116" w14:textId="77777777" w:rsidR="00BA1586" w:rsidRPr="004715C2" w:rsidRDefault="00BA1586">
            <w:pPr>
              <w:jc w:val="both"/>
              <w:rPr>
                <w:rFonts w:ascii="Trebuchet MS" w:eastAsia="Trebuchet MS" w:hAnsi="Trebuchet MS" w:cs="Trebuchet MS"/>
                <w:color w:val="1F4E79" w:themeColor="accent1" w:themeShade="80"/>
              </w:rPr>
            </w:pPr>
          </w:p>
        </w:tc>
        <w:tc>
          <w:tcPr>
            <w:tcW w:w="1080" w:type="dxa"/>
            <w:tcBorders>
              <w:top w:val="nil"/>
              <w:left w:val="nil"/>
              <w:bottom w:val="single" w:sz="4" w:space="0" w:color="000000"/>
              <w:right w:val="single" w:sz="4" w:space="0" w:color="000000"/>
            </w:tcBorders>
            <w:vAlign w:val="center"/>
          </w:tcPr>
          <w:p w14:paraId="21F9B560" w14:textId="77777777" w:rsidR="00BA1586" w:rsidRPr="004715C2" w:rsidRDefault="00BA1586">
            <w:pPr>
              <w:jc w:val="both"/>
              <w:rPr>
                <w:rFonts w:ascii="Trebuchet MS" w:eastAsia="Trebuchet MS" w:hAnsi="Trebuchet MS" w:cs="Trebuchet MS"/>
                <w:b/>
                <w:color w:val="1F4E79" w:themeColor="accent1" w:themeShade="80"/>
              </w:rPr>
            </w:pPr>
          </w:p>
        </w:tc>
        <w:tc>
          <w:tcPr>
            <w:tcW w:w="1170" w:type="dxa"/>
            <w:gridSpan w:val="2"/>
            <w:tcBorders>
              <w:top w:val="nil"/>
              <w:left w:val="nil"/>
              <w:bottom w:val="single" w:sz="4" w:space="0" w:color="000000"/>
              <w:right w:val="single" w:sz="4" w:space="0" w:color="000000"/>
            </w:tcBorders>
            <w:vAlign w:val="center"/>
          </w:tcPr>
          <w:p w14:paraId="03AFEB6F" w14:textId="77777777" w:rsidR="00BA1586" w:rsidRPr="004715C2" w:rsidRDefault="00BA1586">
            <w:pPr>
              <w:jc w:val="both"/>
              <w:rPr>
                <w:rFonts w:ascii="Trebuchet MS" w:eastAsia="Trebuchet MS" w:hAnsi="Trebuchet MS" w:cs="Trebuchet MS"/>
                <w:b/>
                <w:color w:val="1F4E79" w:themeColor="accent1" w:themeShade="80"/>
              </w:rPr>
            </w:pPr>
          </w:p>
        </w:tc>
        <w:tc>
          <w:tcPr>
            <w:tcW w:w="1109" w:type="dxa"/>
            <w:tcBorders>
              <w:top w:val="nil"/>
              <w:left w:val="nil"/>
              <w:bottom w:val="single" w:sz="4" w:space="0" w:color="000000"/>
              <w:right w:val="single" w:sz="4" w:space="0" w:color="000000"/>
            </w:tcBorders>
            <w:vAlign w:val="center"/>
          </w:tcPr>
          <w:p w14:paraId="0EE7C6B6" w14:textId="77777777" w:rsidR="00BA1586" w:rsidRPr="004715C2" w:rsidRDefault="00BA1586">
            <w:pPr>
              <w:jc w:val="both"/>
              <w:rPr>
                <w:rFonts w:ascii="Trebuchet MS" w:eastAsia="Trebuchet MS" w:hAnsi="Trebuchet MS" w:cs="Trebuchet MS"/>
                <w:b/>
                <w:color w:val="1F4E79" w:themeColor="accent1" w:themeShade="80"/>
              </w:rPr>
            </w:pPr>
          </w:p>
        </w:tc>
      </w:tr>
      <w:tr w:rsidR="004715C2" w:rsidRPr="004715C2" w14:paraId="04810F3A" w14:textId="77777777">
        <w:trPr>
          <w:trHeight w:val="438"/>
        </w:trPr>
        <w:tc>
          <w:tcPr>
            <w:tcW w:w="5760" w:type="dxa"/>
            <w:tcBorders>
              <w:top w:val="nil"/>
              <w:left w:val="single" w:sz="4" w:space="0" w:color="000000"/>
              <w:bottom w:val="single" w:sz="4" w:space="0" w:color="000000"/>
              <w:right w:val="single" w:sz="4" w:space="0" w:color="000000"/>
            </w:tcBorders>
            <w:vAlign w:val="center"/>
          </w:tcPr>
          <w:p w14:paraId="73ECB6B2"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Cheltuieli indirecte personal suport</w:t>
            </w:r>
          </w:p>
        </w:tc>
        <w:tc>
          <w:tcPr>
            <w:tcW w:w="1080" w:type="dxa"/>
            <w:tcBorders>
              <w:top w:val="nil"/>
              <w:left w:val="nil"/>
              <w:bottom w:val="single" w:sz="4" w:space="0" w:color="000000"/>
              <w:right w:val="single" w:sz="4" w:space="0" w:color="000000"/>
            </w:tcBorders>
            <w:vAlign w:val="center"/>
          </w:tcPr>
          <w:p w14:paraId="5B29CC1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&lt;5</w:t>
            </w:r>
          </w:p>
        </w:tc>
        <w:tc>
          <w:tcPr>
            <w:tcW w:w="1170" w:type="dxa"/>
            <w:gridSpan w:val="2"/>
            <w:tcBorders>
              <w:top w:val="nil"/>
              <w:left w:val="nil"/>
              <w:bottom w:val="single" w:sz="4" w:space="0" w:color="000000"/>
              <w:right w:val="single" w:sz="4" w:space="0" w:color="000000"/>
            </w:tcBorders>
            <w:vAlign w:val="center"/>
          </w:tcPr>
          <w:p w14:paraId="6D867653"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5-10</w:t>
            </w:r>
          </w:p>
        </w:tc>
        <w:tc>
          <w:tcPr>
            <w:tcW w:w="1109" w:type="dxa"/>
            <w:tcBorders>
              <w:top w:val="nil"/>
              <w:left w:val="nil"/>
              <w:bottom w:val="single" w:sz="4" w:space="0" w:color="000000"/>
              <w:right w:val="single" w:sz="4" w:space="0" w:color="000000"/>
            </w:tcBorders>
            <w:vAlign w:val="center"/>
          </w:tcPr>
          <w:p w14:paraId="5A76394C"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&gt;10</w:t>
            </w:r>
          </w:p>
        </w:tc>
      </w:tr>
      <w:tr w:rsidR="004715C2" w:rsidRPr="004715C2" w14:paraId="5157398B" w14:textId="77777777">
        <w:trPr>
          <w:trHeight w:val="447"/>
        </w:trPr>
        <w:tc>
          <w:tcPr>
            <w:tcW w:w="5760" w:type="dxa"/>
            <w:tcBorders>
              <w:top w:val="nil"/>
              <w:left w:val="single" w:sz="4" w:space="0" w:color="000000"/>
              <w:bottom w:val="nil"/>
              <w:right w:val="single" w:sz="4" w:space="0" w:color="000000"/>
            </w:tcBorders>
            <w:vAlign w:val="center"/>
          </w:tcPr>
          <w:p w14:paraId="6631C5C9" w14:textId="1CF27612"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Consilier juridic, </w:t>
            </w:r>
            <w:sdt>
              <w:sdtPr>
                <w:rPr>
                  <w:color w:val="1F4E79" w:themeColor="accent1" w:themeShade="80"/>
                </w:rPr>
                <w:tag w:val="goog_rdk_353"/>
                <w:id w:val="198433163"/>
                <w:showingPlcHdr/>
              </w:sdtPr>
              <w:sdtContent>
                <w:r w:rsidR="005931B9" w:rsidRPr="004715C2">
                  <w:rPr>
                    <w:color w:val="1F4E79" w:themeColor="accent1" w:themeShade="80"/>
                  </w:rPr>
                  <w:t xml:space="preserve">     </w:t>
                </w:r>
              </w:sdtContent>
            </w:sdt>
            <w:sdt>
              <w:sdtPr>
                <w:rPr>
                  <w:color w:val="1F4E79" w:themeColor="accent1" w:themeShade="80"/>
                </w:rPr>
                <w:tag w:val="goog_rdk_354"/>
                <w:id w:val="274609027"/>
              </w:sdtPr>
              <w:sdtContent>
                <w:r w:rsidRPr="004715C2">
                  <w:rPr>
                    <w:rFonts w:ascii="Trebuchet MS" w:eastAsia="Trebuchet MS" w:hAnsi="Trebuchet MS" w:cs="Trebuchet MS"/>
                    <w:color w:val="1F4E79" w:themeColor="accent1" w:themeShade="80"/>
                  </w:rPr>
                  <w:t>expert suport</w:t>
                </w:r>
              </w:sdtContent>
            </w:sdt>
            <w:r w:rsidRPr="004715C2">
              <w:rPr>
                <w:rFonts w:ascii="Trebuchet MS" w:eastAsia="Trebuchet MS" w:hAnsi="Trebuchet MS" w:cs="Trebuchet MS"/>
                <w:color w:val="1F4E79" w:themeColor="accent1" w:themeShade="80"/>
              </w:rPr>
              <w:t xml:space="preserve"> IT, experți de asigurare a măsurilor obligatorii de informare și publicitate proiect; specialist resurse umane</w:t>
            </w:r>
          </w:p>
        </w:tc>
        <w:tc>
          <w:tcPr>
            <w:tcW w:w="1080" w:type="dxa"/>
            <w:tcBorders>
              <w:top w:val="nil"/>
              <w:left w:val="nil"/>
              <w:bottom w:val="nil"/>
              <w:right w:val="single" w:sz="4" w:space="0" w:color="000000"/>
            </w:tcBorders>
            <w:vAlign w:val="center"/>
          </w:tcPr>
          <w:p w14:paraId="1E7DA62F"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50</w:t>
            </w:r>
          </w:p>
        </w:tc>
        <w:tc>
          <w:tcPr>
            <w:tcW w:w="1170" w:type="dxa"/>
            <w:gridSpan w:val="2"/>
            <w:tcBorders>
              <w:top w:val="nil"/>
              <w:left w:val="nil"/>
              <w:bottom w:val="nil"/>
              <w:right w:val="single" w:sz="4" w:space="0" w:color="000000"/>
            </w:tcBorders>
            <w:vAlign w:val="center"/>
          </w:tcPr>
          <w:p w14:paraId="555D1DB5"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60</w:t>
            </w:r>
          </w:p>
        </w:tc>
        <w:tc>
          <w:tcPr>
            <w:tcW w:w="1109" w:type="dxa"/>
            <w:tcBorders>
              <w:top w:val="nil"/>
              <w:left w:val="nil"/>
              <w:bottom w:val="nil"/>
              <w:right w:val="single" w:sz="4" w:space="0" w:color="000000"/>
            </w:tcBorders>
            <w:vAlign w:val="center"/>
          </w:tcPr>
          <w:p w14:paraId="70499147"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75</w:t>
            </w:r>
          </w:p>
        </w:tc>
      </w:tr>
      <w:tr w:rsidR="004715C2" w:rsidRPr="004715C2" w14:paraId="1F39161A" w14:textId="77777777">
        <w:trPr>
          <w:trHeight w:val="63"/>
        </w:trPr>
        <w:tc>
          <w:tcPr>
            <w:tcW w:w="5760" w:type="dxa"/>
            <w:tcBorders>
              <w:top w:val="nil"/>
              <w:left w:val="single" w:sz="4" w:space="0" w:color="000000"/>
              <w:bottom w:val="single" w:sz="4" w:space="0" w:color="000000"/>
              <w:right w:val="single" w:sz="4" w:space="0" w:color="000000"/>
            </w:tcBorders>
            <w:vAlign w:val="center"/>
          </w:tcPr>
          <w:p w14:paraId="1A4760F1" w14:textId="77777777" w:rsidR="00BA1586" w:rsidRPr="004715C2" w:rsidRDefault="00BA1586">
            <w:pPr>
              <w:jc w:val="both"/>
              <w:rPr>
                <w:rFonts w:ascii="Trebuchet MS" w:eastAsia="Trebuchet MS" w:hAnsi="Trebuchet MS" w:cs="Trebuchet MS"/>
                <w:color w:val="1F4E79" w:themeColor="accent1" w:themeShade="80"/>
              </w:rPr>
            </w:pPr>
          </w:p>
        </w:tc>
        <w:tc>
          <w:tcPr>
            <w:tcW w:w="1080" w:type="dxa"/>
            <w:tcBorders>
              <w:top w:val="nil"/>
              <w:left w:val="nil"/>
              <w:bottom w:val="single" w:sz="4" w:space="0" w:color="000000"/>
              <w:right w:val="single" w:sz="4" w:space="0" w:color="000000"/>
            </w:tcBorders>
            <w:vAlign w:val="center"/>
          </w:tcPr>
          <w:p w14:paraId="3F5EB00E" w14:textId="77777777" w:rsidR="00BA1586" w:rsidRPr="004715C2" w:rsidRDefault="00BA1586">
            <w:pPr>
              <w:jc w:val="both"/>
              <w:rPr>
                <w:rFonts w:ascii="Trebuchet MS" w:eastAsia="Trebuchet MS" w:hAnsi="Trebuchet MS" w:cs="Trebuchet MS"/>
                <w:b/>
                <w:color w:val="1F4E79" w:themeColor="accent1" w:themeShade="80"/>
              </w:rPr>
            </w:pPr>
          </w:p>
        </w:tc>
        <w:tc>
          <w:tcPr>
            <w:tcW w:w="1170" w:type="dxa"/>
            <w:gridSpan w:val="2"/>
            <w:tcBorders>
              <w:top w:val="nil"/>
              <w:left w:val="nil"/>
              <w:bottom w:val="single" w:sz="4" w:space="0" w:color="000000"/>
              <w:right w:val="single" w:sz="4" w:space="0" w:color="000000"/>
            </w:tcBorders>
            <w:vAlign w:val="center"/>
          </w:tcPr>
          <w:p w14:paraId="2E94CCE6" w14:textId="77777777" w:rsidR="00BA1586" w:rsidRPr="004715C2" w:rsidRDefault="00BA1586">
            <w:pPr>
              <w:jc w:val="both"/>
              <w:rPr>
                <w:rFonts w:ascii="Trebuchet MS" w:eastAsia="Trebuchet MS" w:hAnsi="Trebuchet MS" w:cs="Trebuchet MS"/>
                <w:b/>
                <w:color w:val="1F4E79" w:themeColor="accent1" w:themeShade="80"/>
              </w:rPr>
            </w:pPr>
          </w:p>
        </w:tc>
        <w:tc>
          <w:tcPr>
            <w:tcW w:w="1109" w:type="dxa"/>
            <w:tcBorders>
              <w:top w:val="nil"/>
              <w:left w:val="nil"/>
              <w:bottom w:val="single" w:sz="4" w:space="0" w:color="000000"/>
              <w:right w:val="single" w:sz="4" w:space="0" w:color="000000"/>
            </w:tcBorders>
            <w:vAlign w:val="center"/>
          </w:tcPr>
          <w:p w14:paraId="1D8555CB" w14:textId="77777777" w:rsidR="00BA1586" w:rsidRPr="004715C2" w:rsidRDefault="00BA1586">
            <w:pPr>
              <w:jc w:val="both"/>
              <w:rPr>
                <w:rFonts w:ascii="Trebuchet MS" w:eastAsia="Trebuchet MS" w:hAnsi="Trebuchet MS" w:cs="Trebuchet MS"/>
                <w:b/>
                <w:color w:val="1F4E79" w:themeColor="accent1" w:themeShade="80"/>
              </w:rPr>
            </w:pPr>
          </w:p>
        </w:tc>
      </w:tr>
      <w:tr w:rsidR="004715C2" w:rsidRPr="004715C2" w14:paraId="187D4000" w14:textId="77777777">
        <w:trPr>
          <w:trHeight w:val="447"/>
        </w:trPr>
        <w:tc>
          <w:tcPr>
            <w:tcW w:w="5760" w:type="dxa"/>
            <w:tcBorders>
              <w:top w:val="nil"/>
              <w:left w:val="single" w:sz="4" w:space="0" w:color="000000"/>
              <w:bottom w:val="single" w:sz="4" w:space="0" w:color="000000"/>
              <w:right w:val="single" w:sz="4" w:space="0" w:color="000000"/>
            </w:tcBorders>
            <w:vAlign w:val="center"/>
          </w:tcPr>
          <w:p w14:paraId="6C11B69D" w14:textId="77777777" w:rsidR="00BA1586" w:rsidRPr="004715C2" w:rsidRDefault="00000000">
            <w:pPr>
              <w:jc w:val="both"/>
              <w:rPr>
                <w:rFonts w:ascii="Trebuchet MS" w:eastAsia="Trebuchet MS" w:hAnsi="Trebuchet MS" w:cs="Trebuchet MS"/>
                <w:color w:val="1F4E79" w:themeColor="accent1" w:themeShade="80"/>
              </w:rPr>
            </w:pPr>
            <w:sdt>
              <w:sdtPr>
                <w:rPr>
                  <w:color w:val="1F4E79" w:themeColor="accent1" w:themeShade="80"/>
                </w:rPr>
                <w:tag w:val="goog_rdk_355"/>
                <w:id w:val="-2141558567"/>
              </w:sdtPr>
              <w:sdtContent>
                <w:r w:rsidRPr="004715C2">
                  <w:rPr>
                    <w:rFonts w:ascii="Arial" w:eastAsia="Arial" w:hAnsi="Arial" w:cs="Arial"/>
                    <w:b/>
                    <w:color w:val="1F4E79" w:themeColor="accent1" w:themeShade="80"/>
                  </w:rPr>
                  <w:t>Cheltuieli indirecte administrativ și auxiliar</w:t>
                </w:r>
              </w:sdtContent>
            </w:sdt>
          </w:p>
        </w:tc>
        <w:tc>
          <w:tcPr>
            <w:tcW w:w="3359" w:type="dxa"/>
            <w:gridSpan w:val="4"/>
            <w:tcBorders>
              <w:top w:val="nil"/>
              <w:left w:val="nil"/>
              <w:bottom w:val="single" w:sz="4" w:space="0" w:color="000000"/>
              <w:right w:val="single" w:sz="4" w:space="0" w:color="000000"/>
            </w:tcBorders>
            <w:vAlign w:val="center"/>
          </w:tcPr>
          <w:p w14:paraId="7E9796B3"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Vechime în muncă (ani)</w:t>
            </w:r>
          </w:p>
        </w:tc>
      </w:tr>
      <w:tr w:rsidR="004715C2" w:rsidRPr="004715C2" w14:paraId="65FD2E33" w14:textId="77777777">
        <w:trPr>
          <w:trHeight w:val="447"/>
        </w:trPr>
        <w:tc>
          <w:tcPr>
            <w:tcW w:w="5760" w:type="dxa"/>
            <w:tcBorders>
              <w:top w:val="nil"/>
              <w:left w:val="single" w:sz="4" w:space="0" w:color="000000"/>
              <w:bottom w:val="single" w:sz="4" w:space="0" w:color="000000"/>
              <w:right w:val="single" w:sz="4" w:space="0" w:color="000000"/>
            </w:tcBorders>
            <w:vAlign w:val="center"/>
          </w:tcPr>
          <w:p w14:paraId="180CF3EE" w14:textId="77777777" w:rsidR="00BA1586" w:rsidRPr="004715C2" w:rsidRDefault="00BA1586">
            <w:pPr>
              <w:jc w:val="both"/>
              <w:rPr>
                <w:rFonts w:ascii="Trebuchet MS" w:eastAsia="Trebuchet MS" w:hAnsi="Trebuchet MS" w:cs="Trebuchet MS"/>
                <w:color w:val="1F4E79" w:themeColor="accent1" w:themeShade="80"/>
              </w:rPr>
            </w:pPr>
          </w:p>
        </w:tc>
        <w:tc>
          <w:tcPr>
            <w:tcW w:w="1753" w:type="dxa"/>
            <w:gridSpan w:val="2"/>
            <w:tcBorders>
              <w:top w:val="nil"/>
              <w:left w:val="nil"/>
              <w:bottom w:val="single" w:sz="4" w:space="0" w:color="000000"/>
              <w:right w:val="single" w:sz="4" w:space="0" w:color="000000"/>
            </w:tcBorders>
            <w:vAlign w:val="center"/>
          </w:tcPr>
          <w:p w14:paraId="43F6A037"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&lt;3</w:t>
            </w:r>
          </w:p>
        </w:tc>
        <w:tc>
          <w:tcPr>
            <w:tcW w:w="1606" w:type="dxa"/>
            <w:gridSpan w:val="2"/>
            <w:tcBorders>
              <w:top w:val="nil"/>
              <w:left w:val="nil"/>
              <w:bottom w:val="single" w:sz="4" w:space="0" w:color="000000"/>
              <w:right w:val="single" w:sz="4" w:space="0" w:color="000000"/>
            </w:tcBorders>
            <w:vAlign w:val="center"/>
          </w:tcPr>
          <w:p w14:paraId="676D450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&gt;3</w:t>
            </w:r>
          </w:p>
        </w:tc>
      </w:tr>
      <w:tr w:rsidR="00BA1586" w:rsidRPr="004715C2" w14:paraId="5B80D9F3" w14:textId="77777777">
        <w:trPr>
          <w:trHeight w:val="348"/>
        </w:trPr>
        <w:tc>
          <w:tcPr>
            <w:tcW w:w="5760" w:type="dxa"/>
            <w:tcBorders>
              <w:top w:val="nil"/>
              <w:left w:val="single" w:sz="4" w:space="0" w:color="000000"/>
              <w:bottom w:val="single" w:sz="4" w:space="0" w:color="000000"/>
              <w:right w:val="single" w:sz="4" w:space="0" w:color="000000"/>
            </w:tcBorders>
            <w:vAlign w:val="center"/>
          </w:tcPr>
          <w:p w14:paraId="3CE23784" w14:textId="68154100"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Personal administrativ și auxiliar</w:t>
            </w:r>
          </w:p>
        </w:tc>
        <w:tc>
          <w:tcPr>
            <w:tcW w:w="1753" w:type="dxa"/>
            <w:gridSpan w:val="2"/>
            <w:tcBorders>
              <w:top w:val="nil"/>
              <w:left w:val="nil"/>
              <w:bottom w:val="single" w:sz="4" w:space="0" w:color="000000"/>
              <w:right w:val="single" w:sz="4" w:space="0" w:color="000000"/>
            </w:tcBorders>
            <w:vAlign w:val="center"/>
          </w:tcPr>
          <w:p w14:paraId="4D788663"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35</w:t>
            </w:r>
          </w:p>
        </w:tc>
        <w:tc>
          <w:tcPr>
            <w:tcW w:w="1606" w:type="dxa"/>
            <w:gridSpan w:val="2"/>
            <w:tcBorders>
              <w:top w:val="nil"/>
              <w:left w:val="nil"/>
              <w:bottom w:val="single" w:sz="4" w:space="0" w:color="000000"/>
              <w:right w:val="single" w:sz="4" w:space="0" w:color="000000"/>
            </w:tcBorders>
            <w:vAlign w:val="center"/>
          </w:tcPr>
          <w:p w14:paraId="23C87017"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45</w:t>
            </w:r>
          </w:p>
        </w:tc>
      </w:tr>
    </w:tbl>
    <w:p w14:paraId="521B9100" w14:textId="77777777" w:rsidR="00CE49B2" w:rsidRPr="004715C2" w:rsidRDefault="00CE49B2">
      <w:pPr>
        <w:jc w:val="both"/>
        <w:rPr>
          <w:rFonts w:ascii="Trebuchet MS" w:eastAsia="Trebuchet MS" w:hAnsi="Trebuchet MS" w:cs="Trebuchet MS"/>
          <w:color w:val="1F4E79" w:themeColor="accent1" w:themeShade="80"/>
        </w:rPr>
      </w:pPr>
      <w:bookmarkStart w:id="103" w:name="_heading=h.1mrcu09" w:colFirst="0" w:colLast="0"/>
      <w:bookmarkEnd w:id="103"/>
    </w:p>
    <w:p w14:paraId="793636EF" w14:textId="5A9507E6"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Prin experiența profesională se înţelege experiența profesională specifică </w:t>
      </w:r>
      <w:r w:rsidR="003C6457" w:rsidRPr="004715C2">
        <w:rPr>
          <w:rFonts w:ascii="Trebuchet MS" w:eastAsia="Trebuchet MS" w:hAnsi="Trebuchet MS" w:cs="Trebuchet MS"/>
          <w:color w:val="1F4E79" w:themeColor="accent1" w:themeShade="80"/>
        </w:rPr>
        <w:t>corelată cu cerințele pozițiilor necesare implementării unui proiect finanțat prin</w:t>
      </w:r>
      <w:r w:rsidR="003C6457" w:rsidRPr="004715C2" w:rsidDel="003C6457">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PIDS 2021-2027. Verificarea experienței profesionale specifice se aplică experților implicați în proiect, se va specifica în formularul cererii de finanțare și va fi dovedită prin documente justificative (de ex. contracte de muncă, fișe de post etc).</w:t>
      </w:r>
      <w:r w:rsidR="003C6457" w:rsidRPr="004715C2">
        <w:rPr>
          <w:rFonts w:ascii="Trebuchet MS" w:eastAsia="Trebuchet MS" w:hAnsi="Trebuchet MS" w:cs="Trebuchet MS"/>
          <w:color w:val="1F4E79" w:themeColor="accent1" w:themeShade="80"/>
        </w:rPr>
        <w:t xml:space="preserve"> De asemenea, verificarea experienței profesionale specifice se aplică experților implicați în proiect, atât in faza de depunere cât și în cazul înlocuirii ulterioare a acestora, pe parcursul implementării proiectului.</w:t>
      </w:r>
    </w:p>
    <w:p w14:paraId="2FE6721A" w14:textId="77777777" w:rsidR="00BA1586" w:rsidRPr="004715C2" w:rsidRDefault="00BA1586">
      <w:pPr>
        <w:jc w:val="both"/>
        <w:rPr>
          <w:rFonts w:ascii="Trebuchet MS" w:eastAsia="Trebuchet MS" w:hAnsi="Trebuchet MS" w:cs="Trebuchet MS"/>
          <w:color w:val="1F4E79" w:themeColor="accent1" w:themeShade="80"/>
        </w:rPr>
      </w:pPr>
    </w:p>
    <w:p w14:paraId="36B40BEA" w14:textId="77777777" w:rsidR="00BA1586" w:rsidRPr="004715C2" w:rsidRDefault="00000000">
      <w:pPr>
        <w:jc w:val="both"/>
        <w:rPr>
          <w:rFonts w:ascii="Trebuchet MS" w:eastAsia="Trebuchet MS" w:hAnsi="Trebuchet MS" w:cs="Trebuchet MS"/>
          <w:b/>
          <w:color w:val="1F4E79" w:themeColor="accent1" w:themeShade="80"/>
        </w:rPr>
      </w:pPr>
      <w:sdt>
        <w:sdtPr>
          <w:rPr>
            <w:color w:val="1F4E79" w:themeColor="accent1" w:themeShade="80"/>
          </w:rPr>
          <w:tag w:val="goog_rdk_357"/>
          <w:id w:val="393398715"/>
        </w:sdtPr>
        <w:sdtContent>
          <w:r w:rsidRPr="004715C2">
            <w:rPr>
              <w:rFonts w:ascii="Arial" w:eastAsia="Arial" w:hAnsi="Arial" w:cs="Arial"/>
              <w:b/>
              <w:color w:val="1F4E79" w:themeColor="accent1" w:themeShade="80"/>
            </w:rPr>
            <w:t>Suprapunerea de funcții</w:t>
          </w:r>
        </w:sdtContent>
      </w:sdt>
    </w:p>
    <w:p w14:paraId="3439D9E3"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Pentru respectarea principiului cost-eficiență în evaluarea proiectelor, solicitanții de finanțare se vor asigura că în cadrul aceluiași proiect nu sunt prevăzute/bugetate funcții ale căror atribuții sau responsabilități se suprapun și se vor asigura că nu sunt prevăzute funcții care nu sunt justificate/fundamentate/ necesare implementării proiectului. </w:t>
      </w:r>
    </w:p>
    <w:p w14:paraId="2A68B70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Solicitantul va justifica includerea în bugetul proiectului a mai multor experți de același tip, (ex: grup ținta semnificativ, număr mare de persoane de consiliat, grupe paralele de cursanți pentru formare sau practică, mediere sau campanii în mai multe orașe sau locații simultan, etc.). </w:t>
      </w:r>
    </w:p>
    <w:p w14:paraId="3925FB2B" w14:textId="77777777" w:rsidR="00067945"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faza de evaluare, evaluatorii fac observații și, dacă este cazul, diminuări de buget, acolo unde constată o încărcare nejustificată a programului de lucru sau supradimensionarea echipei de experți. </w:t>
      </w:r>
    </w:p>
    <w:p w14:paraId="2FAF1593" w14:textId="134D5381" w:rsidR="00067945" w:rsidRDefault="00067945">
      <w:pPr>
        <w:jc w:val="both"/>
        <w:rPr>
          <w:rFonts w:ascii="Trebuchet MS" w:eastAsia="Trebuchet MS" w:hAnsi="Trebuchet MS" w:cs="Trebuchet MS"/>
          <w:color w:val="1F4E79" w:themeColor="accent1" w:themeShade="80"/>
        </w:rPr>
      </w:pPr>
      <w:r w:rsidRPr="005755BF">
        <w:rPr>
          <w:rFonts w:ascii="Trebuchet MS" w:hAnsi="Trebuchet MS"/>
          <w:iCs/>
          <w:color w:val="1F4E79" w:themeColor="accent1" w:themeShade="80"/>
          <w:highlight w:val="lightGray"/>
          <w:lang w:val="af-ZA"/>
        </w:rPr>
        <w:t>Experții din echipa care asigură managementul de proiect (atat la nivelul beneficiarului cat si la nivelul partenerilor) nu au obligația completării unui raport de activitate lunar, ci doar a fișei de pontaj.</w:t>
      </w:r>
    </w:p>
    <w:p w14:paraId="10B2654C" w14:textId="2E7990C2" w:rsidR="00CE49B2"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Beneficiarul/partenerul se va asigura de faptul ca experții din echipa de implementare nu desfăşoară activităţi de management de proiect şi nu au atribuții sau raportează activități în acest sens. Coordonatorii activităților sau grupurilor de activități </w:t>
      </w:r>
      <w:sdt>
        <w:sdtPr>
          <w:rPr>
            <w:color w:val="1F4E79" w:themeColor="accent1" w:themeShade="80"/>
          </w:rPr>
          <w:tag w:val="goog_rdk_358"/>
          <w:id w:val="1761179655"/>
        </w:sdtPr>
        <w:sdtContent>
          <w:r w:rsidRPr="004715C2">
            <w:rPr>
              <w:rFonts w:ascii="Trebuchet MS" w:eastAsia="Trebuchet MS" w:hAnsi="Trebuchet MS" w:cs="Trebuchet MS"/>
              <w:color w:val="1F4E79" w:themeColor="accent1" w:themeShade="80"/>
            </w:rPr>
            <w:t>(poziții diferite față de „coordonatorul  de proiect din partea partenerului</w:t>
          </w:r>
        </w:sdtContent>
      </w:sdt>
      <w:r w:rsidR="00067945">
        <w:rPr>
          <w:rFonts w:ascii="Trebuchet MS" w:eastAsia="Trebuchet MS" w:hAnsi="Trebuchet MS" w:cs="Trebuchet MS"/>
          <w:color w:val="1F4E79" w:themeColor="accent1" w:themeShade="80"/>
        </w:rPr>
        <w:t>”</w:t>
      </w:r>
      <w:sdt>
        <w:sdtPr>
          <w:rPr>
            <w:color w:val="1F4E79" w:themeColor="accent1" w:themeShade="80"/>
          </w:rPr>
          <w:tag w:val="goog_rdk_359"/>
          <w:id w:val="-283125244"/>
        </w:sdtPr>
        <w:sdtContent>
          <w:r w:rsidRPr="004715C2">
            <w:rPr>
              <w:rFonts w:ascii="Trebuchet MS" w:eastAsia="Trebuchet MS" w:hAnsi="Trebuchet MS" w:cs="Trebuchet MS"/>
              <w:color w:val="1F4E79" w:themeColor="accent1" w:themeShade="80"/>
            </w:rPr>
            <w:t xml:space="preserve">) </w:t>
          </w:r>
        </w:sdtContent>
      </w:sdt>
      <w:r w:rsidRPr="004715C2">
        <w:rPr>
          <w:rFonts w:ascii="Trebuchet MS" w:eastAsia="Trebuchet MS" w:hAnsi="Trebuchet MS" w:cs="Trebuchet MS"/>
          <w:color w:val="1F4E79" w:themeColor="accent1" w:themeShade="80"/>
        </w:rPr>
        <w:t>vor fi considerați ca fiind parte din echipa de implementare și vor raporta activitatea lor în cadrul activităților tehnice pe care le coordonează.</w:t>
      </w:r>
    </w:p>
    <w:p w14:paraId="0E43428B" w14:textId="50D82FE6"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i/>
          <w:color w:val="1F4E79" w:themeColor="accent1" w:themeShade="80"/>
        </w:rPr>
        <w:t xml:space="preserve"> </w:t>
      </w:r>
    </w:p>
    <w:p w14:paraId="455C99A6" w14:textId="27912797" w:rsidR="00BA1586" w:rsidRPr="004715C2" w:rsidRDefault="00E112C6" w:rsidP="00B55109">
      <w:pPr>
        <w:pStyle w:val="Titlu1"/>
        <w:rPr>
          <w:rFonts w:ascii="Trebuchet MS" w:eastAsia="Trebuchet MS" w:hAnsi="Trebuchet MS" w:cs="Trebuchet MS"/>
          <w:bCs w:val="0"/>
          <w:color w:val="1F4E79" w:themeColor="accent1" w:themeShade="80"/>
          <w:sz w:val="22"/>
          <w:szCs w:val="22"/>
        </w:rPr>
      </w:pPr>
      <w:bookmarkStart w:id="104" w:name="_Toc127361680"/>
      <w:bookmarkStart w:id="105" w:name="_Toc129705144"/>
      <w:r w:rsidRPr="004715C2">
        <w:rPr>
          <w:rFonts w:ascii="Trebuchet MS" w:eastAsia="Trebuchet MS" w:hAnsi="Trebuchet MS" w:cs="Trebuchet MS"/>
          <w:bCs w:val="0"/>
          <w:color w:val="1F4E79" w:themeColor="accent1" w:themeShade="80"/>
          <w:sz w:val="22"/>
          <w:szCs w:val="22"/>
        </w:rPr>
        <w:t>3.5. Cheltuieli de tip FEDR</w:t>
      </w:r>
      <w:bookmarkEnd w:id="104"/>
      <w:bookmarkEnd w:id="105"/>
    </w:p>
    <w:p w14:paraId="526DA8AD" w14:textId="77777777" w:rsidR="00E112C6" w:rsidRPr="004715C2" w:rsidRDefault="00E112C6">
      <w:pPr>
        <w:jc w:val="both"/>
        <w:rPr>
          <w:rFonts w:ascii="Trebuchet MS" w:eastAsia="Trebuchet MS" w:hAnsi="Trebuchet MS" w:cs="Trebuchet MS"/>
          <w:b/>
          <w:color w:val="1F4E79" w:themeColor="accent1" w:themeShade="80"/>
        </w:rPr>
      </w:pPr>
      <w:bookmarkStart w:id="106" w:name="_heading=h.46r0co2" w:colFirst="0" w:colLast="0"/>
      <w:bookmarkEnd w:id="106"/>
    </w:p>
    <w:p w14:paraId="0C7F5644" w14:textId="58AF26BB" w:rsidR="00BA1586" w:rsidRPr="004715C2" w:rsidRDefault="00000000">
      <w:pPr>
        <w:jc w:val="both"/>
        <w:rPr>
          <w:rFonts w:ascii="Trebuchet MS" w:eastAsia="Trebuchet MS" w:hAnsi="Trebuchet MS" w:cs="Trebuchet MS"/>
          <w:b/>
          <w:i/>
          <w:color w:val="1F4E79" w:themeColor="accent1" w:themeShade="80"/>
        </w:rPr>
      </w:pPr>
      <w:r w:rsidRPr="004715C2">
        <w:rPr>
          <w:rFonts w:ascii="Trebuchet MS" w:eastAsia="Trebuchet MS" w:hAnsi="Trebuchet MS" w:cs="Trebuchet MS"/>
          <w:b/>
          <w:color w:val="1F4E79" w:themeColor="accent1" w:themeShade="80"/>
        </w:rPr>
        <w:t>Finanțare încrucișată - Cheltuieli de tip FEDR din sursă finanțare FSE+</w:t>
      </w:r>
    </w:p>
    <w:p w14:paraId="0C1D23D5" w14:textId="28E339E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 xml:space="preserve">Cheltuielile de tip FEDR pot fi solicitate în cadrul unei cereri de finanțare în corelare cu necesitatea unor astfel de resurse în raport cu obiectivele stabilite. </w:t>
      </w:r>
    </w:p>
    <w:p w14:paraId="54F44D89"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color w:val="1F4E79" w:themeColor="accent1" w:themeShade="80"/>
        </w:rPr>
        <w:t>În acest sens, cheltuielile de tip FEDR reprezintă</w:t>
      </w:r>
      <w:r w:rsidRPr="004715C2">
        <w:rPr>
          <w:rFonts w:ascii="Trebuchet MS" w:eastAsia="Trebuchet MS" w:hAnsi="Trebuchet MS" w:cs="Trebuchet MS"/>
          <w:b/>
          <w:color w:val="1F4E79" w:themeColor="accent1" w:themeShade="80"/>
        </w:rPr>
        <w:t xml:space="preserve"> exclusiv cheltuieli directe</w:t>
      </w:r>
      <w:r w:rsidRPr="004715C2">
        <w:rPr>
          <w:rFonts w:ascii="Trebuchet MS" w:eastAsia="Trebuchet MS" w:hAnsi="Trebuchet MS" w:cs="Trebuchet MS"/>
          <w:color w:val="1F4E79" w:themeColor="accent1" w:themeShade="80"/>
        </w:rPr>
        <w:t>, aferente activităților proiectului, conform exemplului de mai jos:</w:t>
      </w:r>
    </w:p>
    <w:tbl>
      <w:tblPr>
        <w:tblStyle w:val="aff3"/>
        <w:tblW w:w="906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610"/>
        <w:gridCol w:w="3051"/>
        <w:gridCol w:w="1551"/>
        <w:gridCol w:w="2848"/>
      </w:tblGrid>
      <w:tr w:rsidR="004715C2" w:rsidRPr="004715C2" w14:paraId="04222216" w14:textId="77777777">
        <w:trPr>
          <w:trHeight w:val="243"/>
        </w:trPr>
        <w:tc>
          <w:tcPr>
            <w:tcW w:w="1610" w:type="dxa"/>
          </w:tcPr>
          <w:p w14:paraId="3B4F7296"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Denumire cheltuială</w:t>
            </w:r>
          </w:p>
        </w:tc>
        <w:tc>
          <w:tcPr>
            <w:tcW w:w="3051" w:type="dxa"/>
          </w:tcPr>
          <w:p w14:paraId="71EBBAF5"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sdt>
              <w:sdtPr>
                <w:rPr>
                  <w:color w:val="1F4E79" w:themeColor="accent1" w:themeShade="80"/>
                </w:rPr>
                <w:tag w:val="goog_rdk_361"/>
                <w:id w:val="-81996149"/>
              </w:sdtPr>
              <w:sdtContent>
                <w:r w:rsidRPr="004715C2">
                  <w:rPr>
                    <w:rFonts w:ascii="Arial" w:eastAsia="Arial" w:hAnsi="Arial" w:cs="Arial"/>
                    <w:b/>
                    <w:color w:val="1F4E79" w:themeColor="accent1" w:themeShade="80"/>
                  </w:rPr>
                  <w:t>Definiție</w:t>
                </w:r>
              </w:sdtContent>
            </w:sdt>
          </w:p>
        </w:tc>
        <w:tc>
          <w:tcPr>
            <w:tcW w:w="1551" w:type="dxa"/>
          </w:tcPr>
          <w:p w14:paraId="7B703A5E"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Tip cheltuială</w:t>
            </w:r>
          </w:p>
        </w:tc>
        <w:tc>
          <w:tcPr>
            <w:tcW w:w="2848" w:type="dxa"/>
          </w:tcPr>
          <w:p w14:paraId="1B7C219C"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Exemple</w:t>
            </w:r>
          </w:p>
        </w:tc>
      </w:tr>
      <w:tr w:rsidR="00BA1586" w:rsidRPr="004715C2" w14:paraId="6D98CE0A" w14:textId="77777777">
        <w:trPr>
          <w:trHeight w:val="1799"/>
        </w:trPr>
        <w:tc>
          <w:tcPr>
            <w:tcW w:w="1610" w:type="dxa"/>
          </w:tcPr>
          <w:p w14:paraId="2C825340"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tip FEDR</w:t>
            </w:r>
          </w:p>
        </w:tc>
        <w:tc>
          <w:tcPr>
            <w:tcW w:w="3051" w:type="dxa"/>
          </w:tcPr>
          <w:p w14:paraId="1EC08D01" w14:textId="1CA853D4"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Cheltuieli </w:t>
            </w:r>
            <w:sdt>
              <w:sdtPr>
                <w:rPr>
                  <w:color w:val="1F4E79" w:themeColor="accent1" w:themeShade="80"/>
                </w:rPr>
                <w:tag w:val="goog_rdk_362"/>
                <w:id w:val="-306860895"/>
              </w:sdtPr>
              <w:sdtContent>
                <w:r w:rsidRPr="004715C2">
                  <w:rPr>
                    <w:rFonts w:ascii="Trebuchet MS" w:eastAsia="Trebuchet MS" w:hAnsi="Trebuchet MS" w:cs="Trebuchet MS"/>
                    <w:color w:val="1F4E79" w:themeColor="accent1" w:themeShade="80"/>
                  </w:rPr>
                  <w:t xml:space="preserve">conform </w:t>
                </w:r>
              </w:sdtContent>
            </w:sdt>
            <w:sdt>
              <w:sdtPr>
                <w:rPr>
                  <w:color w:val="1F4E79" w:themeColor="accent1" w:themeShade="80"/>
                </w:rPr>
                <w:tag w:val="goog_rdk_363"/>
                <w:id w:val="197987025"/>
                <w:showingPlcHdr/>
              </w:sdtPr>
              <w:sdtContent>
                <w:r w:rsidR="005931B9" w:rsidRPr="004715C2">
                  <w:rPr>
                    <w:color w:val="1F4E79" w:themeColor="accent1" w:themeShade="80"/>
                  </w:rPr>
                  <w:t xml:space="preserve">     </w:t>
                </w:r>
              </w:sdtContent>
            </w:sdt>
            <w:r w:rsidRPr="004715C2">
              <w:rPr>
                <w:rFonts w:ascii="Trebuchet MS" w:eastAsia="Trebuchet MS" w:hAnsi="Trebuchet MS" w:cs="Trebuchet MS"/>
                <w:color w:val="1F4E79" w:themeColor="accent1" w:themeShade="80"/>
              </w:rPr>
              <w:t xml:space="preserve"> art. 25 din REGULAMENTUL (UE) 2021/1060</w:t>
            </w:r>
          </w:p>
        </w:tc>
        <w:tc>
          <w:tcPr>
            <w:tcW w:w="1551" w:type="dxa"/>
          </w:tcPr>
          <w:p w14:paraId="5BEE0F2B"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Cheltuială directă </w:t>
            </w:r>
          </w:p>
        </w:tc>
        <w:tc>
          <w:tcPr>
            <w:tcW w:w="2848" w:type="dxa"/>
          </w:tcPr>
          <w:p w14:paraId="56C8BA1D" w14:textId="59022DBA"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cu achiziția de echipamente, inclusiv echipamente IT</w:t>
            </w:r>
            <w:r w:rsidR="003C6457"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mobilier</w:t>
            </w:r>
            <w:r w:rsidR="003C6457"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alte cheltuieli pentru investiții necesare activităților proiectului. </w:t>
            </w:r>
          </w:p>
        </w:tc>
      </w:tr>
    </w:tbl>
    <w:p w14:paraId="1A2537DE" w14:textId="77777777" w:rsidR="00BA1586" w:rsidRPr="004715C2" w:rsidRDefault="00BA1586">
      <w:pPr>
        <w:jc w:val="both"/>
        <w:rPr>
          <w:rFonts w:ascii="Trebuchet MS" w:eastAsia="Trebuchet MS" w:hAnsi="Trebuchet MS" w:cs="Trebuchet MS"/>
          <w:b/>
          <w:color w:val="1F4E79" w:themeColor="accent1" w:themeShade="80"/>
        </w:rPr>
      </w:pPr>
      <w:bookmarkStart w:id="107" w:name="_heading=h.2lwamvv" w:colFirst="0" w:colLast="0"/>
      <w:bookmarkEnd w:id="107"/>
    </w:p>
    <w:p w14:paraId="20DCF839"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Reguli aplicabile cheltuielilor de tip FEDR decontate din FSE+</w:t>
      </w:r>
    </w:p>
    <w:p w14:paraId="582B5B8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Art. 25 din REGULAMENTUL (UE) 2021/1060 prevede ca anumite categorii de cheltuieli incluse în categoriile finanțate prin FEDR și FSE se pot finanța, în mod complementar și sub rezerva unei limite de 15 % din finanțarea provenită de la fondurile respective. Astfel, cheltuielile de tip FEDR directe nu trebuie să depășească procentul de 15% din valoarea cheltuielilor directe eligibile aferente proiectului. </w:t>
      </w:r>
    </w:p>
    <w:p w14:paraId="1262319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Această regulă se aplica atât la conceperea, trimiterea, evaluarea cererii de finanțare, cât și până la finalizarea implementării proiectului. Suma aferentă FEDR va fi ajustată proporțional în cazul în care valoarea categoriei de costuri căreia i-a fost aplicată a fost modificată.</w:t>
      </w:r>
    </w:p>
    <w:p w14:paraId="5C144903"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Toate echipamentele ce urmează a fi achiziționate trebuie să fie justificate din punct de vedere al caracteristicilor tehnice, parametri, funcții etc și al necesității acestora în vederea îndeplinirii activităților prevăzute în proiect, precum și din punct de vedere al rezonabilității prețurilor.</w:t>
      </w:r>
    </w:p>
    <w:p w14:paraId="1141E0EB"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Lista detaliată a cheltuielilor de tip FEDR va fi inclusă în Ghidul Solicitantului Condiții Specifice aferent fiecărui apel  de proiecte.</w:t>
      </w:r>
    </w:p>
    <w:p w14:paraId="275E4F45" w14:textId="77777777" w:rsidR="00BA1586" w:rsidRPr="004715C2" w:rsidRDefault="00BA1586">
      <w:pPr>
        <w:jc w:val="both"/>
        <w:rPr>
          <w:rFonts w:ascii="Trebuchet MS" w:eastAsia="Trebuchet MS" w:hAnsi="Trebuchet MS" w:cs="Trebuchet MS"/>
          <w:color w:val="1F4E79" w:themeColor="accent1" w:themeShade="80"/>
        </w:rPr>
      </w:pPr>
    </w:p>
    <w:p w14:paraId="6813D0DF" w14:textId="77777777" w:rsidR="00BA1586" w:rsidRPr="004715C2" w:rsidRDefault="00000000">
      <w:pPr>
        <w:jc w:val="both"/>
        <w:rPr>
          <w:rFonts w:ascii="Trebuchet MS" w:eastAsia="Trebuchet MS" w:hAnsi="Trebuchet MS" w:cs="Trebuchet MS"/>
          <w:color w:val="1F4E79" w:themeColor="accent1" w:themeShade="80"/>
        </w:rPr>
      </w:pPr>
      <w:bookmarkStart w:id="108" w:name="_heading=h.111kx3o" w:colFirst="0" w:colLast="0"/>
      <w:bookmarkEnd w:id="108"/>
      <w:r w:rsidRPr="004715C2">
        <w:rPr>
          <w:rFonts w:ascii="Trebuchet MS" w:eastAsia="Trebuchet MS" w:hAnsi="Trebuchet MS" w:cs="Trebuchet MS"/>
          <w:b/>
          <w:color w:val="1F4E79" w:themeColor="accent1" w:themeShade="80"/>
        </w:rPr>
        <w:t>Plafoane aplicabile cheltuielilor de tip FEDR</w:t>
      </w:r>
    </w:p>
    <w:p w14:paraId="5B40EDCD" w14:textId="77777777" w:rsidR="00BA1586" w:rsidRPr="004715C2" w:rsidRDefault="00BA1586">
      <w:pPr>
        <w:jc w:val="both"/>
        <w:rPr>
          <w:rFonts w:ascii="Trebuchet MS" w:eastAsia="Trebuchet MS" w:hAnsi="Trebuchet MS" w:cs="Trebuchet MS"/>
          <w:color w:val="1F4E79" w:themeColor="accent1" w:themeShade="80"/>
        </w:rPr>
      </w:pPr>
    </w:p>
    <w:tbl>
      <w:tblPr>
        <w:tblStyle w:val="aff4"/>
        <w:tblW w:w="90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5575"/>
        <w:gridCol w:w="3480"/>
      </w:tblGrid>
      <w:tr w:rsidR="004715C2" w:rsidRPr="004715C2" w14:paraId="4D5DF08D" w14:textId="77777777">
        <w:trPr>
          <w:trHeight w:val="515"/>
        </w:trPr>
        <w:tc>
          <w:tcPr>
            <w:tcW w:w="5575" w:type="dxa"/>
          </w:tcPr>
          <w:p w14:paraId="64EFB5CD"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Tip de cheltuială de tip FEDR</w:t>
            </w:r>
          </w:p>
        </w:tc>
        <w:tc>
          <w:tcPr>
            <w:tcW w:w="3480" w:type="dxa"/>
          </w:tcPr>
          <w:p w14:paraId="5B1E5BA1" w14:textId="5C0C7355" w:rsidR="00BA1586" w:rsidRPr="004715C2" w:rsidRDefault="00000000">
            <w:pPr>
              <w:spacing w:after="160" w:line="259" w:lineRule="auto"/>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Valori maxime care pot fi decontate în proiectele PIDS (</w:t>
            </w:r>
            <w:r w:rsidR="002B56EF" w:rsidRPr="004715C2">
              <w:rPr>
                <w:rFonts w:ascii="Trebuchet MS" w:eastAsia="Trebuchet MS" w:hAnsi="Trebuchet MS" w:cs="Trebuchet MS"/>
                <w:b/>
                <w:color w:val="1F4E79" w:themeColor="accent1" w:themeShade="80"/>
              </w:rPr>
              <w:t xml:space="preserve">fără </w:t>
            </w:r>
            <w:r w:rsidRPr="004715C2">
              <w:rPr>
                <w:rFonts w:ascii="Trebuchet MS" w:eastAsia="Trebuchet MS" w:hAnsi="Trebuchet MS" w:cs="Trebuchet MS"/>
                <w:b/>
                <w:color w:val="1F4E79" w:themeColor="accent1" w:themeShade="80"/>
              </w:rPr>
              <w:t>TVA)</w:t>
            </w:r>
          </w:p>
          <w:p w14:paraId="36AE0761" w14:textId="77777777" w:rsidR="00BA1586" w:rsidRPr="004715C2" w:rsidRDefault="00000000">
            <w:pPr>
              <w:numPr>
                <w:ilvl w:val="0"/>
                <w:numId w:val="12"/>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 xml:space="preserve">Lei/bucata - </w:t>
            </w:r>
          </w:p>
        </w:tc>
      </w:tr>
      <w:tr w:rsidR="004715C2" w:rsidRPr="004715C2" w14:paraId="5254D8AE" w14:textId="77777777">
        <w:trPr>
          <w:trHeight w:val="466"/>
        </w:trPr>
        <w:tc>
          <w:tcPr>
            <w:tcW w:w="5575" w:type="dxa"/>
          </w:tcPr>
          <w:p w14:paraId="27E222AC"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Laptop/Notebook</w:t>
            </w:r>
          </w:p>
        </w:tc>
        <w:tc>
          <w:tcPr>
            <w:tcW w:w="3480" w:type="dxa"/>
          </w:tcPr>
          <w:p w14:paraId="2958E4F8"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5.500,00</w:t>
            </w:r>
          </w:p>
        </w:tc>
      </w:tr>
      <w:tr w:rsidR="004715C2" w:rsidRPr="004715C2" w14:paraId="09804D4D" w14:textId="77777777">
        <w:trPr>
          <w:trHeight w:val="466"/>
        </w:trPr>
        <w:tc>
          <w:tcPr>
            <w:tcW w:w="5575" w:type="dxa"/>
          </w:tcPr>
          <w:p w14:paraId="1C097C35"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Computer desktop</w:t>
            </w:r>
          </w:p>
        </w:tc>
        <w:tc>
          <w:tcPr>
            <w:tcW w:w="3480" w:type="dxa"/>
          </w:tcPr>
          <w:p w14:paraId="32EEAD6F"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6.500,00</w:t>
            </w:r>
          </w:p>
        </w:tc>
      </w:tr>
      <w:tr w:rsidR="004715C2" w:rsidRPr="004715C2" w14:paraId="1788D022" w14:textId="77777777">
        <w:trPr>
          <w:trHeight w:val="466"/>
        </w:trPr>
        <w:tc>
          <w:tcPr>
            <w:tcW w:w="5575" w:type="dxa"/>
          </w:tcPr>
          <w:p w14:paraId="1A222B83"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Videoproiector</w:t>
            </w:r>
          </w:p>
        </w:tc>
        <w:tc>
          <w:tcPr>
            <w:tcW w:w="3480" w:type="dxa"/>
          </w:tcPr>
          <w:p w14:paraId="2BEBFE55"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3.600,00</w:t>
            </w:r>
          </w:p>
        </w:tc>
      </w:tr>
      <w:tr w:rsidR="004715C2" w:rsidRPr="004715C2" w14:paraId="19DCA935" w14:textId="77777777">
        <w:trPr>
          <w:trHeight w:val="466"/>
        </w:trPr>
        <w:tc>
          <w:tcPr>
            <w:tcW w:w="5575" w:type="dxa"/>
          </w:tcPr>
          <w:p w14:paraId="76A5663D"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Imprimantă</w:t>
            </w:r>
          </w:p>
        </w:tc>
        <w:tc>
          <w:tcPr>
            <w:tcW w:w="3480" w:type="dxa"/>
          </w:tcPr>
          <w:p w14:paraId="425033B6"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6.000,00</w:t>
            </w:r>
          </w:p>
        </w:tc>
      </w:tr>
      <w:tr w:rsidR="004715C2" w:rsidRPr="004715C2" w14:paraId="34CC4C78" w14:textId="77777777">
        <w:trPr>
          <w:trHeight w:val="466"/>
        </w:trPr>
        <w:tc>
          <w:tcPr>
            <w:tcW w:w="5575" w:type="dxa"/>
          </w:tcPr>
          <w:p w14:paraId="415412CC"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Multifuncţională</w:t>
            </w:r>
          </w:p>
        </w:tc>
        <w:tc>
          <w:tcPr>
            <w:tcW w:w="3480" w:type="dxa"/>
          </w:tcPr>
          <w:p w14:paraId="5161ECF5"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14.000,00</w:t>
            </w:r>
          </w:p>
        </w:tc>
      </w:tr>
      <w:tr w:rsidR="00BA1586" w:rsidRPr="004715C2" w14:paraId="5FBDEACE" w14:textId="77777777">
        <w:trPr>
          <w:trHeight w:val="466"/>
        </w:trPr>
        <w:tc>
          <w:tcPr>
            <w:tcW w:w="5575" w:type="dxa"/>
          </w:tcPr>
          <w:p w14:paraId="1C9E6CCA"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Tabletă</w:t>
            </w:r>
          </w:p>
        </w:tc>
        <w:tc>
          <w:tcPr>
            <w:tcW w:w="3480" w:type="dxa"/>
          </w:tcPr>
          <w:p w14:paraId="04C04905"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2.500,00</w:t>
            </w:r>
          </w:p>
        </w:tc>
      </w:tr>
    </w:tbl>
    <w:p w14:paraId="13E5BE33" w14:textId="77777777" w:rsidR="00BA1586" w:rsidRPr="004715C2" w:rsidRDefault="00BA1586">
      <w:pPr>
        <w:jc w:val="both"/>
        <w:rPr>
          <w:rFonts w:ascii="Trebuchet MS" w:eastAsia="Trebuchet MS" w:hAnsi="Trebuchet MS" w:cs="Trebuchet MS"/>
          <w:b/>
          <w:color w:val="1F4E79" w:themeColor="accent1" w:themeShade="80"/>
        </w:rPr>
      </w:pPr>
    </w:p>
    <w:p w14:paraId="6FBE6A70" w14:textId="64B17133" w:rsidR="00BA1586" w:rsidRPr="004715C2" w:rsidRDefault="00000000" w:rsidP="002B56EF">
      <w:pPr>
        <w:jc w:val="both"/>
        <w:rPr>
          <w:rFonts w:ascii="Trebuchet MS" w:eastAsia="Trebuchet MS" w:hAnsi="Trebuchet MS" w:cs="Trebuchet MS"/>
          <w:color w:val="1F4E79" w:themeColor="accent1" w:themeShade="80"/>
        </w:rPr>
      </w:pPr>
      <w:bookmarkStart w:id="109" w:name="_heading=h.3l18frh" w:colFirst="0" w:colLast="0"/>
      <w:bookmarkEnd w:id="109"/>
      <w:r w:rsidRPr="004715C2">
        <w:rPr>
          <w:rFonts w:ascii="Trebuchet MS" w:eastAsia="Trebuchet MS" w:hAnsi="Trebuchet MS" w:cs="Trebuchet MS"/>
          <w:color w:val="1F4E79" w:themeColor="accent1" w:themeShade="80"/>
        </w:rPr>
        <w:t>Valorile plafoanelor pentru echipamentele de mai sus reprezintă valorile maxime care pot fi decontate în cadrul proiectelor PIDS. Aceste echipamente trebuie să fie justificate din punct de vedere al caracteristicilor tehnice, parametri, funcții etc și al necesității acestora</w:t>
      </w:r>
      <w:r w:rsidR="002B56EF"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în vederea îndeplinirii activităților prevăzute în proiect.</w:t>
      </w:r>
      <w:r w:rsidRPr="004715C2">
        <w:rPr>
          <w:rFonts w:ascii="Trebuchet MS" w:eastAsia="Trebuchet MS" w:hAnsi="Trebuchet MS" w:cs="Trebuchet MS"/>
          <w:color w:val="1F4E79" w:themeColor="accent1" w:themeShade="80"/>
        </w:rPr>
        <w:br/>
      </w:r>
    </w:p>
    <w:p w14:paraId="77064890" w14:textId="77777777" w:rsidR="00BA1586" w:rsidRPr="004715C2" w:rsidRDefault="00000000">
      <w:pPr>
        <w:jc w:val="both"/>
        <w:rPr>
          <w:rFonts w:ascii="Trebuchet MS" w:eastAsia="Trebuchet MS" w:hAnsi="Trebuchet MS" w:cs="Trebuchet MS"/>
          <w:b/>
          <w:i/>
          <w:color w:val="1F4E79" w:themeColor="accent1" w:themeShade="80"/>
        </w:rPr>
      </w:pPr>
      <w:bookmarkStart w:id="110" w:name="_heading=h.206ipza" w:colFirst="0" w:colLast="0"/>
      <w:bookmarkEnd w:id="110"/>
      <w:r w:rsidRPr="004715C2">
        <w:rPr>
          <w:rFonts w:ascii="Trebuchet MS" w:eastAsia="Trebuchet MS" w:hAnsi="Trebuchet MS" w:cs="Trebuchet MS"/>
          <w:b/>
          <w:color w:val="1F4E79" w:themeColor="accent1" w:themeShade="80"/>
        </w:rPr>
        <w:t>Finanțare încrucișată - Cheltuieli de tip FSE+ din sursă de finanțare FEDR</w:t>
      </w:r>
    </w:p>
    <w:p w14:paraId="471AC282" w14:textId="677A73E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În cazul apelurilor de proiecte în care pot fi decontate cheltuieli de tip FSE+, din sursa de finanțare FEDR, în Ghidul solicitantului – Condiții specifice vor fi prezentate regulile de utilizare a acestor fonduri.</w:t>
      </w:r>
    </w:p>
    <w:p w14:paraId="68A4DB5A" w14:textId="77777777" w:rsidR="00BA1586" w:rsidRPr="004715C2" w:rsidRDefault="00BA1586">
      <w:pPr>
        <w:jc w:val="both"/>
        <w:rPr>
          <w:rFonts w:ascii="Trebuchet MS" w:eastAsia="Trebuchet MS" w:hAnsi="Trebuchet MS" w:cs="Trebuchet MS"/>
          <w:b/>
          <w:color w:val="1F4E79" w:themeColor="accent1" w:themeShade="80"/>
        </w:rPr>
      </w:pPr>
    </w:p>
    <w:p w14:paraId="177FFBA4" w14:textId="3D73F384" w:rsidR="00BA1586" w:rsidRPr="004715C2" w:rsidRDefault="00E112C6" w:rsidP="00B55109">
      <w:pPr>
        <w:pStyle w:val="Titlu1"/>
        <w:rPr>
          <w:rFonts w:ascii="Trebuchet MS" w:eastAsia="Trebuchet MS" w:hAnsi="Trebuchet MS" w:cs="Trebuchet MS"/>
          <w:b w:val="0"/>
          <w:color w:val="1F4E79" w:themeColor="accent1" w:themeShade="80"/>
          <w:sz w:val="22"/>
          <w:szCs w:val="22"/>
        </w:rPr>
      </w:pPr>
      <w:bookmarkStart w:id="111" w:name="_heading=h.4k668n3" w:colFirst="0" w:colLast="0"/>
      <w:bookmarkStart w:id="112" w:name="_Toc127361681"/>
      <w:bookmarkStart w:id="113" w:name="_Toc129705145"/>
      <w:bookmarkEnd w:id="111"/>
      <w:r w:rsidRPr="004715C2">
        <w:rPr>
          <w:rFonts w:ascii="Trebuchet MS" w:hAnsi="Trebuchet MS"/>
          <w:color w:val="1F4E79" w:themeColor="accent1" w:themeShade="80"/>
          <w:sz w:val="22"/>
          <w:szCs w:val="22"/>
        </w:rPr>
        <w:t xml:space="preserve">3.6. </w:t>
      </w:r>
      <w:r w:rsidRPr="004715C2">
        <w:rPr>
          <w:rFonts w:ascii="Trebuchet MS" w:eastAsia="Arial" w:hAnsi="Trebuchet MS" w:cs="Arial"/>
          <w:color w:val="1F4E79" w:themeColor="accent1" w:themeShade="80"/>
          <w:sz w:val="22"/>
          <w:szCs w:val="22"/>
        </w:rPr>
        <w:t>Cheltuieli pentru închirieri și leasing</w:t>
      </w:r>
      <w:bookmarkEnd w:id="112"/>
      <w:bookmarkEnd w:id="113"/>
    </w:p>
    <w:p w14:paraId="183702AB" w14:textId="77777777" w:rsidR="00E112C6" w:rsidRPr="004715C2" w:rsidRDefault="00E112C6">
      <w:pPr>
        <w:jc w:val="both"/>
        <w:rPr>
          <w:rFonts w:ascii="Trebuchet MS" w:eastAsia="Trebuchet MS" w:hAnsi="Trebuchet MS" w:cs="Trebuchet MS"/>
          <w:b/>
          <w:color w:val="1F4E79" w:themeColor="accent1" w:themeShade="80"/>
        </w:rPr>
      </w:pPr>
      <w:bookmarkStart w:id="114" w:name="_heading=h.2zbgiuw" w:colFirst="0" w:colLast="0"/>
      <w:bookmarkEnd w:id="114"/>
    </w:p>
    <w:p w14:paraId="23E5844B" w14:textId="7EA4ED78"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Cheltuieli cu închirierea de spații pentru derularea activităților proiectului</w:t>
      </w:r>
    </w:p>
    <w:p w14:paraId="3710F03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Închirierea de spaţii pentru activitățile proiectului vizează în principal 2 mari categorii de cheltuieli:</w:t>
      </w:r>
    </w:p>
    <w:p w14:paraId="1FDB2B18" w14:textId="77777777" w:rsidR="00BA1586" w:rsidRPr="004715C2" w:rsidRDefault="00000000">
      <w:pPr>
        <w:numPr>
          <w:ilvl w:val="0"/>
          <w:numId w:val="11"/>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pentru închirierea de spații aferente derulării activităților care conduc către rezultate și indicatori (evenimente, workshop-uri, training-uri, formare profesională, servicii etc.) ;</w:t>
      </w:r>
    </w:p>
    <w:p w14:paraId="36110066" w14:textId="77777777" w:rsidR="00BA1586" w:rsidRPr="004715C2" w:rsidRDefault="00000000">
      <w:pPr>
        <w:numPr>
          <w:ilvl w:val="0"/>
          <w:numId w:val="11"/>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 pentru închirierea de spații aferente derulării activităților  administrative financiare ale proiectului (spații pentru echipa de implementare a proiectului, management/ experți, administrative, financiare).</w:t>
      </w:r>
    </w:p>
    <w:p w14:paraId="45492A3D" w14:textId="0A8468B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Cheltuieli cu închirierea de spații pentru activitățile proiectului care conduc către rezultate și indicatori</w:t>
      </w:r>
      <w:r w:rsidRPr="004715C2">
        <w:rPr>
          <w:rFonts w:ascii="Trebuchet MS" w:eastAsia="Trebuchet MS" w:hAnsi="Trebuchet MS" w:cs="Trebuchet MS"/>
          <w:color w:val="1F4E79" w:themeColor="accent1" w:themeShade="80"/>
        </w:rPr>
        <w:t xml:space="preserve"> sunt cheltuieli care fac parte în marea majoritate a cazurilor din procedurile de achizi</w:t>
      </w:r>
      <w:sdt>
        <w:sdtPr>
          <w:rPr>
            <w:color w:val="1F4E79" w:themeColor="accent1" w:themeShade="80"/>
          </w:rPr>
          <w:tag w:val="goog_rdk_366"/>
          <w:id w:val="700359778"/>
        </w:sdtPr>
        <w:sdtContent>
          <w:r w:rsidRPr="004715C2">
            <w:rPr>
              <w:rFonts w:ascii="Trebuchet MS" w:eastAsia="Trebuchet MS" w:hAnsi="Trebuchet MS" w:cs="Trebuchet MS"/>
              <w:color w:val="1F4E79" w:themeColor="accent1" w:themeShade="80"/>
            </w:rPr>
            <w:t>ț</w:t>
          </w:r>
        </w:sdtContent>
      </w:sdt>
      <w:r w:rsidRPr="004715C2">
        <w:rPr>
          <w:rFonts w:ascii="Trebuchet MS" w:eastAsia="Trebuchet MS" w:hAnsi="Trebuchet MS" w:cs="Trebuchet MS"/>
          <w:color w:val="1F4E79" w:themeColor="accent1" w:themeShade="80"/>
        </w:rPr>
        <w:t>ie public</w:t>
      </w:r>
      <w:sdt>
        <w:sdtPr>
          <w:rPr>
            <w:color w:val="1F4E79" w:themeColor="accent1" w:themeShade="80"/>
          </w:rPr>
          <w:tag w:val="goog_rdk_367"/>
          <w:id w:val="-1443693990"/>
        </w:sdtPr>
        <w:sdtContent>
          <w:r w:rsidRPr="004715C2">
            <w:rPr>
              <w:rFonts w:ascii="Trebuchet MS" w:eastAsia="Trebuchet MS" w:hAnsi="Trebuchet MS" w:cs="Trebuchet MS"/>
              <w:color w:val="1F4E79" w:themeColor="accent1" w:themeShade="80"/>
            </w:rPr>
            <w:t>ă</w:t>
          </w:r>
        </w:sdtContent>
      </w:sdt>
      <w:r w:rsidRPr="004715C2">
        <w:rPr>
          <w:rFonts w:ascii="Trebuchet MS" w:eastAsia="Trebuchet MS" w:hAnsi="Trebuchet MS" w:cs="Trebuchet MS"/>
          <w:color w:val="1F4E79" w:themeColor="accent1" w:themeShade="80"/>
        </w:rPr>
        <w:t xml:space="preserve"> de organizare evenimente/training/întâlniri de lucru etc. Aceste cheltuieli sunt strâns corelate cu necesitățile fiecărui tip de activitate și </w:t>
      </w:r>
      <w:r w:rsidR="007C0697">
        <w:rPr>
          <w:rFonts w:ascii="Trebuchet MS" w:eastAsia="Trebuchet MS" w:hAnsi="Trebuchet MS" w:cs="Trebuchet MS"/>
          <w:color w:val="1F4E79" w:themeColor="accent1" w:themeShade="80"/>
        </w:rPr>
        <w:t>ca</w:t>
      </w:r>
      <w:r w:rsidR="007C0697"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 xml:space="preserve">urmare solicitantul va trebui sa demonstreze oportunitatea și rezonabilitatea costurilor prevăzute cu închirierea acestor spații (ex. număr mp/persoană, număr ore/zile de închiriere/activitate, minim 2 oferte de preț de pe piața de profil etc). </w:t>
      </w:r>
    </w:p>
    <w:p w14:paraId="22E63031" w14:textId="77777777" w:rsidR="00BA1586" w:rsidRPr="004715C2" w:rsidRDefault="00000000">
      <w:pPr>
        <w:jc w:val="both"/>
        <w:rPr>
          <w:rFonts w:ascii="Trebuchet MS" w:eastAsia="Trebuchet MS" w:hAnsi="Trebuchet MS" w:cs="Trebuchet MS"/>
          <w:color w:val="1F4E79" w:themeColor="accent1" w:themeShade="80"/>
        </w:rPr>
      </w:pPr>
      <w:bookmarkStart w:id="115" w:name="_heading=h.1egqt2p" w:colFirst="0" w:colLast="0"/>
      <w:bookmarkEnd w:id="115"/>
      <w:r w:rsidRPr="004715C2">
        <w:rPr>
          <w:rFonts w:ascii="Trebuchet MS" w:eastAsia="Trebuchet MS" w:hAnsi="Trebuchet MS" w:cs="Trebuchet MS"/>
          <w:b/>
          <w:color w:val="1F4E79" w:themeColor="accent1" w:themeShade="80"/>
        </w:rPr>
        <w:t xml:space="preserve">Cheltuieli pentru închirierea de spații aferente derulării activităților administrative financiare ale proiectului </w:t>
      </w:r>
      <w:r w:rsidRPr="004715C2">
        <w:rPr>
          <w:rFonts w:ascii="Trebuchet MS" w:eastAsia="Trebuchet MS" w:hAnsi="Trebuchet MS" w:cs="Trebuchet MS"/>
          <w:color w:val="1F4E79" w:themeColor="accent1" w:themeShade="80"/>
        </w:rPr>
        <w:t xml:space="preserve">sunt cheltuieli care vizează închirierea de sedii pentru  managementul de proiect sau decontarea parțială a cheltuielilor pentru un contract de închiriere sediu deja existent. Aceste cheltuieli sunt supuse plafonării de cost. </w:t>
      </w:r>
    </w:p>
    <w:p w14:paraId="73D38CF5" w14:textId="77777777" w:rsidR="00BA1586" w:rsidRPr="004715C2" w:rsidRDefault="00BA1586">
      <w:pPr>
        <w:jc w:val="both"/>
        <w:rPr>
          <w:rFonts w:ascii="Trebuchet MS" w:eastAsia="Trebuchet MS" w:hAnsi="Trebuchet MS" w:cs="Trebuchet MS"/>
          <w:color w:val="1F4E79" w:themeColor="accent1" w:themeShade="80"/>
        </w:rPr>
      </w:pPr>
    </w:p>
    <w:p w14:paraId="15D385F2" w14:textId="77777777" w:rsidR="00BA1586" w:rsidRPr="004715C2" w:rsidRDefault="00000000">
      <w:pPr>
        <w:jc w:val="both"/>
        <w:rPr>
          <w:rFonts w:ascii="Trebuchet MS" w:eastAsia="Trebuchet MS" w:hAnsi="Trebuchet MS" w:cs="Trebuchet MS"/>
          <w:color w:val="1F4E79" w:themeColor="accent1" w:themeShade="80"/>
        </w:rPr>
      </w:pPr>
      <w:sdt>
        <w:sdtPr>
          <w:rPr>
            <w:color w:val="1F4E79" w:themeColor="accent1" w:themeShade="80"/>
          </w:rPr>
          <w:tag w:val="goog_rdk_368"/>
          <w:id w:val="-1131483598"/>
        </w:sdtPr>
        <w:sdtContent>
          <w:r w:rsidRPr="004715C2">
            <w:rPr>
              <w:rFonts w:ascii="Arial" w:eastAsia="Arial" w:hAnsi="Arial" w:cs="Arial"/>
              <w:b/>
              <w:color w:val="1F4E79" w:themeColor="accent1" w:themeShade="80"/>
            </w:rPr>
            <w:t>Plafoane aplicabile cheltuielilor de închiriere spații</w:t>
          </w:r>
        </w:sdtContent>
      </w:sdt>
    </w:p>
    <w:tbl>
      <w:tblPr>
        <w:tblStyle w:val="aff5"/>
        <w:tblW w:w="90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5575"/>
        <w:gridCol w:w="3480"/>
      </w:tblGrid>
      <w:tr w:rsidR="004715C2" w:rsidRPr="004715C2" w14:paraId="7CD347CC" w14:textId="77777777">
        <w:trPr>
          <w:trHeight w:val="515"/>
        </w:trPr>
        <w:tc>
          <w:tcPr>
            <w:tcW w:w="5575" w:type="dxa"/>
          </w:tcPr>
          <w:p w14:paraId="6EC660F7"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 xml:space="preserve">Tip de cheltuială </w:t>
            </w:r>
          </w:p>
        </w:tc>
        <w:tc>
          <w:tcPr>
            <w:tcW w:w="3480" w:type="dxa"/>
          </w:tcPr>
          <w:p w14:paraId="4B82CB95" w14:textId="1EBAF91F" w:rsidR="00BA1586" w:rsidRPr="004715C2" w:rsidRDefault="00000000">
            <w:pPr>
              <w:spacing w:after="160" w:line="259" w:lineRule="auto"/>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Valori maxime care pot fi decontate în proiectele PIDS</w:t>
            </w:r>
          </w:p>
          <w:p w14:paraId="73C8E3AD"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 xml:space="preserve">          (fără TVA)</w:t>
            </w:r>
          </w:p>
        </w:tc>
      </w:tr>
      <w:tr w:rsidR="00BA1586" w:rsidRPr="004715C2" w14:paraId="005CEF11" w14:textId="77777777">
        <w:trPr>
          <w:trHeight w:val="466"/>
        </w:trPr>
        <w:tc>
          <w:tcPr>
            <w:tcW w:w="5575" w:type="dxa"/>
          </w:tcPr>
          <w:p w14:paraId="5076694D"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Chirie pentru închirierea de spații aferente derulării activităților proiectului și administrativ</w:t>
            </w:r>
            <w:sdt>
              <w:sdtPr>
                <w:rPr>
                  <w:color w:val="1F4E79" w:themeColor="accent1" w:themeShade="80"/>
                </w:rPr>
                <w:tag w:val="goog_rdk_369"/>
                <w:id w:val="1820229077"/>
              </w:sdtPr>
              <w:sdtContent>
                <w:r w:rsidRPr="004715C2">
                  <w:rPr>
                    <w:rFonts w:ascii="Trebuchet MS" w:eastAsia="Trebuchet MS" w:hAnsi="Trebuchet MS" w:cs="Trebuchet MS"/>
                    <w:color w:val="1F4E79" w:themeColor="accent1" w:themeShade="80"/>
                  </w:rPr>
                  <w:t xml:space="preserve"> </w:t>
                </w:r>
              </w:sdtContent>
            </w:sdt>
            <w:r w:rsidRPr="004715C2">
              <w:rPr>
                <w:rFonts w:ascii="Trebuchet MS" w:eastAsia="Trebuchet MS" w:hAnsi="Trebuchet MS" w:cs="Trebuchet MS"/>
                <w:color w:val="1F4E79" w:themeColor="accent1" w:themeShade="80"/>
              </w:rPr>
              <w:t>- financiare</w:t>
            </w:r>
          </w:p>
        </w:tc>
        <w:tc>
          <w:tcPr>
            <w:tcW w:w="3480" w:type="dxa"/>
          </w:tcPr>
          <w:p w14:paraId="69B2831D"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75 lei/</w:t>
            </w:r>
            <w:sdt>
              <w:sdtPr>
                <w:rPr>
                  <w:color w:val="1F4E79" w:themeColor="accent1" w:themeShade="80"/>
                </w:rPr>
                <w:tag w:val="goog_rdk_370"/>
                <w:id w:val="-1286573399"/>
              </w:sdtPr>
              <w:sdtContent>
                <w:r w:rsidRPr="004715C2">
                  <w:rPr>
                    <w:rFonts w:ascii="Trebuchet MS" w:eastAsia="Trebuchet MS" w:hAnsi="Trebuchet MS" w:cs="Trebuchet MS"/>
                    <w:color w:val="1F4E79" w:themeColor="accent1" w:themeShade="80"/>
                  </w:rPr>
                  <w:t>lună</w:t>
                </w:r>
              </w:sdtContent>
            </w:sdt>
            <w:r w:rsidRPr="004715C2">
              <w:rPr>
                <w:rFonts w:ascii="Trebuchet MS" w:eastAsia="Trebuchet MS" w:hAnsi="Trebuchet MS" w:cs="Trebuchet MS"/>
                <w:color w:val="1F4E79" w:themeColor="accent1" w:themeShade="80"/>
              </w:rPr>
              <w:t>/mp</w:t>
            </w:r>
          </w:p>
        </w:tc>
      </w:tr>
    </w:tbl>
    <w:p w14:paraId="084C1880" w14:textId="77777777" w:rsidR="00BA1586" w:rsidRPr="004715C2" w:rsidRDefault="00BA1586">
      <w:pPr>
        <w:jc w:val="both"/>
        <w:rPr>
          <w:rFonts w:ascii="Trebuchet MS" w:eastAsia="Trebuchet MS" w:hAnsi="Trebuchet MS" w:cs="Trebuchet MS"/>
          <w:i/>
          <w:color w:val="1F4E79" w:themeColor="accent1" w:themeShade="80"/>
        </w:rPr>
      </w:pPr>
    </w:p>
    <w:bookmarkStart w:id="116" w:name="_heading=h.3ygebqi" w:colFirst="0" w:colLast="0"/>
    <w:bookmarkEnd w:id="116"/>
    <w:p w14:paraId="6A549840" w14:textId="77777777" w:rsidR="00BA1586" w:rsidRPr="004715C2" w:rsidRDefault="00000000">
      <w:pPr>
        <w:jc w:val="both"/>
        <w:rPr>
          <w:rFonts w:ascii="Trebuchet MS" w:eastAsia="Trebuchet MS" w:hAnsi="Trebuchet MS" w:cs="Trebuchet MS"/>
          <w:i/>
          <w:color w:val="1F4E79" w:themeColor="accent1" w:themeShade="80"/>
        </w:rPr>
      </w:pPr>
      <w:sdt>
        <w:sdtPr>
          <w:rPr>
            <w:color w:val="1F4E79" w:themeColor="accent1" w:themeShade="80"/>
          </w:rPr>
          <w:tag w:val="goog_rdk_371"/>
          <w:id w:val="501247282"/>
        </w:sdtPr>
        <w:sdtContent>
          <w:r w:rsidRPr="004715C2">
            <w:rPr>
              <w:rFonts w:ascii="Arial" w:eastAsia="Arial" w:hAnsi="Arial" w:cs="Arial"/>
              <w:b/>
              <w:color w:val="1F4E79" w:themeColor="accent1" w:themeShade="80"/>
            </w:rPr>
            <w:t>Cheltuieli pentru închirieri și leasing, exclusiv FSE+</w:t>
          </w:r>
        </w:sdtContent>
      </w:sdt>
    </w:p>
    <w:p w14:paraId="4A61CED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Cheltuielile de închiriere sau de leasing pentru  mijloace de transport (autovehicule), sunt eligibile în măsura în care respectivele mijloace de transport sunt necesare pentru derularea activităților proiectului.</w:t>
      </w:r>
    </w:p>
    <w:p w14:paraId="25490BD6" w14:textId="23E9C56D"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Cheltuielile cu închirierea de autovehicule prin leasing operațional se va realiza conform </w:t>
      </w:r>
      <w:bookmarkStart w:id="117" w:name="_Hlk129010857"/>
      <w:r w:rsidR="00207FB8">
        <w:rPr>
          <w:rFonts w:ascii="Trebuchet MS" w:eastAsia="Trebuchet MS" w:hAnsi="Trebuchet MS" w:cs="Trebuchet MS"/>
          <w:color w:val="1F4E79" w:themeColor="accent1" w:themeShade="80"/>
        </w:rPr>
        <w:t>Ordonanț</w:t>
      </w:r>
      <w:r w:rsidR="0054135D">
        <w:rPr>
          <w:rFonts w:ascii="Trebuchet MS" w:eastAsia="Trebuchet MS" w:hAnsi="Trebuchet MS" w:cs="Trebuchet MS"/>
          <w:color w:val="1F4E79" w:themeColor="accent1" w:themeShade="80"/>
        </w:rPr>
        <w:t>ei</w:t>
      </w:r>
      <w:r w:rsidR="00207FB8">
        <w:rPr>
          <w:rFonts w:ascii="Trebuchet MS" w:eastAsia="Trebuchet MS" w:hAnsi="Trebuchet MS" w:cs="Trebuchet MS"/>
          <w:color w:val="1F4E79" w:themeColor="accent1" w:themeShade="80"/>
        </w:rPr>
        <w:t xml:space="preserve"> Guvernului</w:t>
      </w:r>
      <w:r w:rsidR="00207FB8" w:rsidRPr="004715C2">
        <w:rPr>
          <w:rFonts w:ascii="Trebuchet MS" w:eastAsia="Trebuchet MS" w:hAnsi="Trebuchet MS" w:cs="Trebuchet MS"/>
          <w:color w:val="1F4E79" w:themeColor="accent1" w:themeShade="80"/>
        </w:rPr>
        <w:t xml:space="preserve"> </w:t>
      </w:r>
      <w:bookmarkEnd w:id="117"/>
      <w:r w:rsidRPr="004715C2">
        <w:rPr>
          <w:rFonts w:ascii="Trebuchet MS" w:eastAsia="Trebuchet MS" w:hAnsi="Trebuchet MS" w:cs="Trebuchet MS"/>
          <w:color w:val="1F4E79" w:themeColor="accent1" w:themeShade="80"/>
        </w:rPr>
        <w:t xml:space="preserve">nr. 51/1997 </w:t>
      </w:r>
      <w:r w:rsidR="00207FB8">
        <w:rPr>
          <w:rFonts w:ascii="Trebuchet MS" w:eastAsia="Trebuchet MS" w:hAnsi="Trebuchet MS" w:cs="Trebuchet MS"/>
          <w:color w:val="1F4E79" w:themeColor="accent1" w:themeShade="80"/>
        </w:rPr>
        <w:t>privind</w:t>
      </w:r>
      <w:r w:rsidRPr="004715C2">
        <w:rPr>
          <w:rFonts w:ascii="Trebuchet MS" w:eastAsia="Trebuchet MS" w:hAnsi="Trebuchet MS" w:cs="Trebuchet MS"/>
          <w:color w:val="1F4E79" w:themeColor="accent1" w:themeShade="80"/>
        </w:rPr>
        <w:t xml:space="preserve"> operațiunile de leasing şi societăţile de leasing</w:t>
      </w:r>
      <w:r w:rsidR="00207FB8">
        <w:rPr>
          <w:rFonts w:ascii="Trebuchet MS" w:eastAsia="Trebuchet MS" w:hAnsi="Trebuchet MS" w:cs="Trebuchet MS"/>
          <w:color w:val="1F4E79" w:themeColor="accent1" w:themeShade="80"/>
        </w:rPr>
        <w:t>,</w:t>
      </w:r>
      <w:r w:rsidR="00D54A28">
        <w:rPr>
          <w:rFonts w:ascii="Trebuchet MS" w:eastAsia="Trebuchet MS" w:hAnsi="Trebuchet MS" w:cs="Trebuchet MS"/>
          <w:color w:val="1F4E79" w:themeColor="accent1" w:themeShade="80"/>
        </w:rPr>
        <w:t xml:space="preserve"> </w:t>
      </w:r>
      <w:bookmarkStart w:id="118" w:name="_Hlk129010968"/>
      <w:r w:rsidR="00D54A28">
        <w:rPr>
          <w:rFonts w:ascii="Trebuchet MS" w:eastAsia="Trebuchet MS" w:hAnsi="Trebuchet MS" w:cs="Trebuchet MS"/>
          <w:color w:val="1F4E79" w:themeColor="accent1" w:themeShade="80"/>
        </w:rPr>
        <w:t>republicată,</w:t>
      </w:r>
      <w:bookmarkEnd w:id="118"/>
      <w:r w:rsidR="00207FB8">
        <w:rPr>
          <w:rFonts w:ascii="Trebuchet MS" w:eastAsia="Trebuchet MS" w:hAnsi="Trebuchet MS" w:cs="Trebuchet MS"/>
          <w:color w:val="1F4E79" w:themeColor="accent1" w:themeShade="80"/>
        </w:rPr>
        <w:t xml:space="preserve"> </w:t>
      </w:r>
      <w:bookmarkStart w:id="119" w:name="_Hlk129010873"/>
      <w:r w:rsidR="00207FB8">
        <w:rPr>
          <w:rFonts w:ascii="Trebuchet MS" w:eastAsia="Trebuchet MS" w:hAnsi="Trebuchet MS" w:cs="Trebuchet MS"/>
          <w:color w:val="1F4E79" w:themeColor="accent1" w:themeShade="80"/>
        </w:rPr>
        <w:t>cu modificările și completările ulterioare</w:t>
      </w:r>
      <w:bookmarkEnd w:id="119"/>
      <w:r w:rsidRPr="004715C2">
        <w:rPr>
          <w:rFonts w:ascii="Trebuchet MS" w:eastAsia="Trebuchet MS" w:hAnsi="Trebuchet MS" w:cs="Trebuchet MS"/>
          <w:color w:val="1F4E79" w:themeColor="accent1" w:themeShade="80"/>
        </w:rPr>
        <w:t xml:space="preserve">. </w:t>
      </w:r>
    </w:p>
    <w:p w14:paraId="7E57E2A3" w14:textId="77777777" w:rsidR="00BA1586" w:rsidRPr="004715C2" w:rsidRDefault="00BA1586">
      <w:pPr>
        <w:jc w:val="both"/>
        <w:rPr>
          <w:rFonts w:ascii="Trebuchet MS" w:eastAsia="Trebuchet MS" w:hAnsi="Trebuchet MS" w:cs="Trebuchet MS"/>
          <w:color w:val="1F4E79" w:themeColor="accent1" w:themeShade="80"/>
        </w:rPr>
      </w:pPr>
    </w:p>
    <w:bookmarkStart w:id="120" w:name="_heading=h.2dlolyb" w:colFirst="0" w:colLast="0"/>
    <w:bookmarkEnd w:id="120"/>
    <w:p w14:paraId="0C9E7583" w14:textId="77777777" w:rsidR="00BA1586" w:rsidRPr="004715C2" w:rsidRDefault="00000000">
      <w:pPr>
        <w:jc w:val="both"/>
        <w:rPr>
          <w:rFonts w:ascii="Trebuchet MS" w:eastAsia="Trebuchet MS" w:hAnsi="Trebuchet MS" w:cs="Trebuchet MS"/>
          <w:color w:val="1F4E79" w:themeColor="accent1" w:themeShade="80"/>
        </w:rPr>
      </w:pPr>
      <w:sdt>
        <w:sdtPr>
          <w:rPr>
            <w:color w:val="1F4E79" w:themeColor="accent1" w:themeShade="80"/>
          </w:rPr>
          <w:tag w:val="goog_rdk_372"/>
          <w:id w:val="-2123211597"/>
        </w:sdtPr>
        <w:sdtContent>
          <w:r w:rsidRPr="004715C2">
            <w:rPr>
              <w:rFonts w:ascii="Arial" w:eastAsia="Arial" w:hAnsi="Arial" w:cs="Arial"/>
              <w:b/>
              <w:color w:val="1F4E79" w:themeColor="accent1" w:themeShade="80"/>
            </w:rPr>
            <w:t xml:space="preserve">Plafoane aplicabile cheltuielilor de închiriere și cheltuielilor de leasing operațional </w:t>
          </w:r>
        </w:sdtContent>
      </w:sdt>
    </w:p>
    <w:tbl>
      <w:tblPr>
        <w:tblStyle w:val="aff6"/>
        <w:tblW w:w="90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5098"/>
        <w:gridCol w:w="3957"/>
      </w:tblGrid>
      <w:tr w:rsidR="004715C2" w:rsidRPr="004715C2" w14:paraId="7C03983A" w14:textId="77777777">
        <w:trPr>
          <w:trHeight w:val="957"/>
        </w:trPr>
        <w:tc>
          <w:tcPr>
            <w:tcW w:w="5098" w:type="dxa"/>
          </w:tcPr>
          <w:p w14:paraId="360EE474"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 xml:space="preserve">Tip de cheltuială </w:t>
            </w:r>
          </w:p>
        </w:tc>
        <w:tc>
          <w:tcPr>
            <w:tcW w:w="3957" w:type="dxa"/>
          </w:tcPr>
          <w:p w14:paraId="745F0304" w14:textId="0C3A4839"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Valori maxime care pot fi decontate în proiectele PIDS (fără TVA)</w:t>
            </w:r>
          </w:p>
        </w:tc>
      </w:tr>
      <w:tr w:rsidR="004715C2" w:rsidRPr="004715C2" w14:paraId="59D6168A" w14:textId="77777777">
        <w:trPr>
          <w:trHeight w:val="466"/>
        </w:trPr>
        <w:tc>
          <w:tcPr>
            <w:tcW w:w="5098" w:type="dxa"/>
          </w:tcPr>
          <w:p w14:paraId="30F3D8F1"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Rată chirie / Rată leasing operațional</w:t>
            </w:r>
          </w:p>
        </w:tc>
        <w:tc>
          <w:tcPr>
            <w:tcW w:w="3957" w:type="dxa"/>
          </w:tcPr>
          <w:p w14:paraId="15D6505F"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200 lei/zi</w:t>
            </w:r>
          </w:p>
        </w:tc>
      </w:tr>
    </w:tbl>
    <w:p w14:paraId="13465165" w14:textId="77777777" w:rsidR="00BA1586" w:rsidRPr="004715C2" w:rsidRDefault="00BA1586">
      <w:pPr>
        <w:jc w:val="both"/>
        <w:rPr>
          <w:rFonts w:ascii="Trebuchet MS" w:eastAsia="Trebuchet MS" w:hAnsi="Trebuchet MS" w:cs="Trebuchet MS"/>
          <w:color w:val="1F4E79" w:themeColor="accent1" w:themeShade="80"/>
        </w:rPr>
      </w:pPr>
    </w:p>
    <w:p w14:paraId="0BAD48F1" w14:textId="01AD3EAC"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cazul unui contract de închiriere sau a unui contract de leasing întocmit în conformitate cu prevederile</w:t>
      </w:r>
      <w:r w:rsidR="007C40CC">
        <w:rPr>
          <w:rFonts w:ascii="Trebuchet MS" w:eastAsia="Trebuchet MS" w:hAnsi="Trebuchet MS" w:cs="Trebuchet MS"/>
          <w:color w:val="1F4E79" w:themeColor="accent1" w:themeShade="80"/>
        </w:rPr>
        <w:t xml:space="preserve"> Ordonanței Guvernului</w:t>
      </w:r>
      <w:r w:rsidRPr="004715C2">
        <w:rPr>
          <w:rFonts w:ascii="Trebuchet MS" w:eastAsia="Trebuchet MS" w:hAnsi="Trebuchet MS" w:cs="Trebuchet MS"/>
          <w:color w:val="1F4E79" w:themeColor="accent1" w:themeShade="80"/>
        </w:rPr>
        <w:t xml:space="preserve"> nr. 51/1997 se aplică </w:t>
      </w:r>
      <w:r w:rsidRPr="004715C2">
        <w:rPr>
          <w:rFonts w:ascii="Trebuchet MS" w:eastAsia="Trebuchet MS" w:hAnsi="Trebuchet MS" w:cs="Trebuchet MS"/>
          <w:b/>
          <w:color w:val="1F4E79" w:themeColor="accent1" w:themeShade="80"/>
        </w:rPr>
        <w:t>următoarele reguli</w:t>
      </w:r>
      <w:r w:rsidRPr="004715C2">
        <w:rPr>
          <w:rFonts w:ascii="Trebuchet MS" w:eastAsia="Trebuchet MS" w:hAnsi="Trebuchet MS" w:cs="Trebuchet MS"/>
          <w:color w:val="1F4E79" w:themeColor="accent1" w:themeShade="80"/>
        </w:rPr>
        <w:t>:</w:t>
      </w:r>
    </w:p>
    <w:p w14:paraId="11D3FBD7" w14:textId="273DF9EF" w:rsidR="00BA1586" w:rsidRPr="004715C2" w:rsidRDefault="00000000">
      <w:pPr>
        <w:numPr>
          <w:ilvl w:val="0"/>
          <w:numId w:val="11"/>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în care  </w:t>
      </w:r>
      <w:r w:rsidR="00DB59AB" w:rsidRPr="004715C2">
        <w:rPr>
          <w:rFonts w:ascii="Trebuchet MS" w:eastAsia="Trebuchet MS" w:hAnsi="Trebuchet MS" w:cs="Trebuchet MS"/>
          <w:color w:val="1F4E79" w:themeColor="accent1" w:themeShade="80"/>
        </w:rPr>
        <w:t>durat</w:t>
      </w:r>
      <w:r w:rsidR="00DB59AB">
        <w:rPr>
          <w:rFonts w:ascii="Trebuchet MS" w:eastAsia="Trebuchet MS" w:hAnsi="Trebuchet MS" w:cs="Trebuchet MS"/>
          <w:color w:val="1F4E79" w:themeColor="accent1" w:themeShade="80"/>
        </w:rPr>
        <w:t>a</w:t>
      </w:r>
      <w:r w:rsidR="00DB59AB"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leasingului este mai mică decât perioada corespunzătoare duratei de viaţă utile a bunului care face obiectul contractului, ratele de închiriere/leasing sunt eligibile pentru finanţare din PIDS proporţional cu gradul de utilizare în cadrul operaţiunii eligibile.</w:t>
      </w:r>
    </w:p>
    <w:p w14:paraId="0C711E5E" w14:textId="3754A29E" w:rsidR="00BA1586" w:rsidRPr="004715C2" w:rsidRDefault="00000000">
      <w:pPr>
        <w:numPr>
          <w:ilvl w:val="0"/>
          <w:numId w:val="11"/>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situaţia în care gradul de utilizare pe lună (nr. zile calendaristice de utilizare/nr. de zile calendaristice din lună) este mai mare sau egal cu 50%, chiria/rata de leasing se va deconta integral</w:t>
      </w:r>
      <w:r w:rsidR="00890B91" w:rsidRPr="004715C2">
        <w:rPr>
          <w:rFonts w:ascii="Trebuchet MS" w:eastAsia="Trebuchet MS" w:hAnsi="Trebuchet MS" w:cs="Trebuchet MS"/>
          <w:color w:val="1F4E79" w:themeColor="accent1" w:themeShade="80"/>
        </w:rPr>
        <w:t>, dar in limita valorii maxime care poate fi decontată în proiectele PIDS</w:t>
      </w:r>
      <w:r w:rsidRPr="004715C2">
        <w:rPr>
          <w:rFonts w:ascii="Trebuchet MS" w:eastAsia="Trebuchet MS" w:hAnsi="Trebuchet MS" w:cs="Trebuchet MS"/>
          <w:color w:val="1F4E79" w:themeColor="accent1" w:themeShade="80"/>
        </w:rPr>
        <w:t>.</w:t>
      </w:r>
    </w:p>
    <w:sdt>
      <w:sdtPr>
        <w:rPr>
          <w:color w:val="1F4E79" w:themeColor="accent1" w:themeShade="80"/>
        </w:rPr>
        <w:tag w:val="goog_rdk_380"/>
        <w:id w:val="1713771573"/>
      </w:sdtPr>
      <w:sdtContent>
        <w:p w14:paraId="6AA6C144" w14:textId="77777777" w:rsidR="00BA1586" w:rsidRPr="004715C2" w:rsidRDefault="00000000">
          <w:pPr>
            <w:numPr>
              <w:ilvl w:val="0"/>
              <w:numId w:val="11"/>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situaţia în care gradul de utilizare pe lună este de mai mic decât 50%, chiria/rata de leasing se va deconta proporţional cu gradul de utilizare.</w:t>
          </w:r>
          <w:sdt>
            <w:sdtPr>
              <w:rPr>
                <w:color w:val="1F4E79" w:themeColor="accent1" w:themeShade="80"/>
              </w:rPr>
              <w:tag w:val="goog_rdk_379"/>
              <w:id w:val="2116476331"/>
            </w:sdtPr>
            <w:sdtContent/>
          </w:sdt>
        </w:p>
      </w:sdtContent>
    </w:sdt>
    <w:p w14:paraId="1A515058" w14:textId="77BBDAE9" w:rsidR="00BA1586" w:rsidRPr="004715C2" w:rsidRDefault="00000000">
      <w:pPr>
        <w:numPr>
          <w:ilvl w:val="0"/>
          <w:numId w:val="11"/>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cazul închirierilor de autovehicule (transport persoane/echipamente etc.), pe termen scurt, ocazional,</w:t>
      </w:r>
      <w:r w:rsidR="00890B91" w:rsidRPr="004715C2">
        <w:rPr>
          <w:rFonts w:ascii="Trebuchet MS" w:eastAsia="Trebuchet MS" w:hAnsi="Trebuchet MS" w:cs="Trebuchet MS"/>
          <w:color w:val="1F4E79" w:themeColor="accent1" w:themeShade="80"/>
        </w:rPr>
        <w:t xml:space="preserve"> </w:t>
      </w:r>
      <w:r w:rsidR="00960DC8" w:rsidRPr="004715C2">
        <w:rPr>
          <w:rFonts w:ascii="Trebuchet MS" w:eastAsia="Trebuchet MS" w:hAnsi="Trebuchet MS" w:cs="Trebuchet MS"/>
          <w:color w:val="1F4E79" w:themeColor="accent1" w:themeShade="80"/>
        </w:rPr>
        <w:t>de maximum 8 zile/lună/autovehicul,</w:t>
      </w:r>
      <w:r w:rsidRPr="004715C2">
        <w:rPr>
          <w:rFonts w:ascii="Trebuchet MS" w:eastAsia="Trebuchet MS" w:hAnsi="Trebuchet MS" w:cs="Trebuchet MS"/>
          <w:color w:val="1F4E79" w:themeColor="accent1" w:themeShade="80"/>
        </w:rPr>
        <w:t xml:space="preserve"> beneficiarul/partenerii pot deconta cheltuieli cu închirierea autovehiculelor în regim “rent a car”. </w:t>
      </w:r>
      <w:r w:rsidR="00960DC8" w:rsidRPr="004715C2">
        <w:rPr>
          <w:rFonts w:ascii="Trebuchet MS" w:eastAsia="Trebuchet MS" w:hAnsi="Trebuchet MS" w:cs="Trebuchet MS"/>
          <w:color w:val="1F4E79" w:themeColor="accent1" w:themeShade="80"/>
        </w:rPr>
        <w:t>Costurile pentru astfel de servicii nu trebuie să depășească prețurile practicate in mod curent pe piața de profil.</w:t>
      </w:r>
    </w:p>
    <w:p w14:paraId="3C83FAB7" w14:textId="77777777" w:rsidR="00BA1586" w:rsidRPr="004715C2" w:rsidRDefault="00BA1586">
      <w:pPr>
        <w:jc w:val="both"/>
        <w:rPr>
          <w:rFonts w:ascii="Trebuchet MS" w:eastAsia="Trebuchet MS" w:hAnsi="Trebuchet MS" w:cs="Trebuchet MS"/>
          <w:i/>
          <w:color w:val="1F4E79" w:themeColor="accent1" w:themeShade="80"/>
        </w:rPr>
      </w:pPr>
    </w:p>
    <w:p w14:paraId="73092DFC" w14:textId="162802E5" w:rsidR="00D516E3" w:rsidRPr="00D516E3" w:rsidRDefault="00E112C6" w:rsidP="00D516E3">
      <w:pPr>
        <w:jc w:val="both"/>
        <w:rPr>
          <w:rFonts w:ascii="Times New Roman" w:hAnsi="Times New Roman" w:cs="Times New Roman"/>
          <w:b/>
          <w:bCs/>
          <w:iCs/>
          <w:color w:val="388600"/>
        </w:rPr>
      </w:pPr>
      <w:bookmarkStart w:id="121" w:name="_Toc127361682"/>
      <w:bookmarkStart w:id="122" w:name="_Toc129705146"/>
      <w:r w:rsidRPr="00D516E3">
        <w:rPr>
          <w:rFonts w:ascii="Trebuchet MS" w:eastAsia="Trebuchet MS" w:hAnsi="Trebuchet MS" w:cs="Trebuchet MS"/>
          <w:color w:val="388600"/>
        </w:rPr>
        <w:t>3.7.</w:t>
      </w:r>
      <w:bookmarkStart w:id="123" w:name="_Hlk209695542"/>
      <w:r w:rsidR="00D516E3" w:rsidRPr="00D516E3">
        <w:rPr>
          <w:rFonts w:ascii="Times New Roman" w:hAnsi="Times New Roman" w:cs="Times New Roman"/>
          <w:b/>
          <w:bCs/>
          <w:i/>
          <w:iCs/>
          <w:color w:val="388600"/>
        </w:rPr>
        <w:t xml:space="preserve"> Cheltuieli pentru licențe software</w:t>
      </w:r>
    </w:p>
    <w:p w14:paraId="42361269" w14:textId="77777777" w:rsidR="00D516E3" w:rsidRPr="00D516E3" w:rsidRDefault="00D516E3" w:rsidP="00D516E3">
      <w:pPr>
        <w:jc w:val="both"/>
        <w:rPr>
          <w:rFonts w:ascii="Times New Roman" w:hAnsi="Times New Roman" w:cs="Times New Roman"/>
          <w:b/>
          <w:bCs/>
          <w:iCs/>
          <w:color w:val="388600"/>
        </w:rPr>
      </w:pPr>
      <w:r w:rsidRPr="00D516E3">
        <w:rPr>
          <w:rFonts w:ascii="Times New Roman" w:hAnsi="Times New Roman" w:cs="Times New Roman"/>
          <w:b/>
          <w:bCs/>
          <w:iCs/>
          <w:color w:val="388600"/>
        </w:rPr>
        <w:t>Principii generale privind eligibilitatea</w:t>
      </w:r>
      <w:r w:rsidRPr="00D516E3">
        <w:rPr>
          <w:rFonts w:ascii="Times New Roman" w:hAnsi="Times New Roman" w:cs="Times New Roman"/>
          <w:b/>
          <w:bCs/>
          <w:color w:val="388600"/>
        </w:rPr>
        <w:t xml:space="preserve"> </w:t>
      </w:r>
      <w:bookmarkStart w:id="124" w:name="_Hlk209772543"/>
      <w:bookmarkEnd w:id="123"/>
      <w:r w:rsidRPr="00D516E3">
        <w:rPr>
          <w:rFonts w:ascii="Times New Roman" w:hAnsi="Times New Roman" w:cs="Times New Roman"/>
          <w:b/>
          <w:bCs/>
          <w:iCs/>
          <w:color w:val="388600"/>
        </w:rPr>
        <w:t>licențelor software</w:t>
      </w:r>
      <w:bookmarkEnd w:id="124"/>
    </w:p>
    <w:p w14:paraId="2F6D1558" w14:textId="77777777" w:rsidR="00D516E3" w:rsidRPr="00D516E3" w:rsidRDefault="00D516E3" w:rsidP="00D516E3">
      <w:pPr>
        <w:pStyle w:val="Listparagraf"/>
        <w:widowControl/>
        <w:numPr>
          <w:ilvl w:val="0"/>
          <w:numId w:val="16"/>
        </w:numPr>
        <w:autoSpaceDE/>
        <w:autoSpaceDN/>
        <w:spacing w:after="200" w:line="276" w:lineRule="auto"/>
        <w:contextualSpacing/>
        <w:jc w:val="both"/>
        <w:rPr>
          <w:rFonts w:ascii="Times New Roman" w:hAnsi="Times New Roman" w:cs="Times New Roman"/>
          <w:color w:val="388600"/>
        </w:rPr>
      </w:pPr>
      <w:bookmarkStart w:id="125" w:name="_Hlk211595878"/>
      <w:r w:rsidRPr="00D516E3">
        <w:rPr>
          <w:rFonts w:ascii="Times New Roman" w:hAnsi="Times New Roman" w:cs="Times New Roman"/>
          <w:color w:val="388600"/>
        </w:rPr>
        <w:t>Licențele software achiziționate separat trebuie să fie noi, originale și nedetașabile (respectiv, nu de tip OEM – adică legate de un echipament de tip ”hardware”);</w:t>
      </w:r>
    </w:p>
    <w:p w14:paraId="06D8AA96" w14:textId="77777777" w:rsidR="00D516E3" w:rsidRPr="00D516E3" w:rsidRDefault="00D516E3" w:rsidP="00D516E3">
      <w:pPr>
        <w:pStyle w:val="Listparagraf"/>
        <w:widowControl/>
        <w:numPr>
          <w:ilvl w:val="0"/>
          <w:numId w:val="16"/>
        </w:numPr>
        <w:autoSpaceDE/>
        <w:autoSpaceDN/>
        <w:spacing w:after="200" w:line="276" w:lineRule="auto"/>
        <w:contextualSpacing/>
        <w:jc w:val="both"/>
        <w:rPr>
          <w:rFonts w:ascii="Times New Roman" w:hAnsi="Times New Roman" w:cs="Times New Roman"/>
          <w:color w:val="388600"/>
        </w:rPr>
      </w:pPr>
      <w:r w:rsidRPr="00D516E3">
        <w:rPr>
          <w:rFonts w:ascii="Times New Roman" w:hAnsi="Times New Roman" w:cs="Times New Roman"/>
          <w:color w:val="388600"/>
        </w:rPr>
        <w:t xml:space="preserve">Licențele software achiziționate împreună cu echipamente de tip ”hardware” trebuie să fie identificate distinct pe documentul de achiziție (factură, contract, etc.), sau, dacă sunt parte integrantă a echipamentului, să fie asociate acestuia și să respecte plafoanele aferente cheltuielilor de tip FEDR; </w:t>
      </w:r>
    </w:p>
    <w:p w14:paraId="4114F942" w14:textId="77777777" w:rsidR="00D516E3" w:rsidRPr="00D516E3" w:rsidRDefault="00D516E3" w:rsidP="00D516E3">
      <w:pPr>
        <w:pStyle w:val="Listparagraf"/>
        <w:widowControl/>
        <w:numPr>
          <w:ilvl w:val="0"/>
          <w:numId w:val="16"/>
        </w:numPr>
        <w:autoSpaceDE/>
        <w:autoSpaceDN/>
        <w:spacing w:after="200" w:line="276" w:lineRule="auto"/>
        <w:contextualSpacing/>
        <w:jc w:val="both"/>
        <w:rPr>
          <w:rFonts w:ascii="Times New Roman" w:hAnsi="Times New Roman" w:cs="Times New Roman"/>
          <w:color w:val="388600"/>
        </w:rPr>
      </w:pPr>
      <w:r w:rsidRPr="00D516E3">
        <w:rPr>
          <w:rFonts w:ascii="Times New Roman" w:hAnsi="Times New Roman" w:cs="Times New Roman"/>
          <w:color w:val="388600"/>
        </w:rPr>
        <w:t>Factura/ contractul de achiziție trebuie să conțină detalii privind identificarea licenței, respectiv: denumirea produsului, tipul licenței, durata și codul unic de activare (după caz);</w:t>
      </w:r>
    </w:p>
    <w:p w14:paraId="5CAB3EBA" w14:textId="77777777" w:rsidR="00D516E3" w:rsidRPr="00D516E3" w:rsidRDefault="00D516E3" w:rsidP="00D516E3">
      <w:pPr>
        <w:pStyle w:val="Listparagraf"/>
        <w:widowControl/>
        <w:numPr>
          <w:ilvl w:val="0"/>
          <w:numId w:val="16"/>
        </w:numPr>
        <w:autoSpaceDE/>
        <w:autoSpaceDN/>
        <w:spacing w:after="200" w:line="276" w:lineRule="auto"/>
        <w:contextualSpacing/>
        <w:jc w:val="both"/>
        <w:rPr>
          <w:rFonts w:ascii="Times New Roman" w:hAnsi="Times New Roman" w:cs="Times New Roman"/>
          <w:color w:val="388600"/>
        </w:rPr>
      </w:pPr>
      <w:r w:rsidRPr="00D516E3">
        <w:rPr>
          <w:rFonts w:ascii="Times New Roman" w:hAnsi="Times New Roman" w:cs="Times New Roman"/>
          <w:color w:val="388600"/>
        </w:rPr>
        <w:t>Licențele trebuie să fie necesare și justificate prin scopul, obiectivele și activitățile proiectului;</w:t>
      </w:r>
    </w:p>
    <w:p w14:paraId="30925909" w14:textId="77777777" w:rsidR="00D516E3" w:rsidRPr="00D516E3" w:rsidRDefault="00D516E3" w:rsidP="00D516E3">
      <w:pPr>
        <w:pStyle w:val="Listparagraf"/>
        <w:widowControl/>
        <w:numPr>
          <w:ilvl w:val="0"/>
          <w:numId w:val="16"/>
        </w:numPr>
        <w:autoSpaceDE/>
        <w:autoSpaceDN/>
        <w:spacing w:after="200" w:line="276" w:lineRule="auto"/>
        <w:contextualSpacing/>
        <w:jc w:val="both"/>
        <w:rPr>
          <w:rFonts w:ascii="Times New Roman" w:hAnsi="Times New Roman" w:cs="Times New Roman"/>
          <w:color w:val="388600"/>
        </w:rPr>
      </w:pPr>
      <w:r w:rsidRPr="00D516E3">
        <w:rPr>
          <w:rFonts w:ascii="Times New Roman" w:hAnsi="Times New Roman" w:cs="Times New Roman"/>
          <w:color w:val="388600"/>
        </w:rPr>
        <w:t>Nu sunt eligibile licențe utilizate anterior (de tip ”</w:t>
      </w:r>
      <w:proofErr w:type="spellStart"/>
      <w:r w:rsidRPr="00D516E3">
        <w:rPr>
          <w:rFonts w:ascii="Times New Roman" w:hAnsi="Times New Roman" w:cs="Times New Roman"/>
          <w:color w:val="388600"/>
        </w:rPr>
        <w:t>refurbished</w:t>
      </w:r>
      <w:proofErr w:type="spellEnd"/>
      <w:r w:rsidRPr="00D516E3">
        <w:rPr>
          <w:rFonts w:ascii="Times New Roman" w:hAnsi="Times New Roman" w:cs="Times New Roman"/>
          <w:color w:val="388600"/>
        </w:rPr>
        <w:t>”, ”second-hand”);</w:t>
      </w:r>
    </w:p>
    <w:p w14:paraId="796E8495" w14:textId="77777777" w:rsidR="00D516E3" w:rsidRPr="00D516E3" w:rsidRDefault="00D516E3" w:rsidP="00D516E3">
      <w:pPr>
        <w:pStyle w:val="Listparagraf"/>
        <w:widowControl/>
        <w:numPr>
          <w:ilvl w:val="0"/>
          <w:numId w:val="16"/>
        </w:numPr>
        <w:autoSpaceDE/>
        <w:autoSpaceDN/>
        <w:spacing w:after="200" w:line="276" w:lineRule="auto"/>
        <w:contextualSpacing/>
        <w:jc w:val="both"/>
        <w:rPr>
          <w:rFonts w:ascii="Times New Roman" w:hAnsi="Times New Roman" w:cs="Times New Roman"/>
          <w:color w:val="388600"/>
        </w:rPr>
      </w:pPr>
      <w:r w:rsidRPr="00D516E3">
        <w:rPr>
          <w:rFonts w:ascii="Times New Roman" w:hAnsi="Times New Roman" w:cs="Times New Roman"/>
          <w:color w:val="388600"/>
        </w:rPr>
        <w:t>Sunt eligibile atât licențele perpetue, cât și cele sub formă de abonamente (lunare, anuale sau pe durată determinată de 12/24/36 luni); în cazul abonamentelor, valoarea eligibilă va fi limitată la perioada de implementare a proiectului.</w:t>
      </w:r>
    </w:p>
    <w:bookmarkEnd w:id="125"/>
    <w:p w14:paraId="1FE151ED" w14:textId="77777777" w:rsidR="00D516E3" w:rsidRPr="00D516E3" w:rsidRDefault="00D516E3" w:rsidP="00D516E3">
      <w:pPr>
        <w:spacing w:after="0" w:line="240" w:lineRule="auto"/>
        <w:jc w:val="both"/>
        <w:rPr>
          <w:rFonts w:ascii="Times New Roman" w:eastAsia="Times New Roman" w:hAnsi="Times New Roman" w:cs="Times New Roman"/>
          <w:b/>
          <w:noProof/>
          <w:color w:val="388600"/>
          <w:lang w:eastAsia="ro-RO"/>
        </w:rPr>
      </w:pPr>
      <w:r w:rsidRPr="00D516E3">
        <w:rPr>
          <w:rFonts w:ascii="Times New Roman" w:eastAsia="Times New Roman" w:hAnsi="Times New Roman" w:cs="Times New Roman"/>
          <w:b/>
          <w:noProof/>
          <w:color w:val="388600"/>
          <w:lang w:eastAsia="ro-RO"/>
        </w:rPr>
        <w:t>Plafoane aplicabile cheltuielilor pentru licențe software</w:t>
      </w:r>
    </w:p>
    <w:p w14:paraId="2210A613" w14:textId="77777777" w:rsidR="00D516E3" w:rsidRPr="00D516E3" w:rsidRDefault="00D516E3" w:rsidP="00D516E3">
      <w:pPr>
        <w:tabs>
          <w:tab w:val="left" w:pos="7995"/>
        </w:tabs>
        <w:spacing w:after="0" w:line="240" w:lineRule="auto"/>
        <w:jc w:val="both"/>
        <w:rPr>
          <w:rFonts w:ascii="Times New Roman" w:eastAsia="Times New Roman" w:hAnsi="Times New Roman" w:cs="Times New Roman"/>
          <w:bCs/>
          <w:noProof/>
          <w:color w:val="388600"/>
          <w:lang w:eastAsia="ro-RO"/>
        </w:rPr>
      </w:pPr>
      <w:r w:rsidRPr="00D516E3">
        <w:rPr>
          <w:rFonts w:ascii="Times New Roman" w:eastAsia="Times New Roman" w:hAnsi="Times New Roman" w:cs="Times New Roman"/>
          <w:bCs/>
          <w:noProof/>
          <w:color w:val="388600"/>
          <w:lang w:eastAsia="ro-RO"/>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80"/>
        <w:gridCol w:w="2880"/>
        <w:gridCol w:w="3240"/>
      </w:tblGrid>
      <w:tr w:rsidR="00D516E3" w:rsidRPr="00D516E3" w14:paraId="64CDE91D" w14:textId="77777777" w:rsidTr="004718B5">
        <w:tc>
          <w:tcPr>
            <w:tcW w:w="2880" w:type="dxa"/>
            <w:vAlign w:val="center"/>
          </w:tcPr>
          <w:p w14:paraId="73BFEA7C" w14:textId="77777777" w:rsidR="00D516E3" w:rsidRPr="00D516E3" w:rsidRDefault="00D516E3" w:rsidP="004718B5">
            <w:pPr>
              <w:jc w:val="both"/>
              <w:rPr>
                <w:rFonts w:ascii="Times New Roman" w:hAnsi="Times New Roman" w:cs="Times New Roman"/>
                <w:b/>
                <w:bCs/>
                <w:color w:val="388600"/>
              </w:rPr>
            </w:pPr>
            <w:r w:rsidRPr="00D516E3">
              <w:rPr>
                <w:rFonts w:ascii="Times New Roman" w:hAnsi="Times New Roman" w:cs="Times New Roman"/>
                <w:b/>
                <w:bCs/>
                <w:color w:val="388600"/>
              </w:rPr>
              <w:t>Categoria de licență</w:t>
            </w:r>
          </w:p>
        </w:tc>
        <w:tc>
          <w:tcPr>
            <w:tcW w:w="2880" w:type="dxa"/>
            <w:vAlign w:val="center"/>
          </w:tcPr>
          <w:p w14:paraId="2493911B" w14:textId="77777777" w:rsidR="00D516E3" w:rsidRPr="00D516E3" w:rsidRDefault="00D516E3" w:rsidP="004718B5">
            <w:pPr>
              <w:jc w:val="both"/>
              <w:rPr>
                <w:rFonts w:ascii="Times New Roman" w:hAnsi="Times New Roman" w:cs="Times New Roman"/>
                <w:b/>
                <w:bCs/>
                <w:color w:val="388600"/>
              </w:rPr>
            </w:pPr>
            <w:r w:rsidRPr="00D516E3">
              <w:rPr>
                <w:rFonts w:ascii="Times New Roman" w:hAnsi="Times New Roman" w:cs="Times New Roman"/>
                <w:b/>
                <w:bCs/>
                <w:color w:val="388600"/>
              </w:rPr>
              <w:t>Exemple produse eligibile</w:t>
            </w:r>
          </w:p>
        </w:tc>
        <w:tc>
          <w:tcPr>
            <w:tcW w:w="3240" w:type="dxa"/>
            <w:vAlign w:val="center"/>
          </w:tcPr>
          <w:p w14:paraId="4C328E9A" w14:textId="77777777" w:rsidR="00D516E3" w:rsidRPr="00D516E3" w:rsidRDefault="00D516E3" w:rsidP="004718B5">
            <w:pPr>
              <w:spacing w:after="0" w:line="240" w:lineRule="auto"/>
              <w:jc w:val="both"/>
              <w:rPr>
                <w:rFonts w:ascii="Times New Roman" w:hAnsi="Times New Roman" w:cs="Times New Roman"/>
                <w:b/>
                <w:bCs/>
                <w:color w:val="388600"/>
                <w:lang w:val="it-IT"/>
              </w:rPr>
            </w:pPr>
            <w:r w:rsidRPr="00D516E3">
              <w:rPr>
                <w:rFonts w:ascii="Times New Roman" w:hAnsi="Times New Roman" w:cs="Times New Roman"/>
                <w:b/>
                <w:bCs/>
                <w:color w:val="388600"/>
                <w:lang w:val="it-IT"/>
              </w:rPr>
              <w:t xml:space="preserve">Valori </w:t>
            </w:r>
            <w:proofErr w:type="spellStart"/>
            <w:r w:rsidRPr="00D516E3">
              <w:rPr>
                <w:rFonts w:ascii="Times New Roman" w:hAnsi="Times New Roman" w:cs="Times New Roman"/>
                <w:b/>
                <w:bCs/>
                <w:color w:val="388600"/>
                <w:lang w:val="it-IT"/>
              </w:rPr>
              <w:t>maxime</w:t>
            </w:r>
            <w:proofErr w:type="spellEnd"/>
            <w:r w:rsidRPr="00D516E3">
              <w:rPr>
                <w:rFonts w:ascii="Times New Roman" w:hAnsi="Times New Roman" w:cs="Times New Roman"/>
                <w:b/>
                <w:bCs/>
                <w:color w:val="388600"/>
                <w:lang w:val="it-IT"/>
              </w:rPr>
              <w:t xml:space="preserve"> eligibile </w:t>
            </w:r>
            <w:proofErr w:type="spellStart"/>
            <w:r w:rsidRPr="00D516E3">
              <w:rPr>
                <w:rFonts w:ascii="Times New Roman" w:hAnsi="Times New Roman" w:cs="Times New Roman"/>
                <w:b/>
                <w:bCs/>
                <w:color w:val="388600"/>
                <w:lang w:val="it-IT"/>
              </w:rPr>
              <w:t>în</w:t>
            </w:r>
            <w:proofErr w:type="spellEnd"/>
            <w:r w:rsidRPr="00D516E3">
              <w:rPr>
                <w:rFonts w:ascii="Times New Roman" w:hAnsi="Times New Roman" w:cs="Times New Roman"/>
                <w:b/>
                <w:bCs/>
                <w:color w:val="388600"/>
                <w:lang w:val="it-IT"/>
              </w:rPr>
              <w:t xml:space="preserve"> </w:t>
            </w:r>
            <w:proofErr w:type="spellStart"/>
            <w:r w:rsidRPr="00D516E3">
              <w:rPr>
                <w:rFonts w:ascii="Times New Roman" w:hAnsi="Times New Roman" w:cs="Times New Roman"/>
                <w:b/>
                <w:bCs/>
                <w:color w:val="388600"/>
                <w:lang w:val="it-IT"/>
              </w:rPr>
              <w:t>proiectele</w:t>
            </w:r>
            <w:proofErr w:type="spellEnd"/>
            <w:r w:rsidRPr="00D516E3">
              <w:rPr>
                <w:rFonts w:ascii="Times New Roman" w:hAnsi="Times New Roman" w:cs="Times New Roman"/>
                <w:b/>
                <w:bCs/>
                <w:color w:val="388600"/>
                <w:lang w:val="it-IT"/>
              </w:rPr>
              <w:t xml:space="preserve"> PIDS</w:t>
            </w:r>
          </w:p>
          <w:p w14:paraId="4A9582F6" w14:textId="77777777" w:rsidR="00D516E3" w:rsidRPr="00D516E3" w:rsidRDefault="00D516E3" w:rsidP="004718B5">
            <w:pPr>
              <w:jc w:val="both"/>
              <w:rPr>
                <w:rFonts w:ascii="Times New Roman" w:hAnsi="Times New Roman" w:cs="Times New Roman"/>
                <w:b/>
                <w:bCs/>
                <w:color w:val="388600"/>
              </w:rPr>
            </w:pPr>
            <w:r w:rsidRPr="00D516E3">
              <w:rPr>
                <w:rFonts w:ascii="Times New Roman" w:hAnsi="Times New Roman" w:cs="Times New Roman"/>
                <w:b/>
                <w:bCs/>
                <w:color w:val="388600"/>
              </w:rPr>
              <w:t>(lei fără TVA/ buc)</w:t>
            </w:r>
          </w:p>
        </w:tc>
      </w:tr>
      <w:tr w:rsidR="00D516E3" w:rsidRPr="00D516E3" w14:paraId="35C7B21E" w14:textId="77777777" w:rsidTr="004718B5">
        <w:tc>
          <w:tcPr>
            <w:tcW w:w="2880" w:type="dxa"/>
            <w:vAlign w:val="center"/>
          </w:tcPr>
          <w:p w14:paraId="4A74DDE5"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Sistem de operare</w:t>
            </w:r>
          </w:p>
        </w:tc>
        <w:tc>
          <w:tcPr>
            <w:tcW w:w="2880" w:type="dxa"/>
            <w:vAlign w:val="center"/>
          </w:tcPr>
          <w:p w14:paraId="0071644D"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Windows 11 Pro, Windows Server Essentials</w:t>
            </w:r>
          </w:p>
        </w:tc>
        <w:tc>
          <w:tcPr>
            <w:tcW w:w="3240" w:type="dxa"/>
            <w:vAlign w:val="center"/>
          </w:tcPr>
          <w:p w14:paraId="192183BD"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1.200 lei (perpetuu)</w:t>
            </w:r>
          </w:p>
        </w:tc>
      </w:tr>
      <w:tr w:rsidR="00D516E3" w:rsidRPr="00D516E3" w14:paraId="196F1ED9" w14:textId="77777777" w:rsidTr="004718B5">
        <w:tc>
          <w:tcPr>
            <w:tcW w:w="2880" w:type="dxa"/>
            <w:vAlign w:val="center"/>
          </w:tcPr>
          <w:p w14:paraId="490900AD"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Suita Office</w:t>
            </w:r>
          </w:p>
        </w:tc>
        <w:tc>
          <w:tcPr>
            <w:tcW w:w="2880" w:type="dxa"/>
            <w:vAlign w:val="center"/>
          </w:tcPr>
          <w:p w14:paraId="796BD1D9"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 xml:space="preserve">Microsoft Office 365 Business Standard, Office 2021 Standard, Google </w:t>
            </w:r>
            <w:proofErr w:type="spellStart"/>
            <w:r w:rsidRPr="00D516E3">
              <w:rPr>
                <w:rFonts w:ascii="Times New Roman" w:hAnsi="Times New Roman" w:cs="Times New Roman"/>
                <w:color w:val="388600"/>
              </w:rPr>
              <w:t>Workspace</w:t>
            </w:r>
            <w:proofErr w:type="spellEnd"/>
            <w:r w:rsidRPr="00D516E3">
              <w:rPr>
                <w:rFonts w:ascii="Times New Roman" w:hAnsi="Times New Roman" w:cs="Times New Roman"/>
                <w:color w:val="388600"/>
              </w:rPr>
              <w:t xml:space="preserve"> Standard, etc.</w:t>
            </w:r>
          </w:p>
        </w:tc>
        <w:tc>
          <w:tcPr>
            <w:tcW w:w="3240" w:type="dxa"/>
            <w:vAlign w:val="center"/>
          </w:tcPr>
          <w:p w14:paraId="385E6C57" w14:textId="77777777" w:rsidR="00D516E3" w:rsidRPr="00D516E3" w:rsidRDefault="00D516E3" w:rsidP="004718B5">
            <w:pPr>
              <w:jc w:val="both"/>
              <w:rPr>
                <w:rFonts w:ascii="Times New Roman" w:hAnsi="Times New Roman" w:cs="Times New Roman"/>
                <w:color w:val="388600"/>
                <w:lang w:val="it-IT"/>
              </w:rPr>
            </w:pPr>
            <w:r w:rsidRPr="00D516E3">
              <w:rPr>
                <w:rFonts w:ascii="Times New Roman" w:hAnsi="Times New Roman" w:cs="Times New Roman"/>
                <w:color w:val="388600"/>
                <w:lang w:val="it-IT"/>
              </w:rPr>
              <w:t xml:space="preserve">1.500 lei </w:t>
            </w:r>
            <w:proofErr w:type="spellStart"/>
            <w:r w:rsidRPr="00D516E3">
              <w:rPr>
                <w:rFonts w:ascii="Times New Roman" w:hAnsi="Times New Roman" w:cs="Times New Roman"/>
                <w:color w:val="388600"/>
                <w:lang w:val="it-IT"/>
              </w:rPr>
              <w:t>perpetuu</w:t>
            </w:r>
            <w:proofErr w:type="spellEnd"/>
            <w:r w:rsidRPr="00D516E3">
              <w:rPr>
                <w:rFonts w:ascii="Times New Roman" w:hAnsi="Times New Roman" w:cs="Times New Roman"/>
                <w:color w:val="388600"/>
                <w:lang w:val="it-IT"/>
              </w:rPr>
              <w:t xml:space="preserve"> (</w:t>
            </w:r>
            <w:proofErr w:type="spellStart"/>
            <w:r w:rsidRPr="00D516E3">
              <w:rPr>
                <w:rFonts w:ascii="Times New Roman" w:hAnsi="Times New Roman" w:cs="Times New Roman"/>
                <w:color w:val="388600"/>
                <w:lang w:val="it-IT"/>
              </w:rPr>
              <w:t>abonament</w:t>
            </w:r>
            <w:proofErr w:type="spellEnd"/>
            <w:r w:rsidRPr="00D516E3">
              <w:rPr>
                <w:rFonts w:ascii="Times New Roman" w:hAnsi="Times New Roman" w:cs="Times New Roman"/>
                <w:color w:val="388600"/>
                <w:lang w:val="it-IT"/>
              </w:rPr>
              <w:t>: max. 900 lei/an/</w:t>
            </w:r>
            <w:proofErr w:type="spellStart"/>
            <w:r w:rsidRPr="00D516E3">
              <w:rPr>
                <w:rFonts w:ascii="Times New Roman" w:hAnsi="Times New Roman" w:cs="Times New Roman"/>
                <w:color w:val="388600"/>
                <w:lang w:val="it-IT"/>
              </w:rPr>
              <w:t>utilizator</w:t>
            </w:r>
            <w:proofErr w:type="spellEnd"/>
            <w:r w:rsidRPr="00D516E3">
              <w:rPr>
                <w:rFonts w:ascii="Times New Roman" w:hAnsi="Times New Roman" w:cs="Times New Roman"/>
                <w:color w:val="388600"/>
                <w:lang w:val="it-IT"/>
              </w:rPr>
              <w:t>)</w:t>
            </w:r>
          </w:p>
        </w:tc>
      </w:tr>
      <w:tr w:rsidR="00D516E3" w:rsidRPr="00D516E3" w14:paraId="3BED1DD1" w14:textId="77777777" w:rsidTr="004718B5">
        <w:tc>
          <w:tcPr>
            <w:tcW w:w="2880" w:type="dxa"/>
            <w:vAlign w:val="center"/>
          </w:tcPr>
          <w:p w14:paraId="56FF2B1F"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Servere &amp; baze de date</w:t>
            </w:r>
          </w:p>
        </w:tc>
        <w:tc>
          <w:tcPr>
            <w:tcW w:w="2880" w:type="dxa"/>
            <w:vAlign w:val="center"/>
          </w:tcPr>
          <w:p w14:paraId="16261842"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Windows Server 2022, SQL Server 2022 – versiuni standard</w:t>
            </w:r>
          </w:p>
        </w:tc>
        <w:tc>
          <w:tcPr>
            <w:tcW w:w="3240" w:type="dxa"/>
            <w:vAlign w:val="center"/>
          </w:tcPr>
          <w:p w14:paraId="4E7D6734"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6.000 lei (perpetuu)</w:t>
            </w:r>
          </w:p>
        </w:tc>
      </w:tr>
      <w:tr w:rsidR="00D516E3" w:rsidRPr="00D516E3" w14:paraId="29308CBD" w14:textId="77777777" w:rsidTr="004718B5">
        <w:tc>
          <w:tcPr>
            <w:tcW w:w="2880" w:type="dxa"/>
            <w:vAlign w:val="center"/>
          </w:tcPr>
          <w:p w14:paraId="129DB24C"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Antivirus / securitate IT</w:t>
            </w:r>
          </w:p>
        </w:tc>
        <w:tc>
          <w:tcPr>
            <w:tcW w:w="2880" w:type="dxa"/>
            <w:vAlign w:val="center"/>
          </w:tcPr>
          <w:p w14:paraId="46CDB925" w14:textId="77777777" w:rsidR="00D516E3" w:rsidRPr="00D516E3" w:rsidRDefault="00D516E3" w:rsidP="004718B5">
            <w:pPr>
              <w:jc w:val="both"/>
              <w:rPr>
                <w:rFonts w:ascii="Times New Roman" w:hAnsi="Times New Roman" w:cs="Times New Roman"/>
                <w:color w:val="388600"/>
              </w:rPr>
            </w:pPr>
            <w:proofErr w:type="spellStart"/>
            <w:r w:rsidRPr="00D516E3">
              <w:rPr>
                <w:rFonts w:ascii="Times New Roman" w:hAnsi="Times New Roman" w:cs="Times New Roman"/>
                <w:color w:val="388600"/>
              </w:rPr>
              <w:t>Bitdefender</w:t>
            </w:r>
            <w:proofErr w:type="spellEnd"/>
            <w:r w:rsidRPr="00D516E3">
              <w:rPr>
                <w:rFonts w:ascii="Times New Roman" w:hAnsi="Times New Roman" w:cs="Times New Roman"/>
                <w:color w:val="388600"/>
              </w:rPr>
              <w:t xml:space="preserve">, ESET, </w:t>
            </w:r>
            <w:proofErr w:type="spellStart"/>
            <w:r w:rsidRPr="00D516E3">
              <w:rPr>
                <w:rFonts w:ascii="Times New Roman" w:hAnsi="Times New Roman" w:cs="Times New Roman"/>
                <w:color w:val="388600"/>
              </w:rPr>
              <w:t>Kaspersky</w:t>
            </w:r>
            <w:proofErr w:type="spellEnd"/>
            <w:r w:rsidRPr="00D516E3">
              <w:rPr>
                <w:rFonts w:ascii="Times New Roman" w:hAnsi="Times New Roman" w:cs="Times New Roman"/>
                <w:color w:val="388600"/>
              </w:rPr>
              <w:t>, Symantec</w:t>
            </w:r>
          </w:p>
        </w:tc>
        <w:tc>
          <w:tcPr>
            <w:tcW w:w="3240" w:type="dxa"/>
            <w:vAlign w:val="center"/>
          </w:tcPr>
          <w:p w14:paraId="5D44885F"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100 lei/an/utilizator</w:t>
            </w:r>
          </w:p>
        </w:tc>
      </w:tr>
      <w:tr w:rsidR="00D516E3" w:rsidRPr="00D516E3" w14:paraId="24A33306" w14:textId="77777777" w:rsidTr="004718B5">
        <w:tc>
          <w:tcPr>
            <w:tcW w:w="2880" w:type="dxa"/>
            <w:vAlign w:val="center"/>
          </w:tcPr>
          <w:p w14:paraId="4693FB89" w14:textId="77777777" w:rsidR="00D516E3" w:rsidRPr="00D516E3" w:rsidRDefault="00D516E3" w:rsidP="004718B5">
            <w:pPr>
              <w:jc w:val="both"/>
              <w:rPr>
                <w:rFonts w:ascii="Times New Roman" w:hAnsi="Times New Roman" w:cs="Times New Roman"/>
                <w:color w:val="388600"/>
                <w:lang w:val="it-IT"/>
              </w:rPr>
            </w:pPr>
            <w:r w:rsidRPr="00D516E3">
              <w:rPr>
                <w:rFonts w:ascii="Times New Roman" w:hAnsi="Times New Roman" w:cs="Times New Roman"/>
                <w:color w:val="388600"/>
                <w:lang w:val="it-IT"/>
              </w:rPr>
              <w:t>Video-</w:t>
            </w:r>
            <w:proofErr w:type="spellStart"/>
            <w:r w:rsidRPr="00D516E3">
              <w:rPr>
                <w:rFonts w:ascii="Times New Roman" w:hAnsi="Times New Roman" w:cs="Times New Roman"/>
                <w:color w:val="388600"/>
                <w:lang w:val="it-IT"/>
              </w:rPr>
              <w:t>conferință</w:t>
            </w:r>
            <w:proofErr w:type="spellEnd"/>
            <w:r w:rsidRPr="00D516E3">
              <w:rPr>
                <w:rFonts w:ascii="Times New Roman" w:hAnsi="Times New Roman" w:cs="Times New Roman"/>
                <w:color w:val="388600"/>
                <w:lang w:val="it-IT"/>
              </w:rPr>
              <w:t xml:space="preserve"> </w:t>
            </w:r>
            <w:proofErr w:type="spellStart"/>
            <w:r w:rsidRPr="00D516E3">
              <w:rPr>
                <w:rFonts w:ascii="Times New Roman" w:hAnsi="Times New Roman" w:cs="Times New Roman"/>
                <w:color w:val="388600"/>
                <w:lang w:val="it-IT"/>
              </w:rPr>
              <w:t>pentru</w:t>
            </w:r>
            <w:proofErr w:type="spellEnd"/>
            <w:r w:rsidRPr="00D516E3">
              <w:rPr>
                <w:rFonts w:ascii="Times New Roman" w:hAnsi="Times New Roman" w:cs="Times New Roman"/>
                <w:color w:val="388600"/>
                <w:lang w:val="it-IT"/>
              </w:rPr>
              <w:t xml:space="preserve"> comunicare </w:t>
            </w:r>
            <w:proofErr w:type="spellStart"/>
            <w:r w:rsidRPr="00D516E3">
              <w:rPr>
                <w:rFonts w:ascii="Times New Roman" w:hAnsi="Times New Roman" w:cs="Times New Roman"/>
                <w:color w:val="388600"/>
                <w:lang w:val="it-IT"/>
              </w:rPr>
              <w:t>internă</w:t>
            </w:r>
            <w:proofErr w:type="spellEnd"/>
          </w:p>
        </w:tc>
        <w:tc>
          <w:tcPr>
            <w:tcW w:w="2880" w:type="dxa"/>
            <w:vAlign w:val="center"/>
          </w:tcPr>
          <w:p w14:paraId="36259E8C"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 xml:space="preserve">Google </w:t>
            </w:r>
            <w:proofErr w:type="spellStart"/>
            <w:r w:rsidRPr="00D516E3">
              <w:rPr>
                <w:rFonts w:ascii="Times New Roman" w:hAnsi="Times New Roman" w:cs="Times New Roman"/>
                <w:color w:val="388600"/>
              </w:rPr>
              <w:t>Meet</w:t>
            </w:r>
            <w:proofErr w:type="spellEnd"/>
            <w:r w:rsidRPr="00D516E3">
              <w:rPr>
                <w:rFonts w:ascii="Times New Roman" w:hAnsi="Times New Roman" w:cs="Times New Roman"/>
                <w:color w:val="388600"/>
              </w:rPr>
              <w:t xml:space="preserve">, </w:t>
            </w:r>
            <w:proofErr w:type="spellStart"/>
            <w:r w:rsidRPr="00D516E3">
              <w:rPr>
                <w:rFonts w:ascii="Times New Roman" w:hAnsi="Times New Roman" w:cs="Times New Roman"/>
                <w:color w:val="388600"/>
              </w:rPr>
              <w:t>Zoom</w:t>
            </w:r>
            <w:proofErr w:type="spellEnd"/>
            <w:r w:rsidRPr="00D516E3">
              <w:rPr>
                <w:rFonts w:ascii="Times New Roman" w:hAnsi="Times New Roman" w:cs="Times New Roman"/>
                <w:color w:val="388600"/>
              </w:rPr>
              <w:t xml:space="preserve">, MS </w:t>
            </w:r>
            <w:proofErr w:type="spellStart"/>
            <w:r w:rsidRPr="00D516E3">
              <w:rPr>
                <w:rFonts w:ascii="Times New Roman" w:hAnsi="Times New Roman" w:cs="Times New Roman"/>
                <w:color w:val="388600"/>
              </w:rPr>
              <w:t>Teams</w:t>
            </w:r>
            <w:proofErr w:type="spellEnd"/>
            <w:r w:rsidRPr="00D516E3">
              <w:rPr>
                <w:rFonts w:ascii="Times New Roman" w:hAnsi="Times New Roman" w:cs="Times New Roman"/>
                <w:color w:val="388600"/>
              </w:rPr>
              <w:t xml:space="preserve">, </w:t>
            </w:r>
            <w:proofErr w:type="spellStart"/>
            <w:r w:rsidRPr="00D516E3">
              <w:rPr>
                <w:rFonts w:ascii="Times New Roman" w:hAnsi="Times New Roman" w:cs="Times New Roman"/>
                <w:color w:val="388600"/>
              </w:rPr>
              <w:t>Cisco</w:t>
            </w:r>
            <w:proofErr w:type="spellEnd"/>
            <w:r w:rsidRPr="00D516E3">
              <w:rPr>
                <w:rFonts w:ascii="Times New Roman" w:hAnsi="Times New Roman" w:cs="Times New Roman"/>
                <w:color w:val="388600"/>
              </w:rPr>
              <w:t xml:space="preserve"> </w:t>
            </w:r>
            <w:proofErr w:type="spellStart"/>
            <w:r w:rsidRPr="00D516E3">
              <w:rPr>
                <w:rFonts w:ascii="Times New Roman" w:hAnsi="Times New Roman" w:cs="Times New Roman"/>
                <w:color w:val="388600"/>
              </w:rPr>
              <w:t>Webex</w:t>
            </w:r>
            <w:proofErr w:type="spellEnd"/>
            <w:r w:rsidRPr="00D516E3">
              <w:rPr>
                <w:rFonts w:ascii="Times New Roman" w:hAnsi="Times New Roman" w:cs="Times New Roman"/>
                <w:color w:val="388600"/>
              </w:rPr>
              <w:t>, etc.</w:t>
            </w:r>
          </w:p>
        </w:tc>
        <w:tc>
          <w:tcPr>
            <w:tcW w:w="3240" w:type="dxa"/>
            <w:vAlign w:val="center"/>
          </w:tcPr>
          <w:p w14:paraId="5C402A4A"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150 lei/luna</w:t>
            </w:r>
          </w:p>
        </w:tc>
      </w:tr>
      <w:tr w:rsidR="00D516E3" w:rsidRPr="00D516E3" w14:paraId="591C8435" w14:textId="77777777" w:rsidTr="004718B5">
        <w:tc>
          <w:tcPr>
            <w:tcW w:w="2880" w:type="dxa"/>
            <w:vAlign w:val="center"/>
          </w:tcPr>
          <w:p w14:paraId="23E9345D" w14:textId="77777777" w:rsidR="00D516E3" w:rsidRPr="00D516E3" w:rsidRDefault="00D516E3" w:rsidP="004718B5">
            <w:pPr>
              <w:jc w:val="both"/>
              <w:rPr>
                <w:rFonts w:ascii="Times New Roman" w:hAnsi="Times New Roman" w:cs="Times New Roman"/>
                <w:color w:val="388600"/>
                <w:lang w:val="it-IT"/>
              </w:rPr>
            </w:pPr>
            <w:r w:rsidRPr="00D516E3">
              <w:rPr>
                <w:rFonts w:ascii="Times New Roman" w:hAnsi="Times New Roman" w:cs="Times New Roman"/>
                <w:color w:val="388600"/>
                <w:lang w:val="it-IT"/>
              </w:rPr>
              <w:t>Video-</w:t>
            </w:r>
            <w:proofErr w:type="spellStart"/>
            <w:r w:rsidRPr="00D516E3">
              <w:rPr>
                <w:rFonts w:ascii="Times New Roman" w:hAnsi="Times New Roman" w:cs="Times New Roman"/>
                <w:color w:val="388600"/>
                <w:lang w:val="it-IT"/>
              </w:rPr>
              <w:t>conferință</w:t>
            </w:r>
            <w:proofErr w:type="spellEnd"/>
            <w:r w:rsidRPr="00D516E3">
              <w:rPr>
                <w:rFonts w:ascii="Times New Roman" w:hAnsi="Times New Roman" w:cs="Times New Roman"/>
                <w:color w:val="388600"/>
                <w:lang w:val="it-IT"/>
              </w:rPr>
              <w:t xml:space="preserve"> de </w:t>
            </w:r>
            <w:proofErr w:type="spellStart"/>
            <w:proofErr w:type="gramStart"/>
            <w:r w:rsidRPr="00D516E3">
              <w:rPr>
                <w:rFonts w:ascii="Times New Roman" w:hAnsi="Times New Roman" w:cs="Times New Roman"/>
                <w:color w:val="388600"/>
                <w:lang w:val="it-IT"/>
              </w:rPr>
              <w:t>tip</w:t>
            </w:r>
            <w:proofErr w:type="spellEnd"/>
            <w:r w:rsidRPr="00D516E3">
              <w:rPr>
                <w:rFonts w:ascii="Times New Roman" w:hAnsi="Times New Roman" w:cs="Times New Roman"/>
                <w:color w:val="388600"/>
                <w:lang w:val="it-IT"/>
              </w:rPr>
              <w:t xml:space="preserve"> ”webinar</w:t>
            </w:r>
            <w:proofErr w:type="gramEnd"/>
            <w:r w:rsidRPr="00D516E3">
              <w:rPr>
                <w:rFonts w:ascii="Times New Roman" w:hAnsi="Times New Roman" w:cs="Times New Roman"/>
                <w:color w:val="388600"/>
                <w:lang w:val="it-IT"/>
              </w:rPr>
              <w:t>” (</w:t>
            </w:r>
            <w:proofErr w:type="spellStart"/>
            <w:r w:rsidRPr="00D516E3">
              <w:rPr>
                <w:rFonts w:ascii="Times New Roman" w:hAnsi="Times New Roman" w:cs="Times New Roman"/>
                <w:color w:val="388600"/>
                <w:lang w:val="it-IT"/>
              </w:rPr>
              <w:t>număr</w:t>
            </w:r>
            <w:proofErr w:type="spellEnd"/>
            <w:r w:rsidRPr="00D516E3">
              <w:rPr>
                <w:rFonts w:ascii="Times New Roman" w:hAnsi="Times New Roman" w:cs="Times New Roman"/>
                <w:color w:val="388600"/>
                <w:lang w:val="it-IT"/>
              </w:rPr>
              <w:t xml:space="preserve"> de </w:t>
            </w:r>
            <w:proofErr w:type="spellStart"/>
            <w:r w:rsidRPr="00D516E3">
              <w:rPr>
                <w:rFonts w:ascii="Times New Roman" w:hAnsi="Times New Roman" w:cs="Times New Roman"/>
                <w:color w:val="388600"/>
                <w:lang w:val="it-IT"/>
              </w:rPr>
              <w:t>participanți</w:t>
            </w:r>
            <w:proofErr w:type="spellEnd"/>
            <w:r w:rsidRPr="00D516E3">
              <w:rPr>
                <w:rFonts w:ascii="Times New Roman" w:hAnsi="Times New Roman" w:cs="Times New Roman"/>
                <w:color w:val="388600"/>
                <w:lang w:val="it-IT"/>
              </w:rPr>
              <w:t xml:space="preserve"> &gt; 1000) </w:t>
            </w:r>
          </w:p>
        </w:tc>
        <w:tc>
          <w:tcPr>
            <w:tcW w:w="2880" w:type="dxa"/>
            <w:vAlign w:val="center"/>
          </w:tcPr>
          <w:p w14:paraId="448A9CB1" w14:textId="77777777" w:rsidR="00D516E3" w:rsidRPr="00D516E3" w:rsidRDefault="00D516E3" w:rsidP="004718B5">
            <w:pPr>
              <w:jc w:val="both"/>
              <w:rPr>
                <w:rFonts w:ascii="Times New Roman" w:hAnsi="Times New Roman" w:cs="Times New Roman"/>
                <w:color w:val="388600"/>
              </w:rPr>
            </w:pPr>
            <w:proofErr w:type="spellStart"/>
            <w:r w:rsidRPr="00D516E3">
              <w:rPr>
                <w:rFonts w:ascii="Times New Roman" w:hAnsi="Times New Roman" w:cs="Times New Roman"/>
                <w:color w:val="388600"/>
              </w:rPr>
              <w:t>Zoom</w:t>
            </w:r>
            <w:proofErr w:type="spellEnd"/>
            <w:r w:rsidRPr="00D516E3">
              <w:rPr>
                <w:rFonts w:ascii="Times New Roman" w:hAnsi="Times New Roman" w:cs="Times New Roman"/>
                <w:color w:val="388600"/>
              </w:rPr>
              <w:t xml:space="preserve"> </w:t>
            </w:r>
            <w:proofErr w:type="spellStart"/>
            <w:r w:rsidRPr="00D516E3">
              <w:rPr>
                <w:rFonts w:ascii="Times New Roman" w:hAnsi="Times New Roman" w:cs="Times New Roman"/>
                <w:color w:val="388600"/>
              </w:rPr>
              <w:t>webinar</w:t>
            </w:r>
            <w:proofErr w:type="spellEnd"/>
            <w:r w:rsidRPr="00D516E3">
              <w:rPr>
                <w:rFonts w:ascii="Times New Roman" w:hAnsi="Times New Roman" w:cs="Times New Roman"/>
                <w:color w:val="388600"/>
              </w:rPr>
              <w:t xml:space="preserve">  Google </w:t>
            </w:r>
            <w:proofErr w:type="spellStart"/>
            <w:r w:rsidRPr="00D516E3">
              <w:rPr>
                <w:rFonts w:ascii="Times New Roman" w:hAnsi="Times New Roman" w:cs="Times New Roman"/>
                <w:color w:val="388600"/>
              </w:rPr>
              <w:t>Meet</w:t>
            </w:r>
            <w:proofErr w:type="spellEnd"/>
            <w:r w:rsidRPr="00D516E3">
              <w:rPr>
                <w:rFonts w:ascii="Times New Roman" w:hAnsi="Times New Roman" w:cs="Times New Roman"/>
                <w:color w:val="388600"/>
              </w:rPr>
              <w:t xml:space="preserve"> Enterprise Plus, MS </w:t>
            </w:r>
            <w:proofErr w:type="spellStart"/>
            <w:r w:rsidRPr="00D516E3">
              <w:rPr>
                <w:rFonts w:ascii="Times New Roman" w:hAnsi="Times New Roman" w:cs="Times New Roman"/>
                <w:color w:val="388600"/>
              </w:rPr>
              <w:t>EnterpriseTeams</w:t>
            </w:r>
            <w:proofErr w:type="spellEnd"/>
            <w:r w:rsidRPr="00D516E3">
              <w:rPr>
                <w:rFonts w:ascii="Times New Roman" w:hAnsi="Times New Roman" w:cs="Times New Roman"/>
                <w:color w:val="388600"/>
              </w:rPr>
              <w:t xml:space="preserve">, </w:t>
            </w:r>
            <w:proofErr w:type="spellStart"/>
            <w:r w:rsidRPr="00D516E3">
              <w:rPr>
                <w:rFonts w:ascii="Times New Roman" w:hAnsi="Times New Roman" w:cs="Times New Roman"/>
                <w:color w:val="388600"/>
              </w:rPr>
              <w:t>Cisco</w:t>
            </w:r>
            <w:proofErr w:type="spellEnd"/>
            <w:r w:rsidRPr="00D516E3">
              <w:rPr>
                <w:rFonts w:ascii="Times New Roman" w:hAnsi="Times New Roman" w:cs="Times New Roman"/>
                <w:color w:val="388600"/>
              </w:rPr>
              <w:t xml:space="preserve"> </w:t>
            </w:r>
            <w:proofErr w:type="spellStart"/>
            <w:r w:rsidRPr="00D516E3">
              <w:rPr>
                <w:rFonts w:ascii="Times New Roman" w:hAnsi="Times New Roman" w:cs="Times New Roman"/>
                <w:color w:val="388600"/>
              </w:rPr>
              <w:t>Webex</w:t>
            </w:r>
            <w:proofErr w:type="spellEnd"/>
            <w:r w:rsidRPr="00D516E3">
              <w:rPr>
                <w:rFonts w:ascii="Times New Roman" w:hAnsi="Times New Roman" w:cs="Times New Roman"/>
                <w:color w:val="388600"/>
              </w:rPr>
              <w:t xml:space="preserve"> </w:t>
            </w:r>
            <w:proofErr w:type="spellStart"/>
            <w:r w:rsidRPr="00D516E3">
              <w:rPr>
                <w:rFonts w:ascii="Times New Roman" w:hAnsi="Times New Roman" w:cs="Times New Roman"/>
                <w:color w:val="388600"/>
              </w:rPr>
              <w:t>Events</w:t>
            </w:r>
            <w:proofErr w:type="spellEnd"/>
            <w:r w:rsidRPr="00D516E3">
              <w:rPr>
                <w:rFonts w:ascii="Times New Roman" w:hAnsi="Times New Roman" w:cs="Times New Roman"/>
                <w:color w:val="388600"/>
              </w:rPr>
              <w:t>, etc.</w:t>
            </w:r>
          </w:p>
        </w:tc>
        <w:tc>
          <w:tcPr>
            <w:tcW w:w="3240" w:type="dxa"/>
            <w:vAlign w:val="center"/>
          </w:tcPr>
          <w:p w14:paraId="14AA0207" w14:textId="77777777" w:rsidR="00D516E3" w:rsidRPr="00D516E3" w:rsidRDefault="00D516E3" w:rsidP="004718B5">
            <w:pPr>
              <w:jc w:val="both"/>
              <w:rPr>
                <w:rFonts w:ascii="Times New Roman" w:hAnsi="Times New Roman" w:cs="Times New Roman"/>
                <w:color w:val="388600"/>
              </w:rPr>
            </w:pPr>
            <w:r w:rsidRPr="00D516E3">
              <w:rPr>
                <w:rFonts w:ascii="Times New Roman" w:hAnsi="Times New Roman" w:cs="Times New Roman"/>
                <w:color w:val="388600"/>
              </w:rPr>
              <w:t>15.000 lei/eveniment</w:t>
            </w:r>
          </w:p>
        </w:tc>
      </w:tr>
      <w:tr w:rsidR="00D516E3" w:rsidRPr="00D516E3" w14:paraId="163E59F7" w14:textId="77777777" w:rsidTr="004718B5">
        <w:tc>
          <w:tcPr>
            <w:tcW w:w="2880" w:type="dxa"/>
            <w:vAlign w:val="center"/>
          </w:tcPr>
          <w:p w14:paraId="3608D1E7" w14:textId="77777777" w:rsidR="00D516E3" w:rsidRPr="00D516E3" w:rsidRDefault="00D516E3" w:rsidP="004718B5">
            <w:pPr>
              <w:rPr>
                <w:rFonts w:ascii="Times New Roman" w:hAnsi="Times New Roman" w:cs="Times New Roman"/>
                <w:color w:val="388600"/>
              </w:rPr>
            </w:pPr>
            <w:r w:rsidRPr="00D516E3">
              <w:rPr>
                <w:rFonts w:ascii="Times New Roman" w:hAnsi="Times New Roman" w:cs="Times New Roman"/>
                <w:color w:val="388600"/>
              </w:rPr>
              <w:t>Programe de dezvoltare (codare)</w:t>
            </w:r>
          </w:p>
        </w:tc>
        <w:tc>
          <w:tcPr>
            <w:tcW w:w="2880" w:type="dxa"/>
            <w:vAlign w:val="center"/>
          </w:tcPr>
          <w:p w14:paraId="0B694CEF" w14:textId="77777777" w:rsidR="00D516E3" w:rsidRPr="00D516E3" w:rsidRDefault="00D516E3" w:rsidP="004718B5">
            <w:pPr>
              <w:rPr>
                <w:rFonts w:ascii="Times New Roman" w:hAnsi="Times New Roman" w:cs="Times New Roman"/>
                <w:color w:val="388600"/>
              </w:rPr>
            </w:pPr>
            <w:proofErr w:type="spellStart"/>
            <w:r w:rsidRPr="00D516E3">
              <w:rPr>
                <w:rFonts w:ascii="Times New Roman" w:hAnsi="Times New Roman" w:cs="Times New Roman"/>
                <w:color w:val="388600"/>
              </w:rPr>
              <w:t>JetBrains</w:t>
            </w:r>
            <w:proofErr w:type="spellEnd"/>
            <w:r w:rsidRPr="00D516E3">
              <w:rPr>
                <w:rFonts w:ascii="Times New Roman" w:hAnsi="Times New Roman" w:cs="Times New Roman"/>
                <w:color w:val="388600"/>
              </w:rPr>
              <w:t xml:space="preserve">, Visual Studio, </w:t>
            </w:r>
            <w:proofErr w:type="spellStart"/>
            <w:r w:rsidRPr="00D516E3">
              <w:rPr>
                <w:rFonts w:ascii="Times New Roman" w:hAnsi="Times New Roman" w:cs="Times New Roman"/>
                <w:color w:val="388600"/>
              </w:rPr>
              <w:t>PyCharm</w:t>
            </w:r>
            <w:proofErr w:type="spellEnd"/>
            <w:r w:rsidRPr="00D516E3">
              <w:rPr>
                <w:rFonts w:ascii="Times New Roman" w:hAnsi="Times New Roman" w:cs="Times New Roman"/>
                <w:color w:val="388600"/>
              </w:rPr>
              <w:t xml:space="preserve">, </w:t>
            </w:r>
            <w:proofErr w:type="spellStart"/>
            <w:r w:rsidRPr="00D516E3">
              <w:rPr>
                <w:rFonts w:ascii="Times New Roman" w:hAnsi="Times New Roman" w:cs="Times New Roman"/>
                <w:color w:val="388600"/>
              </w:rPr>
              <w:t>IntelliJ</w:t>
            </w:r>
            <w:proofErr w:type="spellEnd"/>
          </w:p>
        </w:tc>
        <w:tc>
          <w:tcPr>
            <w:tcW w:w="3240" w:type="dxa"/>
            <w:vAlign w:val="center"/>
          </w:tcPr>
          <w:p w14:paraId="61B92146" w14:textId="77777777" w:rsidR="00D516E3" w:rsidRPr="00D516E3" w:rsidRDefault="00D516E3" w:rsidP="004718B5">
            <w:pPr>
              <w:rPr>
                <w:rFonts w:ascii="Times New Roman" w:hAnsi="Times New Roman" w:cs="Times New Roman"/>
                <w:color w:val="388600"/>
              </w:rPr>
            </w:pPr>
            <w:r w:rsidRPr="00D516E3">
              <w:rPr>
                <w:rFonts w:ascii="Times New Roman" w:hAnsi="Times New Roman" w:cs="Times New Roman"/>
                <w:color w:val="388600"/>
              </w:rPr>
              <w:t>1.800 lei/an/licență</w:t>
            </w:r>
          </w:p>
        </w:tc>
      </w:tr>
    </w:tbl>
    <w:p w14:paraId="710E22E8" w14:textId="65880E55" w:rsidR="00D516E3" w:rsidRPr="00D516E3" w:rsidRDefault="00D516E3" w:rsidP="00D516E3">
      <w:pPr>
        <w:spacing w:after="0" w:line="240" w:lineRule="auto"/>
        <w:ind w:firstLine="709"/>
        <w:jc w:val="both"/>
        <w:rPr>
          <w:rFonts w:ascii="Times New Roman" w:eastAsia="Times New Roman" w:hAnsi="Times New Roman" w:cs="Times New Roman"/>
          <w:b/>
          <w:noProof/>
          <w:color w:val="388600"/>
          <w:lang w:eastAsia="ro-RO"/>
        </w:rPr>
      </w:pPr>
      <w:r w:rsidRPr="00D516E3">
        <w:rPr>
          <w:rFonts w:ascii="Times New Roman" w:eastAsia="Times New Roman" w:hAnsi="Times New Roman" w:cs="Times New Roman"/>
          <w:b/>
          <w:noProof/>
          <w:color w:val="388600"/>
          <w:lang w:eastAsia="ro-RO"/>
        </w:rPr>
        <w:t xml:space="preserve">                                                                                                                                                      </w:t>
      </w:r>
    </w:p>
    <w:p w14:paraId="605C7751" w14:textId="77777777" w:rsidR="00D516E3" w:rsidRDefault="00D516E3" w:rsidP="00D516E3">
      <w:pPr>
        <w:pStyle w:val="Titlu1"/>
        <w:ind w:left="0"/>
        <w:rPr>
          <w:rFonts w:ascii="Trebuchet MS" w:eastAsia="Trebuchet MS" w:hAnsi="Trebuchet MS" w:cs="Trebuchet MS"/>
          <w:bCs w:val="0"/>
          <w:color w:val="1F4E79" w:themeColor="accent1" w:themeShade="80"/>
          <w:sz w:val="22"/>
          <w:szCs w:val="22"/>
        </w:rPr>
      </w:pPr>
    </w:p>
    <w:p w14:paraId="5E83967E" w14:textId="77777777" w:rsidR="00D516E3" w:rsidRDefault="00D516E3" w:rsidP="00B55109">
      <w:pPr>
        <w:pStyle w:val="Titlu1"/>
        <w:rPr>
          <w:rFonts w:ascii="Trebuchet MS" w:eastAsia="Trebuchet MS" w:hAnsi="Trebuchet MS" w:cs="Trebuchet MS"/>
          <w:bCs w:val="0"/>
          <w:color w:val="1F4E79" w:themeColor="accent1" w:themeShade="80"/>
          <w:sz w:val="22"/>
          <w:szCs w:val="22"/>
        </w:rPr>
      </w:pPr>
    </w:p>
    <w:p w14:paraId="2E36018B" w14:textId="6BE1A1E8" w:rsidR="00BA1586" w:rsidRPr="00D516E3" w:rsidRDefault="00D516E3" w:rsidP="00B55109">
      <w:pPr>
        <w:pStyle w:val="Titlu1"/>
        <w:rPr>
          <w:rFonts w:ascii="Trebuchet MS" w:eastAsia="Trebuchet MS" w:hAnsi="Trebuchet MS" w:cs="Trebuchet MS"/>
          <w:bCs w:val="0"/>
          <w:i/>
          <w:color w:val="388600"/>
          <w:sz w:val="22"/>
          <w:szCs w:val="22"/>
        </w:rPr>
      </w:pPr>
      <w:r w:rsidRPr="00D516E3">
        <w:rPr>
          <w:rFonts w:ascii="Trebuchet MS" w:eastAsia="Trebuchet MS" w:hAnsi="Trebuchet MS" w:cs="Trebuchet MS"/>
          <w:bCs w:val="0"/>
          <w:color w:val="388600"/>
          <w:sz w:val="22"/>
          <w:szCs w:val="22"/>
        </w:rPr>
        <w:t xml:space="preserve">3.8. </w:t>
      </w:r>
      <w:r w:rsidR="00E112C6" w:rsidRPr="00D516E3">
        <w:rPr>
          <w:rFonts w:ascii="Trebuchet MS" w:eastAsia="Trebuchet MS" w:hAnsi="Trebuchet MS" w:cs="Trebuchet MS"/>
          <w:bCs w:val="0"/>
          <w:color w:val="388600"/>
          <w:sz w:val="22"/>
          <w:szCs w:val="22"/>
        </w:rPr>
        <w:t>Asigurarea rezonabilității costurilor</w:t>
      </w:r>
      <w:bookmarkEnd w:id="121"/>
      <w:bookmarkEnd w:id="122"/>
    </w:p>
    <w:p w14:paraId="390D971E" w14:textId="77777777" w:rsidR="00E112C6" w:rsidRPr="004715C2" w:rsidRDefault="00E112C6">
      <w:pPr>
        <w:jc w:val="both"/>
        <w:rPr>
          <w:rFonts w:ascii="Trebuchet MS" w:eastAsia="Trebuchet MS" w:hAnsi="Trebuchet MS" w:cs="Trebuchet MS"/>
          <w:color w:val="1F4E79" w:themeColor="accent1" w:themeShade="80"/>
        </w:rPr>
      </w:pPr>
    </w:p>
    <w:p w14:paraId="68E5FAC6" w14:textId="238DD013"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aplicarea dispozițiilor OUG </w:t>
      </w:r>
      <w:r w:rsidR="006E4A82">
        <w:rPr>
          <w:rFonts w:ascii="Trebuchet MS" w:eastAsia="Trebuchet MS" w:hAnsi="Trebuchet MS" w:cs="Trebuchet MS"/>
          <w:color w:val="1F4E79" w:themeColor="accent1" w:themeShade="80"/>
        </w:rPr>
        <w:t xml:space="preserve">nr. </w:t>
      </w:r>
      <w:r w:rsidRPr="004715C2">
        <w:rPr>
          <w:rFonts w:ascii="Trebuchet MS" w:eastAsia="Trebuchet MS" w:hAnsi="Trebuchet MS" w:cs="Trebuchet MS"/>
          <w:color w:val="1F4E79" w:themeColor="accent1" w:themeShade="80"/>
        </w:rPr>
        <w:t xml:space="preserve">66/2011 și a normelor sale de aplicare, cu modificările și completările ulterioare, solicitanții de finanțare sunt obligați să asigure, iar evaluatorii sunt obligați să verifice, încă din faza de depunere a proiectelor, justificarea prețurilor și costurilor introduse în buget, în raport cu prețul pieței. Obligația de a justifica prin minim 2 oferte prețurile și costurile introduse în buget nu se aplica pentru echipamentele și serviciile pentru care sunt stabilite plafoane în Ghidul solicitantului – Condiții generale. </w:t>
      </w:r>
    </w:p>
    <w:p w14:paraId="59D2707E" w14:textId="77777777" w:rsidR="00BA1586"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Pentru echipamentele și serviciile pentru care nu sunt stabilite plafoane în Ghidul solicitantului – Condiții generale, se pot utiliza cereri de preț, cataloage, orice bază de date disponibilă de pe internet, consemnate într-un studiu de piață sau alt document centralizator care să poată asigura justificarea corespunzătoare a prețurilor și costurilor utilizate în proiect.</w:t>
      </w:r>
    </w:p>
    <w:p w14:paraId="3EEE4025" w14:textId="50864ED3" w:rsidR="00D516E3" w:rsidRPr="00D516E3" w:rsidRDefault="00D516E3" w:rsidP="00D516E3">
      <w:pPr>
        <w:spacing w:after="0" w:line="240" w:lineRule="auto"/>
        <w:jc w:val="both"/>
        <w:rPr>
          <w:rFonts w:ascii="Times New Roman" w:eastAsia="Times New Roman" w:hAnsi="Times New Roman" w:cs="Times New Roman"/>
          <w:bCs/>
          <w:noProof/>
          <w:color w:val="388600"/>
          <w:lang w:eastAsia="ro-RO"/>
        </w:rPr>
      </w:pPr>
      <w:bookmarkStart w:id="126" w:name="_Hlk207204327"/>
      <w:r w:rsidRPr="00D516E3">
        <w:rPr>
          <w:rFonts w:ascii="Times New Roman" w:eastAsia="Times New Roman" w:hAnsi="Times New Roman" w:cs="Times New Roman"/>
          <w:bCs/>
          <w:noProof/>
          <w:color w:val="388600"/>
          <w:lang w:eastAsia="ro-RO"/>
        </w:rPr>
        <w:t>Se vor prezenta oferte distincte pentru fiecare tip de bun sau serviciu, respectiv pentru fiecare tip de bun sau serviciu prevăzute în cadrul bugetului proiectului, din care să reiasă prețul specific oferit pentru fiecare bun sau serviciu în mod individual. Pentru o evaluare clară și obiectivă a bunurilor și serviciilor ce urmează a fi achiziționate și a prețului specific oferit pentru fiecare bun si serviciu individual, nu este permisă cumularea în aceeași oferta a mai multor bunuri sau/si servicii, cu prezentarea unui preț total.</w:t>
      </w:r>
      <w:bookmarkEnd w:id="126"/>
    </w:p>
    <w:p w14:paraId="2C2383EC" w14:textId="77777777" w:rsidR="00D516E3" w:rsidRPr="00D516E3" w:rsidRDefault="00D516E3">
      <w:pPr>
        <w:jc w:val="both"/>
        <w:rPr>
          <w:rFonts w:ascii="Trebuchet MS" w:eastAsia="Trebuchet MS" w:hAnsi="Trebuchet MS" w:cs="Trebuchet MS"/>
          <w:color w:val="388600"/>
        </w:rPr>
      </w:pPr>
    </w:p>
    <w:p w14:paraId="7932878F" w14:textId="77777777" w:rsidR="00BA1586" w:rsidRPr="00D516E3" w:rsidRDefault="00BA1586">
      <w:pPr>
        <w:jc w:val="both"/>
        <w:rPr>
          <w:rFonts w:ascii="Trebuchet MS" w:eastAsia="Trebuchet MS" w:hAnsi="Trebuchet MS" w:cs="Trebuchet MS"/>
          <w:color w:val="388600"/>
        </w:rPr>
      </w:pPr>
    </w:p>
    <w:bookmarkStart w:id="127" w:name="_Toc129705147" w:displacedByCustomXml="next"/>
    <w:sdt>
      <w:sdtPr>
        <w:rPr>
          <w:rFonts w:ascii="Trebuchet MS" w:hAnsi="Trebuchet MS"/>
          <w:color w:val="1F4E79" w:themeColor="accent1" w:themeShade="80"/>
          <w:sz w:val="22"/>
          <w:szCs w:val="22"/>
        </w:rPr>
        <w:tag w:val="goog_rdk_381"/>
        <w:id w:val="921385175"/>
      </w:sdtPr>
      <w:sdtContent>
        <w:p w14:paraId="22876778" w14:textId="12BFB274" w:rsidR="00BA1586" w:rsidRPr="004715C2" w:rsidRDefault="00000000" w:rsidP="00B55109">
          <w:pPr>
            <w:pStyle w:val="Titlu1"/>
            <w:rPr>
              <w:rFonts w:ascii="Trebuchet MS" w:hAnsi="Trebuchet MS"/>
              <w:color w:val="1F4E79" w:themeColor="accent1" w:themeShade="80"/>
              <w:sz w:val="22"/>
              <w:szCs w:val="22"/>
            </w:rPr>
          </w:pPr>
          <w:sdt>
            <w:sdtPr>
              <w:rPr>
                <w:rFonts w:ascii="Trebuchet MS" w:hAnsi="Trebuchet MS"/>
                <w:color w:val="1F4E79" w:themeColor="accent1" w:themeShade="80"/>
                <w:sz w:val="22"/>
                <w:szCs w:val="22"/>
              </w:rPr>
              <w:tag w:val="goog_rdk_382"/>
              <w:id w:val="-2033406553"/>
            </w:sdtPr>
            <w:sdtContent>
              <w:bookmarkStart w:id="128" w:name="_Toc127361683"/>
              <w:r w:rsidRPr="004715C2">
                <w:rPr>
                  <w:rFonts w:ascii="Trebuchet MS" w:eastAsia="Arial" w:hAnsi="Trebuchet MS" w:cs="Arial"/>
                  <w:color w:val="1F4E79" w:themeColor="accent1" w:themeShade="80"/>
                  <w:sz w:val="22"/>
                  <w:szCs w:val="22"/>
                </w:rPr>
                <w:t xml:space="preserve">4. Condiții generale de eligibilitate a proiectelor </w:t>
              </w:r>
            </w:sdtContent>
          </w:sdt>
        </w:p>
      </w:sdtContent>
    </w:sdt>
    <w:bookmarkEnd w:id="128" w:displacedByCustomXml="prev"/>
    <w:bookmarkEnd w:id="127" w:displacedByCustomXml="prev"/>
    <w:p w14:paraId="23CD11F5" w14:textId="77777777" w:rsidR="00E112C6" w:rsidRPr="004715C2" w:rsidRDefault="00E112C6">
      <w:pPr>
        <w:jc w:val="both"/>
        <w:rPr>
          <w:rFonts w:ascii="Trebuchet MS" w:eastAsia="Trebuchet MS" w:hAnsi="Trebuchet MS" w:cs="Trebuchet MS"/>
          <w:color w:val="1F4E79" w:themeColor="accent1" w:themeShade="80"/>
        </w:rPr>
      </w:pPr>
    </w:p>
    <w:p w14:paraId="3F993D70" w14:textId="37D6663B"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Pentru a putea beneficia de finanțare în cadrul PIDS proiectul propus trebuie să îndeplinească cumulativ următoarele condiții:</w:t>
      </w:r>
    </w:p>
    <w:p w14:paraId="74D6B92B" w14:textId="77777777" w:rsidR="00BA1586" w:rsidRPr="004715C2" w:rsidRDefault="00BA1586">
      <w:pPr>
        <w:jc w:val="both"/>
        <w:rPr>
          <w:rFonts w:ascii="Trebuchet MS" w:eastAsia="Trebuchet MS" w:hAnsi="Trebuchet MS" w:cs="Trebuchet MS"/>
          <w:color w:val="1F4E79" w:themeColor="accent1" w:themeShade="80"/>
        </w:rPr>
      </w:pPr>
    </w:p>
    <w:tbl>
      <w:tblPr>
        <w:tblStyle w:val="aff7"/>
        <w:tblW w:w="927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700"/>
        <w:gridCol w:w="6570"/>
      </w:tblGrid>
      <w:tr w:rsidR="004715C2" w:rsidRPr="004715C2" w14:paraId="624EF545" w14:textId="77777777">
        <w:trPr>
          <w:trHeight w:val="254"/>
        </w:trPr>
        <w:tc>
          <w:tcPr>
            <w:tcW w:w="2700" w:type="dxa"/>
          </w:tcPr>
          <w:p w14:paraId="6C8A8B66"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sdt>
              <w:sdtPr>
                <w:rPr>
                  <w:color w:val="1F4E79" w:themeColor="accent1" w:themeShade="80"/>
                </w:rPr>
                <w:tag w:val="goog_rdk_383"/>
                <w:id w:val="-237092026"/>
              </w:sdtPr>
              <w:sdtContent>
                <w:r w:rsidRPr="004715C2">
                  <w:rPr>
                    <w:rFonts w:ascii="Arial" w:eastAsia="Arial" w:hAnsi="Arial" w:cs="Arial"/>
                    <w:b/>
                    <w:color w:val="1F4E79" w:themeColor="accent1" w:themeShade="80"/>
                  </w:rPr>
                  <w:t>Condiții</w:t>
                </w:r>
              </w:sdtContent>
            </w:sdt>
          </w:p>
        </w:tc>
        <w:tc>
          <w:tcPr>
            <w:tcW w:w="6570" w:type="dxa"/>
          </w:tcPr>
          <w:p w14:paraId="1A12ADBC" w14:textId="77777777" w:rsidR="00BA1586" w:rsidRPr="004715C2" w:rsidRDefault="00000000">
            <w:pPr>
              <w:spacing w:after="160" w:line="259" w:lineRule="auto"/>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Descriere</w:t>
            </w:r>
          </w:p>
          <w:p w14:paraId="599FCB81" w14:textId="77777777" w:rsidR="00BA1586" w:rsidRPr="004715C2" w:rsidRDefault="00BA1586">
            <w:pPr>
              <w:spacing w:after="160" w:line="259" w:lineRule="auto"/>
              <w:jc w:val="both"/>
              <w:rPr>
                <w:rFonts w:ascii="Trebuchet MS" w:eastAsia="Trebuchet MS" w:hAnsi="Trebuchet MS" w:cs="Trebuchet MS"/>
                <w:b/>
                <w:color w:val="1F4E79" w:themeColor="accent1" w:themeShade="80"/>
              </w:rPr>
            </w:pPr>
          </w:p>
        </w:tc>
      </w:tr>
      <w:tr w:rsidR="004715C2" w:rsidRPr="004715C2" w14:paraId="325CC2EC" w14:textId="77777777">
        <w:trPr>
          <w:trHeight w:val="254"/>
        </w:trPr>
        <w:tc>
          <w:tcPr>
            <w:tcW w:w="2700" w:type="dxa"/>
          </w:tcPr>
          <w:p w14:paraId="0A243701" w14:textId="77777777" w:rsidR="00BA1586" w:rsidRPr="004715C2" w:rsidRDefault="00BA1586">
            <w:pPr>
              <w:spacing w:after="160" w:line="259" w:lineRule="auto"/>
              <w:jc w:val="both"/>
              <w:rPr>
                <w:rFonts w:ascii="Trebuchet MS" w:eastAsia="Trebuchet MS" w:hAnsi="Trebuchet MS" w:cs="Trebuchet MS"/>
                <w:color w:val="1F4E79" w:themeColor="accent1" w:themeShade="80"/>
              </w:rPr>
            </w:pPr>
          </w:p>
          <w:p w14:paraId="2A5EDA29"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Proiectul NU a mai beneficiat de sprijin financiar</w:t>
            </w:r>
          </w:p>
        </w:tc>
        <w:tc>
          <w:tcPr>
            <w:tcW w:w="6570" w:type="dxa"/>
          </w:tcPr>
          <w:p w14:paraId="13E42499" w14:textId="424A167C"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Proiectul propus spre finanțare (aceleași activități, pentru ace</w:t>
            </w:r>
            <w:sdt>
              <w:sdtPr>
                <w:rPr>
                  <w:color w:val="1F4E79" w:themeColor="accent1" w:themeShade="80"/>
                </w:rPr>
                <w:tag w:val="goog_rdk_384"/>
                <w:id w:val="400719588"/>
                <w:showingPlcHdr/>
              </w:sdtPr>
              <w:sdtContent>
                <w:r w:rsidR="004856AC">
                  <w:rPr>
                    <w:color w:val="1F4E79" w:themeColor="accent1" w:themeShade="80"/>
                  </w:rPr>
                  <w:t xml:space="preserve">     </w:t>
                </w:r>
              </w:sdtContent>
            </w:sdt>
            <w:sdt>
              <w:sdtPr>
                <w:rPr>
                  <w:color w:val="1F4E79" w:themeColor="accent1" w:themeShade="80"/>
                </w:rPr>
                <w:tag w:val="goog_rdk_385"/>
                <w:id w:val="1018658269"/>
              </w:sdtPr>
              <w:sdtContent>
                <w:r w:rsidRPr="004715C2">
                  <w:rPr>
                    <w:rFonts w:ascii="Trebuchet MS" w:eastAsia="Trebuchet MS" w:hAnsi="Trebuchet MS" w:cs="Trebuchet MS"/>
                    <w:color w:val="1F4E79" w:themeColor="accent1" w:themeShade="80"/>
                  </w:rPr>
                  <w:t xml:space="preserve">lași </w:t>
                </w:r>
              </w:sdtContent>
            </w:sdt>
            <w:r w:rsidRPr="004715C2">
              <w:rPr>
                <w:rFonts w:ascii="Trebuchet MS" w:eastAsia="Trebuchet MS" w:hAnsi="Trebuchet MS" w:cs="Trebuchet MS"/>
                <w:color w:val="1F4E79" w:themeColor="accent1" w:themeShade="80"/>
              </w:rPr>
              <w:t>grup</w:t>
            </w:r>
            <w:sdt>
              <w:sdtPr>
                <w:rPr>
                  <w:color w:val="1F4E79" w:themeColor="accent1" w:themeShade="80"/>
                </w:rPr>
                <w:tag w:val="goog_rdk_386"/>
                <w:id w:val="-691377916"/>
                <w:showingPlcHdr/>
              </w:sdtPr>
              <w:sdtContent>
                <w:r w:rsidR="005931B9" w:rsidRPr="004715C2">
                  <w:rPr>
                    <w:color w:val="1F4E79" w:themeColor="accent1" w:themeShade="80"/>
                  </w:rPr>
                  <w:t xml:space="preserve">     </w:t>
                </w:r>
              </w:sdtContent>
            </w:sdt>
            <w:r w:rsidRPr="004715C2">
              <w:rPr>
                <w:rFonts w:ascii="Trebuchet MS" w:eastAsia="Trebuchet MS" w:hAnsi="Trebuchet MS" w:cs="Trebuchet MS"/>
                <w:color w:val="1F4E79" w:themeColor="accent1" w:themeShade="80"/>
              </w:rPr>
              <w:t xml:space="preserve"> ţintă) NU a mai beneficiat de sprijin financiar din fonduri nerambursabile (evitarea dublei finanțări)</w:t>
            </w:r>
            <w:sdt>
              <w:sdtPr>
                <w:rPr>
                  <w:color w:val="1F4E79" w:themeColor="accent1" w:themeShade="80"/>
                </w:rPr>
                <w:tag w:val="goog_rdk_387"/>
                <w:id w:val="90980881"/>
              </w:sdtPr>
              <w:sdtContent>
                <w:r w:rsidRPr="004715C2">
                  <w:rPr>
                    <w:rFonts w:ascii="Trebuchet MS" w:eastAsia="Trebuchet MS" w:hAnsi="Trebuchet MS" w:cs="Trebuchet MS"/>
                    <w:color w:val="1F4E79" w:themeColor="accent1" w:themeShade="80"/>
                  </w:rPr>
                  <w:t>,</w:t>
                </w:r>
              </w:sdtContent>
            </w:sdt>
            <w:r w:rsidRPr="004715C2">
              <w:rPr>
                <w:rFonts w:ascii="Trebuchet MS" w:eastAsia="Trebuchet MS" w:hAnsi="Trebuchet MS" w:cs="Trebuchet MS"/>
                <w:color w:val="1F4E79" w:themeColor="accent1" w:themeShade="80"/>
                <w:vertAlign w:val="superscript"/>
              </w:rPr>
              <w:t xml:space="preserve">. </w:t>
            </w:r>
            <w:sdt>
              <w:sdtPr>
                <w:rPr>
                  <w:color w:val="1F4E79" w:themeColor="accent1" w:themeShade="80"/>
                </w:rPr>
                <w:tag w:val="goog_rdk_388"/>
                <w:id w:val="-589150473"/>
                <w:showingPlcHdr/>
              </w:sdtPr>
              <w:sdtContent>
                <w:r w:rsidR="005931B9" w:rsidRPr="004715C2">
                  <w:rPr>
                    <w:color w:val="1F4E79" w:themeColor="accent1" w:themeShade="80"/>
                  </w:rPr>
                  <w:t xml:space="preserve">     </w:t>
                </w:r>
              </w:sdtContent>
            </w:sdt>
            <w:sdt>
              <w:sdtPr>
                <w:rPr>
                  <w:color w:val="1F4E79" w:themeColor="accent1" w:themeShade="80"/>
                </w:rPr>
                <w:tag w:val="goog_rdk_389"/>
                <w:id w:val="-939368573"/>
              </w:sdtPr>
              <w:sdtContent>
                <w:r w:rsidRPr="004715C2">
                  <w:rPr>
                    <w:rFonts w:ascii="Trebuchet MS" w:eastAsia="Trebuchet MS" w:hAnsi="Trebuchet MS" w:cs="Trebuchet MS"/>
                    <w:color w:val="1F4E79" w:themeColor="accent1" w:themeShade="80"/>
                  </w:rPr>
                  <w:t>condiție care va fi asumată de solicitant pe bază de declarație pe proprie răspundere.</w:t>
                </w:r>
              </w:sdtContent>
            </w:sdt>
          </w:p>
        </w:tc>
      </w:tr>
      <w:tr w:rsidR="004715C2" w:rsidRPr="004715C2" w14:paraId="6678CC35" w14:textId="77777777">
        <w:trPr>
          <w:trHeight w:val="264"/>
        </w:trPr>
        <w:tc>
          <w:tcPr>
            <w:tcW w:w="2700" w:type="dxa"/>
          </w:tcPr>
          <w:p w14:paraId="2BAE9A33" w14:textId="77777777" w:rsidR="00BA1586" w:rsidRPr="004715C2" w:rsidRDefault="00BA1586">
            <w:pPr>
              <w:spacing w:after="160" w:line="259" w:lineRule="auto"/>
              <w:jc w:val="both"/>
              <w:rPr>
                <w:rFonts w:ascii="Trebuchet MS" w:eastAsia="Trebuchet MS" w:hAnsi="Trebuchet MS" w:cs="Trebuchet MS"/>
                <w:color w:val="1F4E79" w:themeColor="accent1" w:themeShade="80"/>
              </w:rPr>
            </w:pPr>
          </w:p>
          <w:p w14:paraId="645E4E6C" w14:textId="14EAF76C"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Proiectul propus spre finanțare NU este încheiat în mod fizic sau implementat integral </w:t>
            </w:r>
          </w:p>
        </w:tc>
        <w:tc>
          <w:tcPr>
            <w:tcW w:w="6570" w:type="dxa"/>
          </w:tcPr>
          <w:p w14:paraId="10F37268" w14:textId="1219EF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Proiectul propus spre finanțare să NU fie încheiat în mod fizic sau implementat integral înainte de depunerea cererii de finanțare la autoritatea de management (art. 63, alin. (6) din Reg</w:t>
            </w:r>
            <w:r w:rsidR="00B03107">
              <w:rPr>
                <w:rFonts w:ascii="Trebuchet MS" w:eastAsia="Trebuchet MS" w:hAnsi="Trebuchet MS" w:cs="Trebuchet MS"/>
                <w:color w:val="1F4E79" w:themeColor="accent1" w:themeShade="80"/>
              </w:rPr>
              <w:t>ulamentul</w:t>
            </w:r>
            <w:r w:rsidRPr="004715C2">
              <w:rPr>
                <w:rFonts w:ascii="Trebuchet MS" w:eastAsia="Trebuchet MS" w:hAnsi="Trebuchet MS" w:cs="Trebuchet MS"/>
                <w:color w:val="1F4E79" w:themeColor="accent1" w:themeShade="80"/>
              </w:rPr>
              <w:t xml:space="preserve"> (UE) 2021/1060). A fost respectată  legislația aplicabilă, in cazul în care operațiunile au început înainte de data depunerii unei cereri de finanțare la autoritatea de management (art. 73, alin.</w:t>
            </w:r>
            <w:r w:rsidR="00EF77BB">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2</w:t>
            </w:r>
            <w:r w:rsidR="00EF77BB">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lit. (f) din Reg</w:t>
            </w:r>
            <w:r w:rsidR="0048362D">
              <w:rPr>
                <w:rFonts w:ascii="Trebuchet MS" w:eastAsia="Trebuchet MS" w:hAnsi="Trebuchet MS" w:cs="Trebuchet MS"/>
                <w:color w:val="1F4E79" w:themeColor="accent1" w:themeShade="80"/>
              </w:rPr>
              <w:t>ulamentul</w:t>
            </w:r>
            <w:r w:rsidRPr="004715C2">
              <w:rPr>
                <w:rFonts w:ascii="Trebuchet MS" w:eastAsia="Trebuchet MS" w:hAnsi="Trebuchet MS" w:cs="Trebuchet MS"/>
                <w:color w:val="1F4E79" w:themeColor="accent1" w:themeShade="80"/>
              </w:rPr>
              <w:t xml:space="preserve"> (UE) 2021/1060).</w:t>
            </w:r>
          </w:p>
        </w:tc>
      </w:tr>
      <w:tr w:rsidR="004715C2" w:rsidRPr="004715C2" w14:paraId="31765B75" w14:textId="77777777">
        <w:trPr>
          <w:trHeight w:val="254"/>
        </w:trPr>
        <w:tc>
          <w:tcPr>
            <w:tcW w:w="2700" w:type="dxa"/>
          </w:tcPr>
          <w:p w14:paraId="433EF195" w14:textId="77777777" w:rsidR="00BA1586" w:rsidRPr="004715C2" w:rsidRDefault="00BA1586">
            <w:pPr>
              <w:spacing w:after="160" w:line="259" w:lineRule="auto"/>
              <w:jc w:val="both"/>
              <w:rPr>
                <w:rFonts w:ascii="Trebuchet MS" w:eastAsia="Trebuchet MS" w:hAnsi="Trebuchet MS" w:cs="Trebuchet MS"/>
                <w:color w:val="1F4E79" w:themeColor="accent1" w:themeShade="80"/>
              </w:rPr>
            </w:pPr>
          </w:p>
          <w:p w14:paraId="60C6C349"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Activitățile proiectului să fie eligibile  </w:t>
            </w:r>
          </w:p>
        </w:tc>
        <w:tc>
          <w:tcPr>
            <w:tcW w:w="6570" w:type="dxa"/>
          </w:tcPr>
          <w:p w14:paraId="443E9F69" w14:textId="096578AA"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Activitățile proiectului să se încadreze în program, prioritate, obiectiv specific, conform specificului de finanțare stabilit în Ghidurile Solicitantului –</w:t>
            </w:r>
            <w:r w:rsidR="001A1B88">
              <w:rPr>
                <w:rFonts w:ascii="Trebuchet MS" w:eastAsia="Trebuchet MS" w:hAnsi="Trebuchet MS" w:cs="Trebuchet MS"/>
                <w:color w:val="1F4E79" w:themeColor="accent1" w:themeShade="80"/>
              </w:rPr>
              <w:t>C</w:t>
            </w:r>
            <w:r w:rsidRPr="004715C2">
              <w:rPr>
                <w:rFonts w:ascii="Trebuchet MS" w:eastAsia="Trebuchet MS" w:hAnsi="Trebuchet MS" w:cs="Trebuchet MS"/>
                <w:color w:val="1F4E79" w:themeColor="accent1" w:themeShade="80"/>
              </w:rPr>
              <w:t>ondiții specifice.</w:t>
            </w:r>
          </w:p>
        </w:tc>
      </w:tr>
      <w:tr w:rsidR="004715C2" w:rsidRPr="004715C2" w14:paraId="578C2F36" w14:textId="77777777">
        <w:trPr>
          <w:trHeight w:val="565"/>
        </w:trPr>
        <w:tc>
          <w:tcPr>
            <w:tcW w:w="2700" w:type="dxa"/>
          </w:tcPr>
          <w:p w14:paraId="249F68F4"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Activități obligatorii </w:t>
            </w:r>
          </w:p>
        </w:tc>
        <w:tc>
          <w:tcPr>
            <w:tcW w:w="6570" w:type="dxa"/>
          </w:tcPr>
          <w:p w14:paraId="128A1D21" w14:textId="5DEE24B5"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Proiectul trebuie să cuprindă cel puțin activitățile obligatorii, prevăzute în Ghidul Solicitantului </w:t>
            </w:r>
            <w:r w:rsidR="001A1B88">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Condiții specifice.</w:t>
            </w:r>
          </w:p>
        </w:tc>
      </w:tr>
      <w:tr w:rsidR="004715C2" w:rsidRPr="004715C2" w14:paraId="11473DF5" w14:textId="77777777">
        <w:trPr>
          <w:trHeight w:val="264"/>
        </w:trPr>
        <w:tc>
          <w:tcPr>
            <w:tcW w:w="2700" w:type="dxa"/>
          </w:tcPr>
          <w:p w14:paraId="37FC1B9C"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Grupul țintă eligibil </w:t>
            </w:r>
          </w:p>
        </w:tc>
        <w:tc>
          <w:tcPr>
            <w:tcW w:w="6570" w:type="dxa"/>
          </w:tcPr>
          <w:p w14:paraId="5DBC0636"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Grupul țintă al proiectului propus să se încadreze în categoriile eligibile menționate în Ghidurile Solicitantului – Condiții Specifice.</w:t>
            </w:r>
          </w:p>
        </w:tc>
      </w:tr>
      <w:tr w:rsidR="004715C2" w:rsidRPr="004715C2" w14:paraId="64E6C369" w14:textId="77777777">
        <w:trPr>
          <w:trHeight w:val="254"/>
        </w:trPr>
        <w:tc>
          <w:tcPr>
            <w:tcW w:w="2700" w:type="dxa"/>
          </w:tcPr>
          <w:p w14:paraId="7520888A"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Valoarea proiectului şi contribuția financiară solicitată</w:t>
            </w:r>
          </w:p>
        </w:tc>
        <w:tc>
          <w:tcPr>
            <w:tcW w:w="6570" w:type="dxa"/>
          </w:tcPr>
          <w:p w14:paraId="7C22FA3C"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Valoarea proiectului şi contribuția financiară solicitată trebuie să se încadreze în limitele stabilite în prezentul ghid, pecum si in Ghidurile Solicitantului - condiții specifice.</w:t>
            </w:r>
          </w:p>
        </w:tc>
      </w:tr>
      <w:tr w:rsidR="004715C2" w:rsidRPr="004715C2" w14:paraId="5561136D" w14:textId="77777777">
        <w:trPr>
          <w:trHeight w:val="264"/>
        </w:trPr>
        <w:tc>
          <w:tcPr>
            <w:tcW w:w="2700" w:type="dxa"/>
          </w:tcPr>
          <w:p w14:paraId="03E3777A"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Durata de implementare a proiectului</w:t>
            </w:r>
          </w:p>
        </w:tc>
        <w:tc>
          <w:tcPr>
            <w:tcW w:w="6570" w:type="dxa"/>
          </w:tcPr>
          <w:p w14:paraId="486B3F1D" w14:textId="14D2CD54"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Durata de implementare a proiectului propus nu trebuie să depășească perioada maximă de implementare specificată în Ghidul Solicitantului </w:t>
            </w:r>
            <w:r w:rsidR="00E31206">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Condiții Specifice, cu încadrarea în perioada  de implementare a programului.</w:t>
            </w:r>
          </w:p>
        </w:tc>
      </w:tr>
      <w:tr w:rsidR="004715C2" w:rsidRPr="004715C2" w14:paraId="22258135" w14:textId="77777777">
        <w:trPr>
          <w:trHeight w:val="264"/>
        </w:trPr>
        <w:tc>
          <w:tcPr>
            <w:tcW w:w="2700" w:type="dxa"/>
          </w:tcPr>
          <w:p w14:paraId="083318EA"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sdt>
              <w:sdtPr>
                <w:rPr>
                  <w:color w:val="1F4E79" w:themeColor="accent1" w:themeShade="80"/>
                </w:rPr>
                <w:tag w:val="goog_rdk_390"/>
                <w:id w:val="2057033513"/>
              </w:sdtPr>
              <w:sdtContent>
                <w:r w:rsidRPr="004715C2">
                  <w:rPr>
                    <w:rFonts w:ascii="Arial" w:eastAsia="Arial" w:hAnsi="Arial" w:cs="Arial"/>
                    <w:color w:val="1F4E79" w:themeColor="accent1" w:themeShade="80"/>
                  </w:rPr>
                  <w:t>Bugetul și cheltuielile eligibile</w:t>
                </w:r>
              </w:sdtContent>
            </w:sdt>
          </w:p>
        </w:tc>
        <w:tc>
          <w:tcPr>
            <w:tcW w:w="6570" w:type="dxa"/>
          </w:tcPr>
          <w:p w14:paraId="2B4F7418"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Bugetul proiectului propus și cheltuielile eligibile trebuie să se încadreze în limitele de buget stabilite prin Ghidurile Solicitantului – condiții specifice și să respecte procentul de contribuție proprie, conform prezentului document.</w:t>
            </w:r>
          </w:p>
        </w:tc>
      </w:tr>
      <w:tr w:rsidR="00BA1586" w:rsidRPr="004715C2" w14:paraId="7E709A9A" w14:textId="77777777">
        <w:trPr>
          <w:trHeight w:val="264"/>
        </w:trPr>
        <w:tc>
          <w:tcPr>
            <w:tcW w:w="2700" w:type="dxa"/>
          </w:tcPr>
          <w:p w14:paraId="13DA827B" w14:textId="77777777"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Indicatori</w:t>
            </w:r>
          </w:p>
        </w:tc>
        <w:tc>
          <w:tcPr>
            <w:tcW w:w="6570" w:type="dxa"/>
          </w:tcPr>
          <w:p w14:paraId="40CC7350" w14:textId="0555AA65" w:rsidR="00BA1586" w:rsidRPr="004715C2" w:rsidRDefault="00000000">
            <w:p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Indicatorii propuși (de realizare și de rezultat) trebuie să se încadreze în program, conform specificului de finanțare stabilit în </w:t>
            </w:r>
            <w:r w:rsidR="001E2667">
              <w:rPr>
                <w:rFonts w:ascii="Trebuchet MS" w:eastAsia="Trebuchet MS" w:hAnsi="Trebuchet MS" w:cs="Trebuchet MS"/>
                <w:color w:val="1F4E79" w:themeColor="accent1" w:themeShade="80"/>
              </w:rPr>
              <w:t>Ghidul Solicitantului – condiții Specifice</w:t>
            </w:r>
            <w:r w:rsidRPr="004715C2">
              <w:rPr>
                <w:rFonts w:ascii="Trebuchet MS" w:eastAsia="Trebuchet MS" w:hAnsi="Trebuchet MS" w:cs="Trebuchet MS"/>
                <w:color w:val="1F4E79" w:themeColor="accent1" w:themeShade="80"/>
              </w:rPr>
              <w:t xml:space="preserve"> și să respecte țintele minime stabilite prin Ghidurile Solicitantului – </w:t>
            </w:r>
            <w:r w:rsidR="003933EB">
              <w:rPr>
                <w:rFonts w:ascii="Trebuchet MS" w:eastAsia="Trebuchet MS" w:hAnsi="Trebuchet MS" w:cs="Trebuchet MS"/>
                <w:color w:val="1F4E79" w:themeColor="accent1" w:themeShade="80"/>
              </w:rPr>
              <w:t>C</w:t>
            </w:r>
            <w:r w:rsidRPr="004715C2">
              <w:rPr>
                <w:rFonts w:ascii="Trebuchet MS" w:eastAsia="Trebuchet MS" w:hAnsi="Trebuchet MS" w:cs="Trebuchet MS"/>
                <w:color w:val="1F4E79" w:themeColor="accent1" w:themeShade="80"/>
              </w:rPr>
              <w:t>ondiții specifice (dacă este cazul).</w:t>
            </w:r>
          </w:p>
        </w:tc>
      </w:tr>
    </w:tbl>
    <w:p w14:paraId="40E7FE48" w14:textId="77777777" w:rsidR="00BA1586" w:rsidRPr="004715C2" w:rsidRDefault="00BA1586">
      <w:pPr>
        <w:jc w:val="both"/>
        <w:rPr>
          <w:rFonts w:ascii="Trebuchet MS" w:eastAsia="Trebuchet MS" w:hAnsi="Trebuchet MS" w:cs="Trebuchet MS"/>
          <w:color w:val="1F4E79" w:themeColor="accent1" w:themeShade="80"/>
        </w:rPr>
      </w:pPr>
    </w:p>
    <w:p w14:paraId="1F12DF35" w14:textId="77777777" w:rsidR="00BA1586" w:rsidRPr="004715C2" w:rsidRDefault="00BA1586">
      <w:pPr>
        <w:jc w:val="both"/>
        <w:rPr>
          <w:rFonts w:ascii="Trebuchet MS" w:eastAsia="Trebuchet MS" w:hAnsi="Trebuchet MS" w:cs="Trebuchet MS"/>
          <w:color w:val="1F4E79" w:themeColor="accent1" w:themeShade="80"/>
        </w:rPr>
      </w:pPr>
    </w:p>
    <w:p w14:paraId="3209BFEF" w14:textId="10D19C46" w:rsidR="00BA1586" w:rsidRPr="004715C2" w:rsidRDefault="00000000" w:rsidP="00B55109">
      <w:pPr>
        <w:pStyle w:val="Titlu1"/>
        <w:rPr>
          <w:rFonts w:ascii="Trebuchet MS" w:hAnsi="Trebuchet MS"/>
          <w:color w:val="1F4E79" w:themeColor="accent1" w:themeShade="80"/>
          <w:sz w:val="22"/>
          <w:szCs w:val="22"/>
        </w:rPr>
      </w:pPr>
      <w:bookmarkStart w:id="129" w:name="_Toc127361684"/>
      <w:bookmarkStart w:id="130" w:name="_Toc129705148"/>
      <w:r w:rsidRPr="004715C2">
        <w:rPr>
          <w:rFonts w:ascii="Trebuchet MS" w:eastAsia="Arial" w:hAnsi="Trebuchet MS" w:cs="Arial"/>
          <w:color w:val="1F4E79" w:themeColor="accent1" w:themeShade="80"/>
          <w:sz w:val="22"/>
          <w:szCs w:val="22"/>
        </w:rPr>
        <w:t xml:space="preserve">5. </w:t>
      </w:r>
      <w:r w:rsidR="00E112C6" w:rsidRPr="004715C2">
        <w:rPr>
          <w:rFonts w:ascii="Trebuchet MS" w:eastAsia="Arial" w:hAnsi="Trebuchet MS" w:cs="Arial"/>
          <w:color w:val="1F4E79" w:themeColor="accent1" w:themeShade="80"/>
          <w:sz w:val="22"/>
          <w:szCs w:val="22"/>
        </w:rPr>
        <w:t>A</w:t>
      </w:r>
      <w:r w:rsidRPr="004715C2">
        <w:rPr>
          <w:rFonts w:ascii="Trebuchet MS" w:eastAsia="Arial" w:hAnsi="Trebuchet MS" w:cs="Arial"/>
          <w:color w:val="1F4E79" w:themeColor="accent1" w:themeShade="80"/>
          <w:sz w:val="22"/>
          <w:szCs w:val="22"/>
        </w:rPr>
        <w:t>pelurile de proiecte</w:t>
      </w:r>
      <w:r w:rsidR="00E112C6" w:rsidRPr="004715C2">
        <w:rPr>
          <w:rFonts w:ascii="Trebuchet MS" w:eastAsia="Arial" w:hAnsi="Trebuchet MS" w:cs="Arial"/>
          <w:color w:val="1F4E79" w:themeColor="accent1" w:themeShade="80"/>
          <w:sz w:val="22"/>
          <w:szCs w:val="22"/>
        </w:rPr>
        <w:t>, depunerea, evaluarea și  contractarea proiectelor</w:t>
      </w:r>
      <w:bookmarkEnd w:id="129"/>
      <w:bookmarkEnd w:id="130"/>
    </w:p>
    <w:p w14:paraId="2743BE44" w14:textId="77777777" w:rsidR="005A2486" w:rsidRPr="004715C2" w:rsidRDefault="005A2486">
      <w:pPr>
        <w:jc w:val="both"/>
        <w:rPr>
          <w:rFonts w:ascii="Trebuchet MS" w:eastAsia="Arial" w:hAnsi="Trebuchet MS" w:cs="Arial"/>
          <w:color w:val="1F4E79" w:themeColor="accent1" w:themeShade="80"/>
        </w:rPr>
      </w:pPr>
    </w:p>
    <w:p w14:paraId="3B14F8D5" w14:textId="22DF33C2"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 xml:space="preserve">Prin </w:t>
      </w:r>
      <w:bookmarkStart w:id="131" w:name="_Hlk127355153"/>
      <w:r w:rsidRPr="004715C2">
        <w:rPr>
          <w:rFonts w:ascii="Trebuchet MS" w:eastAsia="Arial" w:hAnsi="Trebuchet MS" w:cs="Arial"/>
          <w:color w:val="1F4E79" w:themeColor="accent1" w:themeShade="80"/>
        </w:rPr>
        <w:t>depunerea cererii de finanțare se înțelege completarea și transmiterea acesteia integral și exclusiv în aplicația MySMIS2021/SMIS2021+.</w:t>
      </w:r>
      <w:r w:rsidR="00F447FA" w:rsidRPr="004715C2">
        <w:rPr>
          <w:rFonts w:ascii="Trebuchet MS" w:eastAsia="Arial" w:hAnsi="Trebuchet MS" w:cs="Arial"/>
          <w:color w:val="1F4E79" w:themeColor="accent1" w:themeShade="80"/>
        </w:rPr>
        <w:t xml:space="preserve"> Prin exceptie, înainte de operaționalizarea modulelor specifice ale sistemului informatic MySMIS2021/SMIS2021+, cererile de finanțare vor putea fi depuse în sistemul informatic MySMIS2014/SMIS2014+.</w:t>
      </w:r>
      <w:bookmarkEnd w:id="131"/>
    </w:p>
    <w:p w14:paraId="07D1CBC0" w14:textId="122E1783" w:rsidR="00BA1586" w:rsidRPr="004715C2" w:rsidRDefault="00000000" w:rsidP="00F447FA">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Pentru a veni în sprijinul solicitanților, la Ghidul Solicitantului – Condiții specifice va fi prezentată o anexă cu informațiile specifice și principalele aspecte de luat în considerați</w:t>
      </w:r>
      <w:r w:rsidR="000159D6">
        <w:rPr>
          <w:rFonts w:ascii="Trebuchet MS" w:eastAsia="Trebuchet MS" w:hAnsi="Trebuchet MS" w:cs="Trebuchet MS"/>
          <w:color w:val="1F4E79" w:themeColor="accent1" w:themeShade="80"/>
        </w:rPr>
        <w:t>e</w:t>
      </w:r>
      <w:r w:rsidRPr="004715C2">
        <w:rPr>
          <w:rFonts w:ascii="Trebuchet MS" w:eastAsia="Trebuchet MS" w:hAnsi="Trebuchet MS" w:cs="Trebuchet MS"/>
          <w:color w:val="1F4E79" w:themeColor="accent1" w:themeShade="80"/>
        </w:rPr>
        <w:t xml:space="preserve"> privind completarea unei cereri de finanțare, în cadrul apelului respectiv. </w:t>
      </w:r>
    </w:p>
    <w:p w14:paraId="1682378E" w14:textId="1BFAC1FB" w:rsidR="00BA1586"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Solicitantul de fonduri externe nerambursabile are obligația de a completa cererea de finanțare cu toate informațiile necesare și documentele justificative/documentele suport/anexele obligatorii prevăzute în </w:t>
      </w:r>
      <w:r w:rsidR="00F447FA" w:rsidRPr="004715C2">
        <w:rPr>
          <w:rFonts w:ascii="Trebuchet MS" w:eastAsia="Trebuchet MS" w:hAnsi="Trebuchet MS" w:cs="Trebuchet MS"/>
          <w:color w:val="1F4E79" w:themeColor="accent1" w:themeShade="80"/>
        </w:rPr>
        <w:t>Ghidul Solicitantului – Conditii generale și în Ghidul Solicitantului – Conditii specifice</w:t>
      </w:r>
      <w:r w:rsidRPr="004715C2">
        <w:rPr>
          <w:rFonts w:ascii="Trebuchet MS" w:eastAsia="Trebuchet MS" w:hAnsi="Trebuchet MS" w:cs="Trebuchet MS"/>
          <w:color w:val="1F4E79" w:themeColor="accent1" w:themeShade="80"/>
        </w:rPr>
        <w:t xml:space="preserve">, </w:t>
      </w:r>
      <w:r w:rsidR="00F447FA" w:rsidRPr="004715C2">
        <w:rPr>
          <w:rFonts w:ascii="Trebuchet MS" w:eastAsia="Trebuchet MS" w:hAnsi="Trebuchet MS" w:cs="Trebuchet MS"/>
          <w:color w:val="1F4E79" w:themeColor="accent1" w:themeShade="80"/>
        </w:rPr>
        <w:t>solicitantul</w:t>
      </w:r>
      <w:r w:rsidRPr="004715C2">
        <w:rPr>
          <w:rFonts w:ascii="Trebuchet MS" w:eastAsia="Trebuchet MS" w:hAnsi="Trebuchet MS" w:cs="Trebuchet MS"/>
          <w:color w:val="1F4E79" w:themeColor="accent1" w:themeShade="80"/>
        </w:rPr>
        <w:t xml:space="preserve"> fiind responsabil pentru lipsa unora din aceste informații/documente/anexe care pot conduce la decizii de respingere a cererii de finanțare, fie în etapa de evaluare tehnico-financiară, fie în etapa de contractare.</w:t>
      </w:r>
    </w:p>
    <w:p w14:paraId="7DF06D5B" w14:textId="1646965E" w:rsidR="00352C78" w:rsidRPr="00EC6398" w:rsidRDefault="00352C78">
      <w:pPr>
        <w:jc w:val="both"/>
        <w:rPr>
          <w:rFonts w:ascii="Trebuchet MS" w:eastAsia="Trebuchet MS" w:hAnsi="Trebuchet MS" w:cs="Trebuchet MS"/>
          <w:color w:val="1F4E79" w:themeColor="accent1" w:themeShade="80"/>
        </w:rPr>
      </w:pPr>
      <w:bookmarkStart w:id="132" w:name="_Hlk129017351"/>
      <w:r w:rsidRPr="00EC6398">
        <w:rPr>
          <w:rFonts w:ascii="Trebuchet MS" w:eastAsia="Trebuchet MS" w:hAnsi="Trebuchet MS" w:cs="Trebuchet MS"/>
          <w:color w:val="1F4E79" w:themeColor="accent1" w:themeShade="80"/>
        </w:rPr>
        <w:t>Prin depunerea cererii de finanțare, solicitantul si partenerii acestuia (in cazul proiectelor implementate in parteneriat) înțeleg si își asuma respectarea regulilor privind completarea cererii de finanțare, a regulilor privind procesul de evaluare si selecție a cererilor de finanțare (inclusiv a procesului de soluționare a contestațiilor) si condițiile de acces la finanțare/ contractare, a termenelor stabilite si/sau durata unor activități, așa dup</w:t>
      </w:r>
      <w:r w:rsidR="00EC6398">
        <w:rPr>
          <w:rFonts w:ascii="Trebuchet MS" w:eastAsia="Trebuchet MS" w:hAnsi="Trebuchet MS" w:cs="Trebuchet MS"/>
          <w:color w:val="1F4E79" w:themeColor="accent1" w:themeShade="80"/>
        </w:rPr>
        <w:t>ă</w:t>
      </w:r>
      <w:r w:rsidRPr="00EC6398">
        <w:rPr>
          <w:rFonts w:ascii="Trebuchet MS" w:eastAsia="Trebuchet MS" w:hAnsi="Trebuchet MS" w:cs="Trebuchet MS"/>
          <w:color w:val="1F4E79" w:themeColor="accent1" w:themeShade="80"/>
        </w:rPr>
        <w:t xml:space="preserve"> cum sunt prevăzute aceste reguli în prezentul document și în Ghidul Solicitantului – Condiții specifice.    </w:t>
      </w:r>
    </w:p>
    <w:bookmarkEnd w:id="132"/>
    <w:p w14:paraId="3DD0009E" w14:textId="77777777" w:rsidR="00352C78" w:rsidRPr="004715C2" w:rsidRDefault="00352C78">
      <w:pPr>
        <w:jc w:val="both"/>
        <w:rPr>
          <w:rFonts w:ascii="Trebuchet MS" w:eastAsia="Trebuchet MS" w:hAnsi="Trebuchet MS" w:cs="Trebuchet MS"/>
          <w:color w:val="1F4E79" w:themeColor="accent1" w:themeShade="80"/>
        </w:rPr>
      </w:pPr>
    </w:p>
    <w:p w14:paraId="1C99FBE9"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Apelurile de proiecte pot fi:</w:t>
      </w:r>
    </w:p>
    <w:p w14:paraId="5A61CB65"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competitive, cu termen limită de depunere sau fără termen limită de depunere, inclusiv de tip ”primul venit, primul servit”;</w:t>
      </w:r>
    </w:p>
    <w:p w14:paraId="74C4D2E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necompetitive, cu termen limită de depunere sau cu depunere continuă în raport cu bugetul disponibil.</w:t>
      </w:r>
    </w:p>
    <w:p w14:paraId="3DDBF9BB" w14:textId="77777777" w:rsidR="00BA1586" w:rsidRPr="004715C2" w:rsidRDefault="00BA1586">
      <w:pPr>
        <w:jc w:val="both"/>
        <w:rPr>
          <w:rFonts w:ascii="Trebuchet MS" w:eastAsia="Trebuchet MS" w:hAnsi="Trebuchet MS" w:cs="Trebuchet MS"/>
          <w:color w:val="1F4E79" w:themeColor="accent1" w:themeShade="80"/>
        </w:rPr>
      </w:pPr>
    </w:p>
    <w:bookmarkStart w:id="133" w:name="_heading=h.sqyw64" w:colFirst="0" w:colLast="0"/>
    <w:bookmarkEnd w:id="133"/>
    <w:p w14:paraId="3B0840B1" w14:textId="77777777" w:rsidR="00BA1586" w:rsidRPr="004715C2" w:rsidRDefault="00000000">
      <w:pPr>
        <w:jc w:val="both"/>
        <w:rPr>
          <w:rFonts w:ascii="Trebuchet MS" w:eastAsia="Trebuchet MS" w:hAnsi="Trebuchet MS" w:cs="Trebuchet MS"/>
          <w:b/>
          <w:color w:val="1F4E79" w:themeColor="accent1" w:themeShade="80"/>
        </w:rPr>
      </w:pPr>
      <w:sdt>
        <w:sdtPr>
          <w:rPr>
            <w:color w:val="1F4E79" w:themeColor="accent1" w:themeShade="80"/>
          </w:rPr>
          <w:tag w:val="goog_rdk_395"/>
          <w:id w:val="-385184735"/>
        </w:sdtPr>
        <w:sdtContent>
          <w:r w:rsidRPr="004715C2">
            <w:rPr>
              <w:rFonts w:ascii="Arial" w:eastAsia="Arial" w:hAnsi="Arial" w:cs="Arial"/>
              <w:b/>
              <w:color w:val="1F4E79" w:themeColor="accent1" w:themeShade="80"/>
            </w:rPr>
            <w:t xml:space="preserve">Evaluare și selecție </w:t>
          </w:r>
        </w:sdtContent>
      </w:sdt>
    </w:p>
    <w:p w14:paraId="46A6A443" w14:textId="1C51C0E2"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Procesul de evaluare şi selecţie al proiectelor aferente Priorității </w:t>
      </w:r>
      <w:r w:rsidR="005A2486" w:rsidRPr="004715C2">
        <w:rPr>
          <w:rFonts w:ascii="Trebuchet MS" w:eastAsia="Trebuchet MS" w:hAnsi="Trebuchet MS" w:cs="Trebuchet MS"/>
          <w:color w:val="1F4E79" w:themeColor="accent1" w:themeShade="80"/>
        </w:rPr>
        <w:t>P01</w:t>
      </w:r>
      <w:r w:rsidR="00A75FAE">
        <w:rPr>
          <w:rFonts w:ascii="Trebuchet MS" w:eastAsia="Trebuchet MS" w:hAnsi="Trebuchet MS" w:cs="Trebuchet MS"/>
          <w:color w:val="1F4E79" w:themeColor="accent1" w:themeShade="80"/>
        </w:rPr>
        <w:t xml:space="preserve"> - </w:t>
      </w:r>
      <w:r w:rsidRPr="004715C2">
        <w:rPr>
          <w:rFonts w:ascii="Trebuchet MS" w:eastAsia="Trebuchet MS" w:hAnsi="Trebuchet MS" w:cs="Trebuchet MS"/>
          <w:color w:val="1F4E79" w:themeColor="accent1" w:themeShade="80"/>
        </w:rPr>
        <w:t>DLRC în zonele urbane, derulat de AM PIDS, se realizează în mai multe etape, specifice instrumentului DLRC.</w:t>
      </w:r>
    </w:p>
    <w:p w14:paraId="01F86FA4" w14:textId="3B9A6B6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Procesul de evaluare şi selecţie al proiectelor aferente Priorității </w:t>
      </w:r>
      <w:r w:rsidR="005A2486" w:rsidRPr="004715C2">
        <w:rPr>
          <w:rFonts w:ascii="Trebuchet MS" w:eastAsia="Trebuchet MS" w:hAnsi="Trebuchet MS" w:cs="Trebuchet MS"/>
          <w:color w:val="1F4E79" w:themeColor="accent1" w:themeShade="80"/>
        </w:rPr>
        <w:t>P02</w:t>
      </w:r>
      <w:r w:rsidR="00A75FAE">
        <w:rPr>
          <w:rFonts w:ascii="Trebuchet MS" w:eastAsia="Trebuchet MS" w:hAnsi="Trebuchet MS" w:cs="Trebuchet MS"/>
          <w:color w:val="1F4E79" w:themeColor="accent1" w:themeShade="80"/>
        </w:rPr>
        <w:t xml:space="preserve"> - </w:t>
      </w:r>
      <w:r w:rsidRPr="004715C2">
        <w:rPr>
          <w:rFonts w:ascii="Trebuchet MS" w:eastAsia="Trebuchet MS" w:hAnsi="Trebuchet MS" w:cs="Trebuchet MS"/>
          <w:color w:val="1F4E79" w:themeColor="accent1" w:themeShade="80"/>
        </w:rPr>
        <w:t>DLRC în zona rurală, derulat de AM PIDS, se realizează în funcție de etapele specifice instrumentului LEADER /DLRC pentru mediul rural.</w:t>
      </w:r>
    </w:p>
    <w:p w14:paraId="32DF9D21" w14:textId="4A2DF51D" w:rsidR="00BA1586" w:rsidRPr="004715C2" w:rsidRDefault="00000000">
      <w:pPr>
        <w:jc w:val="both"/>
        <w:rPr>
          <w:rFonts w:ascii="Trebuchet MS" w:eastAsia="Trebuchet MS" w:hAnsi="Trebuchet MS" w:cs="Trebuchet MS"/>
          <w:color w:val="1F4E79" w:themeColor="accent1" w:themeShade="80"/>
        </w:rPr>
      </w:pPr>
      <w:bookmarkStart w:id="134" w:name="_heading=h.3cqmetx" w:colFirst="0" w:colLast="0"/>
      <w:bookmarkEnd w:id="134"/>
      <w:r w:rsidRPr="004715C2">
        <w:rPr>
          <w:rFonts w:ascii="Trebuchet MS" w:eastAsia="Trebuchet MS" w:hAnsi="Trebuchet MS" w:cs="Trebuchet MS"/>
          <w:color w:val="1F4E79" w:themeColor="accent1" w:themeShade="80"/>
        </w:rPr>
        <w:t xml:space="preserve">În procesul de evaluare şi selecţie al proiectelor aferente Priorităților 3 - 10, AM PIDS aplică două mecanisme prin care gestionează solicitările de finanţare din PIDS, mecanismul </w:t>
      </w:r>
      <w:r w:rsidRPr="004715C2">
        <w:rPr>
          <w:rFonts w:ascii="Trebuchet MS" w:eastAsia="Trebuchet MS" w:hAnsi="Trebuchet MS" w:cs="Trebuchet MS"/>
          <w:b/>
          <w:color w:val="1F4E79" w:themeColor="accent1" w:themeShade="80"/>
        </w:rPr>
        <w:t xml:space="preserve">competitiv </w:t>
      </w:r>
      <w:r w:rsidRPr="004715C2">
        <w:rPr>
          <w:rFonts w:ascii="Trebuchet MS" w:eastAsia="Trebuchet MS" w:hAnsi="Trebuchet MS" w:cs="Trebuchet MS"/>
          <w:color w:val="1F4E79" w:themeColor="accent1" w:themeShade="80"/>
        </w:rPr>
        <w:t xml:space="preserve">şi mecanismul </w:t>
      </w:r>
      <w:r w:rsidRPr="004715C2">
        <w:rPr>
          <w:rFonts w:ascii="Trebuchet MS" w:eastAsia="Trebuchet MS" w:hAnsi="Trebuchet MS" w:cs="Trebuchet MS"/>
          <w:b/>
          <w:color w:val="1F4E79" w:themeColor="accent1" w:themeShade="80"/>
        </w:rPr>
        <w:t>non-competitiv</w:t>
      </w:r>
      <w:r w:rsidRPr="004715C2">
        <w:rPr>
          <w:rFonts w:ascii="Trebuchet MS" w:eastAsia="Trebuchet MS" w:hAnsi="Trebuchet MS" w:cs="Trebuchet MS"/>
          <w:color w:val="1F4E79" w:themeColor="accent1" w:themeShade="80"/>
        </w:rPr>
        <w:t xml:space="preserve">, detaliate mai jos. </w:t>
      </w:r>
    </w:p>
    <w:p w14:paraId="479BB775" w14:textId="60212F7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Procesul de evaluare şi selecţie este detaliat în Metodologia de verificare, evaluare şi selecție a proiectelor PIDS, metodologie care se publică  pe site-ul </w:t>
      </w:r>
      <w:hyperlink r:id="rId16">
        <w:r w:rsidR="00BA1586" w:rsidRPr="004715C2">
          <w:rPr>
            <w:rFonts w:ascii="Trebuchet MS" w:eastAsia="Trebuchet MS" w:hAnsi="Trebuchet MS" w:cs="Trebuchet MS"/>
            <w:color w:val="1F4E79" w:themeColor="accent1" w:themeShade="80"/>
            <w:u w:val="single"/>
          </w:rPr>
          <w:t>www.mfe.gov.ro</w:t>
        </w:r>
      </w:hyperlink>
      <w:r w:rsidRPr="004715C2">
        <w:rPr>
          <w:rFonts w:ascii="Trebuchet MS" w:eastAsia="Trebuchet MS" w:hAnsi="Trebuchet MS" w:cs="Trebuchet MS"/>
          <w:color w:val="1F4E79" w:themeColor="accent1" w:themeShade="80"/>
        </w:rPr>
        <w:t>.</w:t>
      </w:r>
    </w:p>
    <w:p w14:paraId="3BD9E463" w14:textId="77777777" w:rsidR="00BA1586" w:rsidRPr="004715C2" w:rsidRDefault="00BA1586">
      <w:pPr>
        <w:jc w:val="both"/>
        <w:rPr>
          <w:rFonts w:ascii="Trebuchet MS" w:eastAsia="Trebuchet MS" w:hAnsi="Trebuchet MS" w:cs="Trebuchet MS"/>
          <w:color w:val="1F4E79" w:themeColor="accent1" w:themeShade="80"/>
        </w:rPr>
      </w:pPr>
    </w:p>
    <w:bookmarkStart w:id="135" w:name="_heading=h.1rvwp1q" w:colFirst="0" w:colLast="0"/>
    <w:bookmarkStart w:id="136" w:name="_Toc127361685"/>
    <w:bookmarkStart w:id="137" w:name="_Toc129705149"/>
    <w:bookmarkEnd w:id="135"/>
    <w:p w14:paraId="311B7E7C" w14:textId="570AC747" w:rsidR="00BA1586" w:rsidRPr="004715C2" w:rsidRDefault="00000000" w:rsidP="00B55109">
      <w:pPr>
        <w:pStyle w:val="Titlu1"/>
        <w:rPr>
          <w:rFonts w:ascii="Trebuchet MS" w:eastAsia="Trebuchet MS" w:hAnsi="Trebuchet MS" w:cs="Trebuchet MS"/>
          <w:i/>
          <w:color w:val="1F4E79" w:themeColor="accent1" w:themeShade="80"/>
          <w:sz w:val="22"/>
          <w:szCs w:val="22"/>
        </w:rPr>
      </w:pPr>
      <w:sdt>
        <w:sdtPr>
          <w:rPr>
            <w:rFonts w:ascii="Trebuchet MS" w:hAnsi="Trebuchet MS"/>
            <w:color w:val="1F4E79" w:themeColor="accent1" w:themeShade="80"/>
            <w:sz w:val="22"/>
            <w:szCs w:val="22"/>
          </w:rPr>
          <w:tag w:val="goog_rdk_396"/>
          <w:id w:val="622429220"/>
        </w:sdtPr>
        <w:sdtContent>
          <w:r w:rsidR="009C78DA" w:rsidRPr="004715C2">
            <w:rPr>
              <w:rFonts w:ascii="Trebuchet MS" w:hAnsi="Trebuchet MS"/>
              <w:color w:val="1F4E79" w:themeColor="accent1" w:themeShade="80"/>
              <w:sz w:val="22"/>
              <w:szCs w:val="22"/>
            </w:rPr>
            <w:t xml:space="preserve">5.1. </w:t>
          </w:r>
          <w:r w:rsidRPr="004715C2">
            <w:rPr>
              <w:rFonts w:ascii="Trebuchet MS" w:eastAsia="Arial" w:hAnsi="Trebuchet MS" w:cs="Arial"/>
              <w:color w:val="1F4E79" w:themeColor="accent1" w:themeShade="80"/>
              <w:sz w:val="22"/>
              <w:szCs w:val="22"/>
            </w:rPr>
            <w:t xml:space="preserve">Evaluare și selecție (Prioritatea </w:t>
          </w:r>
          <w:r w:rsidR="00356AB8" w:rsidRPr="004715C2">
            <w:rPr>
              <w:rFonts w:ascii="Trebuchet MS" w:eastAsia="Arial" w:hAnsi="Trebuchet MS" w:cs="Arial"/>
              <w:color w:val="1F4E79" w:themeColor="accent1" w:themeShade="80"/>
              <w:sz w:val="22"/>
              <w:szCs w:val="22"/>
            </w:rPr>
            <w:t>0</w:t>
          </w:r>
          <w:r w:rsidRPr="004715C2">
            <w:rPr>
              <w:rFonts w:ascii="Trebuchet MS" w:eastAsia="Arial" w:hAnsi="Trebuchet MS" w:cs="Arial"/>
              <w:color w:val="1F4E79" w:themeColor="accent1" w:themeShade="80"/>
              <w:sz w:val="22"/>
              <w:szCs w:val="22"/>
            </w:rPr>
            <w:t>1)</w:t>
          </w:r>
        </w:sdtContent>
      </w:sdt>
      <w:bookmarkEnd w:id="136"/>
      <w:bookmarkEnd w:id="137"/>
    </w:p>
    <w:p w14:paraId="4D40098E" w14:textId="77777777" w:rsidR="009C78DA" w:rsidRPr="004715C2" w:rsidRDefault="009C78DA">
      <w:pPr>
        <w:jc w:val="both"/>
        <w:rPr>
          <w:rFonts w:ascii="Trebuchet MS" w:eastAsia="Trebuchet MS" w:hAnsi="Trebuchet MS" w:cs="Trebuchet MS"/>
          <w:color w:val="1F4E79" w:themeColor="accent1" w:themeShade="80"/>
        </w:rPr>
      </w:pPr>
    </w:p>
    <w:p w14:paraId="06D030B2" w14:textId="382CA938"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Pentru perioada 2021-2027, evaluarea în cadrul Priorității </w:t>
      </w:r>
      <w:r w:rsidR="00356AB8" w:rsidRPr="004715C2">
        <w:rPr>
          <w:rFonts w:ascii="Trebuchet MS" w:eastAsia="Trebuchet MS" w:hAnsi="Trebuchet MS" w:cs="Trebuchet MS"/>
          <w:color w:val="1F4E79" w:themeColor="accent1" w:themeShade="80"/>
        </w:rPr>
        <w:t>0</w:t>
      </w:r>
      <w:r w:rsidRPr="004715C2">
        <w:rPr>
          <w:rFonts w:ascii="Trebuchet MS" w:eastAsia="Trebuchet MS" w:hAnsi="Trebuchet MS" w:cs="Trebuchet MS"/>
          <w:color w:val="1F4E79" w:themeColor="accent1" w:themeShade="80"/>
        </w:rPr>
        <w:t xml:space="preserve">1 -  DLRC </w:t>
      </w:r>
      <w:r w:rsidR="00356AB8" w:rsidRPr="004715C2">
        <w:rPr>
          <w:rFonts w:ascii="Trebuchet MS" w:eastAsia="Trebuchet MS" w:hAnsi="Trebuchet MS" w:cs="Trebuchet MS"/>
          <w:color w:val="1F4E79" w:themeColor="accent1" w:themeShade="80"/>
        </w:rPr>
        <w:t xml:space="preserve">comunități urbane </w:t>
      </w:r>
      <w:r w:rsidRPr="004715C2">
        <w:rPr>
          <w:rFonts w:ascii="Trebuchet MS" w:eastAsia="Trebuchet MS" w:hAnsi="Trebuchet MS" w:cs="Trebuchet MS"/>
          <w:color w:val="1F4E79" w:themeColor="accent1" w:themeShade="80"/>
        </w:rPr>
        <w:t xml:space="preserve">se va derula în mai multe etape. Aceste etape, conform Regulamentului </w:t>
      </w:r>
      <w:r w:rsidR="006D14BF">
        <w:rPr>
          <w:rFonts w:ascii="Trebuchet MS" w:eastAsia="Trebuchet MS" w:hAnsi="Trebuchet MS" w:cs="Trebuchet MS"/>
          <w:color w:val="1F4E79" w:themeColor="accent1" w:themeShade="80"/>
        </w:rPr>
        <w:t xml:space="preserve">(UE) nr. </w:t>
      </w:r>
      <w:r w:rsidRPr="004715C2">
        <w:rPr>
          <w:rFonts w:ascii="Trebuchet MS" w:eastAsia="Trebuchet MS" w:hAnsi="Trebuchet MS" w:cs="Trebuchet MS"/>
          <w:color w:val="1F4E79" w:themeColor="accent1" w:themeShade="80"/>
        </w:rPr>
        <w:t xml:space="preserve">1060/2021, intră în responsabilitatea AM PIDS și a Grupurilor de Acțiune Locală. Astfel, conform articolului 32 din Regulamentul </w:t>
      </w:r>
      <w:r w:rsidR="006B1E90">
        <w:rPr>
          <w:rFonts w:ascii="Trebuchet MS" w:eastAsia="Trebuchet MS" w:hAnsi="Trebuchet MS" w:cs="Trebuchet MS"/>
          <w:color w:val="1F4E79" w:themeColor="accent1" w:themeShade="80"/>
        </w:rPr>
        <w:t xml:space="preserve">(UE) nr. </w:t>
      </w:r>
      <w:r w:rsidRPr="004715C2">
        <w:rPr>
          <w:rFonts w:ascii="Trebuchet MS" w:eastAsia="Trebuchet MS" w:hAnsi="Trebuchet MS" w:cs="Trebuchet MS"/>
          <w:color w:val="1F4E79" w:themeColor="accent1" w:themeShade="80"/>
        </w:rPr>
        <w:t xml:space="preserve">1060/2021, AM </w:t>
      </w:r>
      <w:r w:rsidR="00B46314" w:rsidRPr="004715C2">
        <w:rPr>
          <w:rFonts w:ascii="Trebuchet MS" w:eastAsia="Trebuchet MS" w:hAnsi="Trebuchet MS" w:cs="Trebuchet MS"/>
          <w:color w:val="1F4E79" w:themeColor="accent1" w:themeShade="80"/>
        </w:rPr>
        <w:t xml:space="preserve">PIDS </w:t>
      </w:r>
      <w:r w:rsidRPr="004715C2">
        <w:rPr>
          <w:rFonts w:ascii="Trebuchet MS" w:eastAsia="Trebuchet MS" w:hAnsi="Trebuchet MS" w:cs="Trebuchet MS"/>
          <w:color w:val="1F4E79" w:themeColor="accent1" w:themeShade="80"/>
        </w:rPr>
        <w:t xml:space="preserve">definește criteriile de selecție a strategiilor de dezvoltare locală (SDL), înființează un Comitet care să efectueze selecția și aprobă strategiile selectate de comitetul respectiv. În conformitate cu articolul 33 din Regulamentul </w:t>
      </w:r>
      <w:r w:rsidR="00813C56">
        <w:rPr>
          <w:rFonts w:ascii="Trebuchet MS" w:eastAsia="Trebuchet MS" w:hAnsi="Trebuchet MS" w:cs="Trebuchet MS"/>
          <w:color w:val="1F4E79" w:themeColor="accent1" w:themeShade="80"/>
        </w:rPr>
        <w:t xml:space="preserve">(UE) nr. </w:t>
      </w:r>
      <w:r w:rsidRPr="004715C2">
        <w:rPr>
          <w:rFonts w:ascii="Trebuchet MS" w:eastAsia="Trebuchet MS" w:hAnsi="Trebuchet MS" w:cs="Trebuchet MS"/>
          <w:color w:val="1F4E79" w:themeColor="accent1" w:themeShade="80"/>
        </w:rPr>
        <w:t xml:space="preserve">1060/2021, Grupurile de Acțiune Locală au responsabilitatea selectării operațiunilor, stabilirii cuantumului sprijinului și prezentării propunerilor către organismul responsabil pentru verificarea finală a eligibilității înainte de aprobare.  </w:t>
      </w:r>
    </w:p>
    <w:p w14:paraId="7BE8C160" w14:textId="54B65665"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cadrul Priorității 1 – Dezvoltare locală plasată sub responsabilitatea comunității</w:t>
      </w:r>
      <w:r w:rsidR="00356AB8" w:rsidRPr="004715C2">
        <w:rPr>
          <w:rFonts w:ascii="Trebuchet MS" w:eastAsia="Trebuchet MS" w:hAnsi="Trebuchet MS" w:cs="Trebuchet MS"/>
          <w:color w:val="1F4E79" w:themeColor="accent1" w:themeShade="80"/>
        </w:rPr>
        <w:t xml:space="preserve"> – comunități urbane</w:t>
      </w:r>
      <w:r w:rsidRPr="004715C2">
        <w:rPr>
          <w:rFonts w:ascii="Trebuchet MS" w:eastAsia="Trebuchet MS" w:hAnsi="Trebuchet MS" w:cs="Trebuchet MS"/>
          <w:color w:val="1F4E79" w:themeColor="accent1" w:themeShade="80"/>
        </w:rPr>
        <w:t>, evaluarea și selecția propunerilor de proiecte se realizează în mai multe etape, după cum urmează:</w:t>
      </w:r>
    </w:p>
    <w:p w14:paraId="29327930" w14:textId="21E56A41" w:rsidR="00602CC4" w:rsidRPr="004715C2" w:rsidRDefault="00602CC4" w:rsidP="00602CC4">
      <w:pPr>
        <w:spacing w:after="120"/>
        <w:ind w:left="851" w:right="-630" w:hanging="851"/>
        <w:jc w:val="both"/>
        <w:rPr>
          <w:rFonts w:ascii="Trebuchet MS" w:hAnsi="Trebuchet MS"/>
          <w:i/>
          <w:iCs/>
          <w:color w:val="1F4E79" w:themeColor="accent1" w:themeShade="80"/>
        </w:rPr>
      </w:pPr>
      <w:bookmarkStart w:id="138" w:name="_heading=h.4bvk7pj" w:colFirst="0" w:colLast="0"/>
      <w:bookmarkEnd w:id="138"/>
      <w:r w:rsidRPr="004715C2">
        <w:rPr>
          <w:rFonts w:ascii="Trebuchet MS" w:hAnsi="Trebuchet MS"/>
          <w:i/>
          <w:iCs/>
          <w:color w:val="1F4E79" w:themeColor="accent1" w:themeShade="80"/>
        </w:rPr>
        <w:t xml:space="preserve">Etapa 1. </w:t>
      </w:r>
      <w:bookmarkStart w:id="139" w:name="_Hlk106436773"/>
      <w:r w:rsidRPr="004715C2">
        <w:rPr>
          <w:rFonts w:ascii="Trebuchet MS" w:hAnsi="Trebuchet MS"/>
          <w:i/>
          <w:iCs/>
          <w:color w:val="1F4E79" w:themeColor="accent1" w:themeShade="80"/>
        </w:rPr>
        <w:t>Sprijin pregătitor acordat GAL-urilor urbane pentru elaborarea SDL</w:t>
      </w:r>
      <w:bookmarkEnd w:id="139"/>
    </w:p>
    <w:p w14:paraId="1C96D297" w14:textId="11DBCFCA" w:rsidR="00602CC4" w:rsidRPr="004715C2" w:rsidRDefault="00602CC4" w:rsidP="00B55109">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Procesul de verificare, evaluare și selecție </w:t>
      </w:r>
      <w:r w:rsidR="00324CDC" w:rsidRPr="004715C2">
        <w:rPr>
          <w:rFonts w:ascii="Trebuchet MS" w:eastAsia="Trebuchet MS" w:hAnsi="Trebuchet MS" w:cs="Trebuchet MS"/>
          <w:color w:val="1F4E79" w:themeColor="accent1" w:themeShade="80"/>
        </w:rPr>
        <w:t xml:space="preserve">a cererilor de finantare </w:t>
      </w:r>
      <w:r w:rsidRPr="004715C2">
        <w:rPr>
          <w:rFonts w:ascii="Trebuchet MS" w:eastAsia="Trebuchet MS" w:hAnsi="Trebuchet MS" w:cs="Trebuchet MS"/>
          <w:color w:val="1F4E79" w:themeColor="accent1" w:themeShade="80"/>
        </w:rPr>
        <w:t>în această etapă este în responsabilitatea MIPE.</w:t>
      </w:r>
    </w:p>
    <w:p w14:paraId="6119B555" w14:textId="4BB03D12" w:rsidR="00602CC4" w:rsidRPr="004715C2" w:rsidRDefault="00602CC4" w:rsidP="00B55109">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Proiectele (cererile de finanțare) vor parcurge aceleași etape de verificare, evaluare și selecție ca și cele depuse în cadrul mecanismului competitiv</w:t>
      </w:r>
      <w:r w:rsidR="00324CDC"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w:t>
      </w:r>
    </w:p>
    <w:p w14:paraId="10600154" w14:textId="63F6D1FB" w:rsidR="00602CC4" w:rsidRPr="004715C2" w:rsidRDefault="00602CC4" w:rsidP="00602CC4">
      <w:pPr>
        <w:spacing w:after="120"/>
        <w:ind w:right="-630"/>
        <w:jc w:val="both"/>
        <w:rPr>
          <w:rFonts w:ascii="Trebuchet MS" w:hAnsi="Trebuchet MS"/>
          <w:i/>
          <w:iCs/>
          <w:color w:val="1F4E79" w:themeColor="accent1" w:themeShade="80"/>
        </w:rPr>
      </w:pPr>
      <w:r w:rsidRPr="004715C2">
        <w:rPr>
          <w:rFonts w:ascii="Trebuchet MS" w:hAnsi="Trebuchet MS"/>
          <w:i/>
          <w:iCs/>
          <w:color w:val="1F4E79" w:themeColor="accent1" w:themeShade="80"/>
        </w:rPr>
        <w:t>Etapa 2. Depunerea, evaluarea și selecția SDL</w:t>
      </w:r>
    </w:p>
    <w:p w14:paraId="71ACDAA5" w14:textId="4845DC6E" w:rsidR="00324CDC" w:rsidRPr="004715C2" w:rsidRDefault="00324CDC" w:rsidP="00324CDC">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Selecția SDL se va face în ordinea descrescătoare a punctajului obținut, până la epuizarea bugetului PIDS disponibil pentru implementarea proiectelor aferente SDL. În situația în care bugetul unei strategii nu poate fi acoperit integral din PIDS ca urmare a epuizării sumelor disponibile, SDL poate fi selectată pentru finanțare numai dacă GAL-ul se angajează să acopere din alte surse diferența de sumă neacoperită, așa cum este descris în SDL.</w:t>
      </w:r>
    </w:p>
    <w:p w14:paraId="0F4CD6B8" w14:textId="77777777" w:rsidR="00324CDC" w:rsidRPr="004715C2" w:rsidRDefault="00324CDC" w:rsidP="00324CDC">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Lista finală a SDL care vor beneficia de finanțare în cadrul DLRC va fi publicată în urma soluționării contestațiilor.</w:t>
      </w:r>
    </w:p>
    <w:p w14:paraId="0EE277DE" w14:textId="77777777" w:rsidR="00324CDC" w:rsidRPr="004715C2" w:rsidRDefault="00324CDC" w:rsidP="00602CC4">
      <w:pPr>
        <w:spacing w:after="120"/>
        <w:ind w:right="-630"/>
        <w:jc w:val="both"/>
        <w:rPr>
          <w:rFonts w:ascii="Trebuchet MS" w:hAnsi="Trebuchet MS"/>
          <w:color w:val="1F4E79" w:themeColor="accent1" w:themeShade="80"/>
        </w:rPr>
      </w:pPr>
    </w:p>
    <w:p w14:paraId="4E1FB3A7" w14:textId="77777777" w:rsidR="00602CC4" w:rsidRPr="004715C2" w:rsidRDefault="00602CC4" w:rsidP="00602CC4">
      <w:pPr>
        <w:spacing w:after="120"/>
        <w:ind w:right="-630"/>
        <w:jc w:val="both"/>
        <w:rPr>
          <w:rFonts w:ascii="Trebuchet MS" w:hAnsi="Trebuchet MS"/>
          <w:i/>
          <w:iCs/>
          <w:color w:val="1F4E79" w:themeColor="accent1" w:themeShade="80"/>
          <w:sz w:val="24"/>
          <w:szCs w:val="24"/>
        </w:rPr>
      </w:pPr>
      <w:r w:rsidRPr="004715C2">
        <w:rPr>
          <w:rFonts w:ascii="Trebuchet MS" w:hAnsi="Trebuchet MS"/>
          <w:i/>
          <w:iCs/>
          <w:color w:val="1F4E79" w:themeColor="accent1" w:themeShade="80"/>
        </w:rPr>
        <w:t xml:space="preserve">Etapa 3. </w:t>
      </w:r>
      <w:bookmarkStart w:id="140" w:name="_Hlk127297307"/>
      <w:r w:rsidRPr="004715C2">
        <w:rPr>
          <w:rFonts w:ascii="Trebuchet MS" w:hAnsi="Trebuchet MS"/>
          <w:i/>
          <w:iCs/>
          <w:color w:val="1F4E79" w:themeColor="accent1" w:themeShade="80"/>
        </w:rPr>
        <w:t>Selectarea și implementarea proiectelor aferente SDL selectate</w:t>
      </w:r>
      <w:bookmarkEnd w:id="140"/>
    </w:p>
    <w:p w14:paraId="2DF97772" w14:textId="43C82D68" w:rsidR="00602CC4" w:rsidRPr="004715C2" w:rsidRDefault="00324CDC">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Evaluarea și selecția fișelor de proiecte de către GAL-uri</w:t>
      </w:r>
    </w:p>
    <w:p w14:paraId="3F32D4EB" w14:textId="6C1E60A9"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GAL-urile </w:t>
      </w:r>
      <w:sdt>
        <w:sdtPr>
          <w:rPr>
            <w:rFonts w:ascii="Trebuchet MS" w:hAnsi="Trebuchet MS"/>
            <w:color w:val="1F4E79" w:themeColor="accent1" w:themeShade="80"/>
          </w:rPr>
          <w:tag w:val="goog_rdk_399"/>
          <w:id w:val="-15004537"/>
        </w:sdtPr>
        <w:sdtContent>
          <w:r w:rsidRPr="004715C2">
            <w:rPr>
              <w:rFonts w:ascii="Trebuchet MS" w:eastAsia="Trebuchet MS" w:hAnsi="Trebuchet MS" w:cs="Trebuchet MS"/>
              <w:color w:val="1F4E79" w:themeColor="accent1" w:themeShade="80"/>
            </w:rPr>
            <w:t>lansează apeluri de fișe de</w:t>
          </w:r>
        </w:sdtContent>
      </w:sdt>
      <w:r w:rsidRPr="004715C2">
        <w:rPr>
          <w:rFonts w:ascii="Trebuchet MS" w:eastAsia="Arial" w:hAnsi="Trebuchet MS" w:cs="Arial"/>
          <w:color w:val="1F4E79" w:themeColor="accent1" w:themeShade="80"/>
        </w:rPr>
        <w:t xml:space="preserve"> proiecte pentru intervenți</w:t>
      </w:r>
      <w:r w:rsidRPr="004715C2">
        <w:rPr>
          <w:rFonts w:ascii="Trebuchet MS" w:eastAsia="Trebuchet MS" w:hAnsi="Trebuchet MS" w:cs="Trebuchet MS"/>
          <w:color w:val="1F4E79" w:themeColor="accent1" w:themeShade="80"/>
        </w:rPr>
        <w:t>ile din cadrul Strategiilor de Dezvoltare Local</w:t>
      </w:r>
      <w:sdt>
        <w:sdtPr>
          <w:rPr>
            <w:rFonts w:ascii="Trebuchet MS" w:hAnsi="Trebuchet MS"/>
            <w:color w:val="1F4E79" w:themeColor="accent1" w:themeShade="80"/>
          </w:rPr>
          <w:tag w:val="goog_rdk_400"/>
          <w:id w:val="891625927"/>
        </w:sdtPr>
        <w:sdtContent>
          <w:r w:rsidRPr="004715C2">
            <w:rPr>
              <w:rFonts w:ascii="Trebuchet MS" w:eastAsia="Arial" w:hAnsi="Trebuchet MS" w:cs="Arial"/>
              <w:color w:val="1F4E79" w:themeColor="accent1" w:themeShade="80"/>
            </w:rPr>
            <w:t>ă</w:t>
          </w:r>
        </w:sdtContent>
      </w:sdt>
      <w:r w:rsidRPr="004715C2">
        <w:rPr>
          <w:rFonts w:ascii="Trebuchet MS" w:eastAsia="Trebuchet MS" w:hAnsi="Trebuchet MS" w:cs="Trebuchet MS"/>
          <w:color w:val="1F4E79" w:themeColor="accent1" w:themeShade="80"/>
        </w:rPr>
        <w:t xml:space="preserve">. Documentele de programare (ghidul solicitantului </w:t>
      </w:r>
      <w:sdt>
        <w:sdtPr>
          <w:rPr>
            <w:color w:val="1F4E79" w:themeColor="accent1" w:themeShade="80"/>
          </w:rPr>
          <w:tag w:val="goog_rdk_401"/>
          <w:id w:val="680319235"/>
        </w:sdtPr>
        <w:sdtContent>
          <w:r w:rsidRPr="004715C2">
            <w:rPr>
              <w:rFonts w:ascii="Arial" w:eastAsia="Arial" w:hAnsi="Arial" w:cs="Arial"/>
              <w:color w:val="1F4E79" w:themeColor="accent1" w:themeShade="80"/>
            </w:rPr>
            <w:t>ș</w:t>
          </w:r>
        </w:sdtContent>
      </w:sdt>
      <w:r w:rsidRPr="004715C2">
        <w:rPr>
          <w:rFonts w:ascii="Trebuchet MS" w:eastAsia="Trebuchet MS" w:hAnsi="Trebuchet MS" w:cs="Trebuchet MS"/>
          <w:color w:val="1F4E79" w:themeColor="accent1" w:themeShade="80"/>
        </w:rPr>
        <w:t>i apelul de proiecte) vor fi avizate de AM PIDS.</w:t>
      </w:r>
    </w:p>
    <w:p w14:paraId="1C1F136A" w14:textId="61B02DE3"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După încheierea procesului de evaluare și selecție, C</w:t>
      </w:r>
      <w:r w:rsidR="00324CDC" w:rsidRPr="004715C2">
        <w:rPr>
          <w:rFonts w:ascii="Trebuchet MS" w:eastAsia="Trebuchet MS" w:hAnsi="Trebuchet MS" w:cs="Trebuchet MS"/>
          <w:color w:val="1F4E79" w:themeColor="accent1" w:themeShade="80"/>
        </w:rPr>
        <w:t xml:space="preserve">omitetul de </w:t>
      </w:r>
      <w:r w:rsidRPr="004715C2">
        <w:rPr>
          <w:rFonts w:ascii="Trebuchet MS" w:eastAsia="Trebuchet MS" w:hAnsi="Trebuchet MS" w:cs="Trebuchet MS"/>
          <w:color w:val="1F4E79" w:themeColor="accent1" w:themeShade="80"/>
        </w:rPr>
        <w:t>S</w:t>
      </w:r>
      <w:r w:rsidR="00324CDC" w:rsidRPr="004715C2">
        <w:rPr>
          <w:rFonts w:ascii="Trebuchet MS" w:eastAsia="Trebuchet MS" w:hAnsi="Trebuchet MS" w:cs="Trebuchet MS"/>
          <w:color w:val="1F4E79" w:themeColor="accent1" w:themeShade="80"/>
        </w:rPr>
        <w:t>electie organizat la nivelul G</w:t>
      </w:r>
      <w:r w:rsidRPr="004715C2">
        <w:rPr>
          <w:rFonts w:ascii="Trebuchet MS" w:eastAsia="Trebuchet MS" w:hAnsi="Trebuchet MS" w:cs="Trebuchet MS"/>
          <w:color w:val="1F4E79" w:themeColor="accent1" w:themeShade="80"/>
        </w:rPr>
        <w:t xml:space="preserve">AL va emite un Raport de Selecție, în care vor fi înscrise propunerile de fișe de proiecte retrase, neeligibile, eligibile neselectate și eligibile selectate, valoarea acestora, numele solicitanților, iar pentru propunerile de fișe de proiecte eligibile, punctajul obținut pentru fiecare criteriu de selecție. </w:t>
      </w:r>
    </w:p>
    <w:p w14:paraId="6F388D64" w14:textId="77777777" w:rsidR="00BA1586" w:rsidRPr="004715C2" w:rsidRDefault="00000000">
      <w:pPr>
        <w:jc w:val="both"/>
        <w:rPr>
          <w:rFonts w:ascii="Trebuchet MS" w:eastAsia="Trebuchet MS" w:hAnsi="Trebuchet MS" w:cs="Trebuchet MS"/>
          <w:color w:val="1F4E79" w:themeColor="accent1" w:themeShade="80"/>
        </w:rPr>
      </w:pPr>
      <w:sdt>
        <w:sdtPr>
          <w:rPr>
            <w:color w:val="1F4E79" w:themeColor="accent1" w:themeShade="80"/>
          </w:rPr>
          <w:tag w:val="goog_rdk_404"/>
          <w:id w:val="-1500954526"/>
        </w:sdtPr>
        <w:sdtContent>
          <w:r w:rsidRPr="004715C2">
            <w:rPr>
              <w:rFonts w:ascii="Trebuchet MS" w:eastAsia="Trebuchet MS" w:hAnsi="Trebuchet MS" w:cs="Trebuchet MS"/>
              <w:color w:val="1F4E79" w:themeColor="accent1" w:themeShade="80"/>
            </w:rPr>
            <w:t>Fișe</w:t>
          </w:r>
        </w:sdtContent>
      </w:sdt>
      <w:r w:rsidRPr="004715C2">
        <w:rPr>
          <w:rFonts w:ascii="Trebuchet MS" w:eastAsia="Trebuchet MS" w:hAnsi="Trebuchet MS" w:cs="Trebuchet MS"/>
          <w:color w:val="1F4E79" w:themeColor="accent1" w:themeShade="80"/>
        </w:rPr>
        <w:t xml:space="preserve">le de proiecte care au obținut cel puțin punctajul minim, dar care nu au fost selectate pentru finanțare în cadrul Raportului de selecție ca urmare a epuizării bugetului la nivelul apelului, vor constitui lista de rezervă la nivelul apelului respectiv. </w:t>
      </w:r>
    </w:p>
    <w:p w14:paraId="4081CF5D" w14:textId="77777777" w:rsidR="00324CDC" w:rsidRPr="004715C2" w:rsidRDefault="00324CDC">
      <w:pPr>
        <w:jc w:val="both"/>
        <w:rPr>
          <w:rFonts w:ascii="Trebuchet MS" w:eastAsia="Trebuchet MS" w:hAnsi="Trebuchet MS" w:cs="Trebuchet MS"/>
          <w:color w:val="1F4E79" w:themeColor="accent1" w:themeShade="80"/>
        </w:rPr>
      </w:pPr>
    </w:p>
    <w:p w14:paraId="679524E5" w14:textId="49427535"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AM PIDS/OI va verifica </w:t>
      </w:r>
      <w:sdt>
        <w:sdtPr>
          <w:rPr>
            <w:color w:val="1F4E79" w:themeColor="accent1" w:themeShade="80"/>
          </w:rPr>
          <w:tag w:val="goog_rdk_405"/>
          <w:id w:val="1137218031"/>
        </w:sdtPr>
        <w:sdtContent>
          <w:r w:rsidRPr="004715C2">
            <w:rPr>
              <w:rFonts w:ascii="Arial" w:eastAsia="Arial" w:hAnsi="Arial" w:cs="Arial"/>
              <w:color w:val="1F4E79" w:themeColor="accent1" w:themeShade="80"/>
            </w:rPr>
            <w:t>ș</w:t>
          </w:r>
        </w:sdtContent>
      </w:sdt>
      <w:r w:rsidRPr="004715C2">
        <w:rPr>
          <w:rFonts w:ascii="Trebuchet MS" w:eastAsia="Trebuchet MS" w:hAnsi="Trebuchet MS" w:cs="Trebuchet MS"/>
          <w:color w:val="1F4E79" w:themeColor="accent1" w:themeShade="80"/>
        </w:rPr>
        <w:t>i aviza pachetele de fi</w:t>
      </w:r>
      <w:sdt>
        <w:sdtPr>
          <w:rPr>
            <w:color w:val="1F4E79" w:themeColor="accent1" w:themeShade="80"/>
          </w:rPr>
          <w:tag w:val="goog_rdk_406"/>
          <w:id w:val="179179883"/>
        </w:sdtPr>
        <w:sdtContent>
          <w:r w:rsidRPr="004715C2">
            <w:rPr>
              <w:rFonts w:ascii="Arial" w:eastAsia="Arial" w:hAnsi="Arial" w:cs="Arial"/>
              <w:color w:val="1F4E79" w:themeColor="accent1" w:themeShade="80"/>
            </w:rPr>
            <w:t>ș</w:t>
          </w:r>
        </w:sdtContent>
      </w:sdt>
      <w:r w:rsidRPr="004715C2">
        <w:rPr>
          <w:rFonts w:ascii="Trebuchet MS" w:eastAsia="Trebuchet MS" w:hAnsi="Trebuchet MS" w:cs="Trebuchet MS"/>
          <w:color w:val="1F4E79" w:themeColor="accent1" w:themeShade="80"/>
        </w:rPr>
        <w:t>e de proiecte selectate de GAL.</w:t>
      </w:r>
    </w:p>
    <w:p w14:paraId="5FB550D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Evaluarea tehnico-financiară se realizează de Grupurile de acțiune locală (GAL), în conformitate cu criteriile de evaluare tehnică și financiară prevăzute în Ghidul Solicitantului, pentru fiecare cerere de finanțare depusă de către solicitanți, în termen de maximum 60 de zile de la închiderea apelului de proiecte, în cazul apelurilor cu termen limită de depunere, respectiv în 30 de zile de la depunerea cererii de finanțare, în cazul apelurilor de proiecte fără termen limită de depunere/cu depunere continuă. </w:t>
      </w:r>
    </w:p>
    <w:p w14:paraId="49EC08CC" w14:textId="2E79DD7F" w:rsidR="00BA1586" w:rsidRPr="004715C2" w:rsidRDefault="00000000">
      <w:pPr>
        <w:jc w:val="both"/>
        <w:rPr>
          <w:rFonts w:ascii="Trebuchet MS" w:eastAsia="Trebuchet MS" w:hAnsi="Trebuchet MS" w:cs="Trebuchet MS"/>
          <w:b/>
          <w:color w:val="1F4E79" w:themeColor="accent1" w:themeShade="80"/>
        </w:rPr>
      </w:pPr>
      <w:r w:rsidRPr="004715C2">
        <w:rPr>
          <w:rFonts w:ascii="Arial" w:eastAsia="Arial" w:hAnsi="Arial" w:cs="Arial"/>
          <w:b/>
          <w:color w:val="1F4E79" w:themeColor="accent1" w:themeShade="80"/>
        </w:rPr>
        <w:t>Verificarea cererilor de finanțare depuse în sistemul MySMIS2021/SMIS2021+</w:t>
      </w:r>
    </w:p>
    <w:p w14:paraId="7F1A6421" w14:textId="14BC5C3F"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AM PIDS va deschide sesiuni de depunere i</w:t>
      </w:r>
      <w:r w:rsidRPr="004715C2">
        <w:rPr>
          <w:rFonts w:ascii="Arial" w:eastAsia="Arial" w:hAnsi="Arial" w:cs="Arial"/>
          <w:color w:val="1F4E79" w:themeColor="accent1" w:themeShade="80"/>
        </w:rPr>
        <w:t>̂</w:t>
      </w:r>
      <w:r w:rsidRPr="004715C2">
        <w:rPr>
          <w:rFonts w:ascii="Trebuchet MS" w:eastAsia="Arial" w:hAnsi="Trebuchet MS" w:cs="Arial"/>
          <w:color w:val="1F4E79" w:themeColor="accent1" w:themeShade="80"/>
        </w:rPr>
        <w:t xml:space="preserve">n sistemul informatic MySMIS2021/SMIS2021+ pentru depunerea cererilor de finanțare aferente exclusiv fișelor de proiecte din cadrul intervențiilor PIDS, fișe de proiecte care au fost anterior selectate de GAL </w:t>
      </w:r>
      <w:sdt>
        <w:sdtPr>
          <w:rPr>
            <w:rFonts w:ascii="Trebuchet MS" w:hAnsi="Trebuchet MS"/>
            <w:color w:val="1F4E79" w:themeColor="accent1" w:themeShade="80"/>
          </w:rPr>
          <w:tag w:val="goog_rdk_408"/>
          <w:id w:val="1179618313"/>
        </w:sdtPr>
        <w:sdtContent>
          <w:r w:rsidRPr="004715C2">
            <w:rPr>
              <w:rFonts w:ascii="Trebuchet MS" w:eastAsia="Trebuchet MS" w:hAnsi="Trebuchet MS" w:cs="Trebuchet MS"/>
              <w:color w:val="1F4E79" w:themeColor="accent1" w:themeShade="80"/>
            </w:rPr>
            <w:t xml:space="preserve">și </w:t>
          </w:r>
        </w:sdtContent>
      </w:sdt>
      <w:r w:rsidRPr="004715C2">
        <w:rPr>
          <w:rFonts w:ascii="Trebuchet MS" w:eastAsia="Trebuchet MS" w:hAnsi="Trebuchet MS" w:cs="Trebuchet MS"/>
          <w:color w:val="1F4E79" w:themeColor="accent1" w:themeShade="80"/>
        </w:rPr>
        <w:t xml:space="preserve">avizate de AM PIDS/OI. </w:t>
      </w:r>
    </w:p>
    <w:p w14:paraId="32804704" w14:textId="37A44D94"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Cererile de finanțare PIDS ale căror fișe de proiecte au fost selectate de GAL-uri, conform procedurilor proprii de evaluare și selecție, avizate de AM PIDS/OI și î</w:t>
      </w:r>
      <w:r w:rsidRPr="004715C2">
        <w:rPr>
          <w:rFonts w:ascii="Arial" w:eastAsia="Arial" w:hAnsi="Arial" w:cs="Arial"/>
          <w:color w:val="1F4E79" w:themeColor="accent1" w:themeShade="80"/>
        </w:rPr>
        <w:t>n</w:t>
      </w:r>
      <w:r w:rsidRPr="004715C2">
        <w:rPr>
          <w:rFonts w:ascii="Trebuchet MS" w:eastAsia="Trebuchet MS" w:hAnsi="Trebuchet MS" w:cs="Trebuchet MS"/>
          <w:color w:val="1F4E79" w:themeColor="accent1" w:themeShade="80"/>
        </w:rPr>
        <w:t>cărcate în sistemul informatic MySMIS2021/SMIS2021+ vor respecta condițiile prevăzute</w:t>
      </w:r>
      <w:sdt>
        <w:sdtPr>
          <w:rPr>
            <w:color w:val="1F4E79" w:themeColor="accent1" w:themeShade="80"/>
          </w:rPr>
          <w:tag w:val="goog_rdk_410"/>
          <w:id w:val="-2098311843"/>
        </w:sdtPr>
        <w:sdtContent>
          <w:r w:rsidRPr="004715C2">
            <w:rPr>
              <w:rFonts w:ascii="Trebuchet MS" w:eastAsia="Trebuchet MS" w:hAnsi="Trebuchet MS" w:cs="Trebuchet MS"/>
              <w:color w:val="1F4E79" w:themeColor="accent1" w:themeShade="80"/>
            </w:rPr>
            <w:t xml:space="preserve"> în</w:t>
          </w:r>
        </w:sdtContent>
      </w:sdt>
      <w:r w:rsidRPr="004715C2">
        <w:rPr>
          <w:rFonts w:ascii="Trebuchet MS" w:eastAsia="Trebuchet MS" w:hAnsi="Trebuchet MS" w:cs="Trebuchet MS"/>
          <w:color w:val="1F4E79" w:themeColor="accent1" w:themeShade="80"/>
        </w:rPr>
        <w:t xml:space="preserve"> </w:t>
      </w:r>
      <w:sdt>
        <w:sdtPr>
          <w:rPr>
            <w:color w:val="1F4E79" w:themeColor="accent1" w:themeShade="80"/>
          </w:rPr>
          <w:tag w:val="goog_rdk_411"/>
          <w:id w:val="1137533486"/>
        </w:sdtPr>
        <w:sdtContent>
          <w:r w:rsidRPr="004715C2">
            <w:rPr>
              <w:rFonts w:ascii="Trebuchet MS" w:eastAsia="Trebuchet MS" w:hAnsi="Trebuchet MS" w:cs="Trebuchet MS"/>
              <w:color w:val="1F4E79" w:themeColor="accent1" w:themeShade="80"/>
            </w:rPr>
            <w:t>Ghidul Solicitantului – Condiții Specifice.</w:t>
          </w:r>
        </w:sdtContent>
      </w:sdt>
    </w:p>
    <w:p w14:paraId="7E313632" w14:textId="53C6362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AM PIDS </w:t>
      </w:r>
      <w:sdt>
        <w:sdtPr>
          <w:rPr>
            <w:rFonts w:ascii="Trebuchet MS" w:hAnsi="Trebuchet MS"/>
            <w:color w:val="1F4E79" w:themeColor="accent1" w:themeShade="80"/>
          </w:rPr>
          <w:tag w:val="goog_rdk_412"/>
          <w:id w:val="-435828509"/>
        </w:sdtPr>
        <w:sdtContent>
          <w:r w:rsidRPr="004715C2">
            <w:rPr>
              <w:rFonts w:ascii="Trebuchet MS" w:eastAsia="Trebuchet MS" w:hAnsi="Trebuchet MS" w:cs="Trebuchet MS"/>
              <w:color w:val="1F4E79" w:themeColor="accent1" w:themeShade="80"/>
            </w:rPr>
            <w:t xml:space="preserve">verifică </w:t>
          </w:r>
        </w:sdtContent>
      </w:sdt>
      <w:r w:rsidRPr="004715C2">
        <w:rPr>
          <w:rFonts w:ascii="Trebuchet MS" w:eastAsia="Trebuchet MS" w:hAnsi="Trebuchet MS" w:cs="Trebuchet MS"/>
          <w:color w:val="1F4E79" w:themeColor="accent1" w:themeShade="80"/>
        </w:rPr>
        <w:t xml:space="preserve">cererile de finanțare încărcate </w:t>
      </w:r>
      <w:sdt>
        <w:sdtPr>
          <w:rPr>
            <w:rFonts w:ascii="Trebuchet MS" w:hAnsi="Trebuchet MS"/>
            <w:color w:val="1F4E79" w:themeColor="accent1" w:themeShade="80"/>
          </w:rPr>
          <w:tag w:val="goog_rdk_413"/>
          <w:id w:val="316923051"/>
        </w:sdtPr>
        <w:sdtContent>
          <w:r w:rsidRPr="004715C2">
            <w:rPr>
              <w:rFonts w:ascii="Trebuchet MS" w:eastAsia="Arial" w:hAnsi="Trebuchet MS" w:cs="Arial"/>
              <w:color w:val="1F4E79" w:themeColor="accent1" w:themeShade="80"/>
            </w:rPr>
            <w:t>î</w:t>
          </w:r>
        </w:sdtContent>
      </w:sdt>
      <w:sdt>
        <w:sdtPr>
          <w:rPr>
            <w:rFonts w:ascii="Trebuchet MS" w:hAnsi="Trebuchet MS"/>
            <w:color w:val="1F4E79" w:themeColor="accent1" w:themeShade="80"/>
          </w:rPr>
          <w:tag w:val="goog_rdk_414"/>
          <w:id w:val="-20168102"/>
        </w:sdtPr>
        <w:sdtContent>
          <w:r w:rsidRPr="004715C2">
            <w:rPr>
              <w:rFonts w:ascii="Trebuchet MS" w:eastAsia="Arial" w:hAnsi="Trebuchet MS" w:cs="Arial"/>
              <w:color w:val="1F4E79" w:themeColor="accent1" w:themeShade="80"/>
            </w:rPr>
            <w:t xml:space="preserve">n MySMIS2021/SMIS2021+  înainte de contractarea acestora, pentru a se asigura de eligibilitatea acestora și de respectarea procedurii de evaluare și selecție la nivelul GAL. </w:t>
          </w:r>
        </w:sdtContent>
      </w:sdt>
    </w:p>
    <w:p w14:paraId="40F922E3" w14:textId="753BF1F9"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Pentru etapele aferente P</w:t>
      </w:r>
      <w:r w:rsidR="00324CDC" w:rsidRPr="004715C2">
        <w:rPr>
          <w:rFonts w:ascii="Trebuchet MS" w:eastAsia="Trebuchet MS" w:hAnsi="Trebuchet MS" w:cs="Trebuchet MS"/>
          <w:color w:val="1F4E79" w:themeColor="accent1" w:themeShade="80"/>
        </w:rPr>
        <w:t>0</w:t>
      </w:r>
      <w:r w:rsidRPr="004715C2">
        <w:rPr>
          <w:rFonts w:ascii="Trebuchet MS" w:eastAsia="Trebuchet MS" w:hAnsi="Trebuchet MS" w:cs="Trebuchet MS"/>
          <w:color w:val="1F4E79" w:themeColor="accent1" w:themeShade="80"/>
        </w:rPr>
        <w:t>1 DLRC, se aplică procedura de contestare AM PIDS.</w:t>
      </w:r>
    </w:p>
    <w:p w14:paraId="0847C731" w14:textId="77777777" w:rsidR="000150A6" w:rsidRPr="004715C2" w:rsidRDefault="000150A6">
      <w:pPr>
        <w:jc w:val="both"/>
        <w:rPr>
          <w:rFonts w:ascii="Trebuchet MS" w:eastAsia="Trebuchet MS" w:hAnsi="Trebuchet MS" w:cs="Trebuchet MS"/>
          <w:color w:val="1F4E79" w:themeColor="accent1" w:themeShade="80"/>
        </w:rPr>
      </w:pPr>
    </w:p>
    <w:p w14:paraId="30BC28B8" w14:textId="71B707CF" w:rsidR="00BA1586" w:rsidRPr="004715C2" w:rsidRDefault="009C78DA" w:rsidP="00B55109">
      <w:pPr>
        <w:pStyle w:val="Titlu1"/>
        <w:rPr>
          <w:rFonts w:ascii="Trebuchet MS" w:eastAsia="Trebuchet MS" w:hAnsi="Trebuchet MS" w:cs="Trebuchet MS"/>
          <w:color w:val="1F4E79" w:themeColor="accent1" w:themeShade="80"/>
          <w:sz w:val="22"/>
          <w:szCs w:val="22"/>
        </w:rPr>
      </w:pPr>
      <w:bookmarkStart w:id="141" w:name="_Toc127361686"/>
      <w:bookmarkStart w:id="142" w:name="_Toc129705150"/>
      <w:r w:rsidRPr="004715C2">
        <w:rPr>
          <w:rFonts w:ascii="Trebuchet MS" w:eastAsia="Trebuchet MS" w:hAnsi="Trebuchet MS" w:cs="Trebuchet MS"/>
          <w:color w:val="1F4E79" w:themeColor="accent1" w:themeShade="80"/>
          <w:sz w:val="22"/>
          <w:szCs w:val="22"/>
        </w:rPr>
        <w:t xml:space="preserve">5.2. </w:t>
      </w:r>
      <w:r w:rsidR="000150A6" w:rsidRPr="004715C2">
        <w:rPr>
          <w:rFonts w:ascii="Trebuchet MS" w:eastAsia="Trebuchet MS" w:hAnsi="Trebuchet MS" w:cs="Trebuchet MS"/>
          <w:color w:val="1F4E79" w:themeColor="accent1" w:themeShade="80"/>
          <w:sz w:val="22"/>
          <w:szCs w:val="22"/>
        </w:rPr>
        <w:t>Evaluare și selecție (Prioritatea 02)</w:t>
      </w:r>
      <w:bookmarkEnd w:id="141"/>
      <w:bookmarkEnd w:id="142"/>
    </w:p>
    <w:p w14:paraId="7BF22EF2" w14:textId="77777777" w:rsidR="009C78DA" w:rsidRPr="004715C2" w:rsidRDefault="009C78DA" w:rsidP="000150A6">
      <w:pPr>
        <w:jc w:val="both"/>
        <w:rPr>
          <w:rFonts w:ascii="Trebuchet MS" w:eastAsia="Trebuchet MS" w:hAnsi="Trebuchet MS" w:cs="Trebuchet MS"/>
          <w:color w:val="1F4E79" w:themeColor="accent1" w:themeShade="80"/>
        </w:rPr>
      </w:pPr>
    </w:p>
    <w:p w14:paraId="64FF8534" w14:textId="0D8A2DE8" w:rsidR="00ED70C8" w:rsidRPr="004715C2" w:rsidRDefault="00ED70C8" w:rsidP="000150A6">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Implementarea mecanismului DLRC pentru zonele mici urbane și rurale se va realiza prin finanțare complementară a Strategiilor de Dezvoltare Locală (SDL) din două programe (Planul Național Strategic și Programul Incluziune și Demnitate Socială), iar responsabilitatea pentru selectarea SDL va fi împărțită între cele două autorități de management. În ceea ce privește criteriile de eligibilitate și selecție, Autoritatea de management pentru Planul Național Strategic stabilește și aprobă criteriile și metodologia de verificare pentru toate SDL transmise, iar AM PIDS stabilește și aprobă criteriile suplimentare specifice operațiunilor finanțate de PIDS și metodologia de verificare a acestora. SDL vor fi depuse la AM PNS. </w:t>
      </w:r>
    </w:p>
    <w:p w14:paraId="195FA684" w14:textId="090FC419" w:rsidR="000150A6" w:rsidRPr="004715C2" w:rsidRDefault="000150A6" w:rsidP="000150A6">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Procesul de evaluare şi selecţie al proiectelor aferente Priorității </w:t>
      </w:r>
      <w:r w:rsidR="00ED70C8" w:rsidRPr="004715C2">
        <w:rPr>
          <w:rFonts w:ascii="Trebuchet MS" w:eastAsia="Trebuchet MS" w:hAnsi="Trebuchet MS" w:cs="Trebuchet MS"/>
          <w:color w:val="1F4E79" w:themeColor="accent1" w:themeShade="80"/>
        </w:rPr>
        <w:t>P02-</w:t>
      </w:r>
      <w:r w:rsidRPr="004715C2">
        <w:rPr>
          <w:rFonts w:ascii="Trebuchet MS" w:eastAsia="Trebuchet MS" w:hAnsi="Trebuchet MS" w:cs="Trebuchet MS"/>
          <w:color w:val="1F4E79" w:themeColor="accent1" w:themeShade="80"/>
        </w:rPr>
        <w:t xml:space="preserve"> DLRC în zona rurală, derulat de AM PIDS, se realizează în funcție de etapele specifice instrumentului LEADER /DLRC pentru mediul rural. </w:t>
      </w:r>
    </w:p>
    <w:p w14:paraId="42824DB7" w14:textId="77777777" w:rsidR="00ED70C8" w:rsidRPr="004715C2" w:rsidRDefault="00ED70C8">
      <w:pPr>
        <w:jc w:val="both"/>
        <w:rPr>
          <w:rFonts w:ascii="Trebuchet MS" w:eastAsia="Trebuchet MS" w:hAnsi="Trebuchet MS" w:cs="Trebuchet MS"/>
          <w:b/>
          <w:color w:val="1F4E79" w:themeColor="accent1" w:themeShade="80"/>
        </w:rPr>
      </w:pPr>
      <w:bookmarkStart w:id="143" w:name="_heading=h.2r0uhxc" w:colFirst="0" w:colLast="0"/>
      <w:bookmarkEnd w:id="143"/>
    </w:p>
    <w:p w14:paraId="3D72F4E8" w14:textId="14F3C542" w:rsidR="00BA1586" w:rsidRPr="004715C2" w:rsidRDefault="009C78DA" w:rsidP="00B55109">
      <w:pPr>
        <w:pStyle w:val="Titlu1"/>
        <w:rPr>
          <w:rFonts w:ascii="Trebuchet MS" w:eastAsia="Trebuchet MS" w:hAnsi="Trebuchet MS" w:cs="Trebuchet MS"/>
          <w:i/>
          <w:color w:val="1F4E79" w:themeColor="accent1" w:themeShade="80"/>
          <w:sz w:val="22"/>
          <w:szCs w:val="22"/>
        </w:rPr>
      </w:pPr>
      <w:bookmarkStart w:id="144" w:name="_Toc127361687"/>
      <w:bookmarkStart w:id="145" w:name="_Toc129705151"/>
      <w:r w:rsidRPr="004715C2">
        <w:rPr>
          <w:rFonts w:ascii="Trebuchet MS" w:eastAsia="Trebuchet MS" w:hAnsi="Trebuchet MS" w:cs="Trebuchet MS"/>
          <w:color w:val="1F4E79" w:themeColor="accent1" w:themeShade="80"/>
          <w:sz w:val="22"/>
          <w:szCs w:val="22"/>
        </w:rPr>
        <w:t>5.3. Evaluare și selecție (Prioritățile 3-</w:t>
      </w:r>
      <w:r w:rsidR="00252A40" w:rsidRPr="004715C2">
        <w:rPr>
          <w:rFonts w:ascii="Trebuchet MS" w:eastAsia="Trebuchet MS" w:hAnsi="Trebuchet MS" w:cs="Trebuchet MS"/>
          <w:color w:val="1F4E79" w:themeColor="accent1" w:themeShade="80"/>
          <w:sz w:val="22"/>
          <w:szCs w:val="22"/>
        </w:rPr>
        <w:t>1</w:t>
      </w:r>
      <w:r w:rsidRPr="004715C2">
        <w:rPr>
          <w:rFonts w:ascii="Trebuchet MS" w:eastAsia="Trebuchet MS" w:hAnsi="Trebuchet MS" w:cs="Trebuchet MS"/>
          <w:color w:val="1F4E79" w:themeColor="accent1" w:themeShade="80"/>
          <w:sz w:val="22"/>
          <w:szCs w:val="22"/>
        </w:rPr>
        <w:t>0)</w:t>
      </w:r>
      <w:bookmarkEnd w:id="144"/>
      <w:bookmarkEnd w:id="145"/>
    </w:p>
    <w:p w14:paraId="378689F8" w14:textId="77777777" w:rsidR="00C73C63" w:rsidRPr="004715C2" w:rsidRDefault="00C73C63">
      <w:pPr>
        <w:jc w:val="both"/>
        <w:rPr>
          <w:rFonts w:ascii="Trebuchet MS" w:eastAsia="Trebuchet MS" w:hAnsi="Trebuchet MS" w:cs="Trebuchet MS"/>
          <w:color w:val="1F4E79" w:themeColor="accent1" w:themeShade="80"/>
        </w:rPr>
      </w:pPr>
    </w:p>
    <w:p w14:paraId="7E2A4EDB" w14:textId="3CE2AA01" w:rsidR="00BA1586" w:rsidRPr="004715C2" w:rsidRDefault="00000000">
      <w:pPr>
        <w:jc w:val="both"/>
        <w:rPr>
          <w:rFonts w:ascii="Trebuchet MS" w:eastAsia="Trebuchet MS" w:hAnsi="Trebuchet MS" w:cs="Trebuchet MS"/>
          <w:color w:val="1F4E79" w:themeColor="accent1" w:themeShade="80"/>
          <w:u w:val="single"/>
        </w:rPr>
      </w:pPr>
      <w:r w:rsidRPr="004715C2">
        <w:rPr>
          <w:rFonts w:ascii="Trebuchet MS" w:eastAsia="Trebuchet MS" w:hAnsi="Trebuchet MS" w:cs="Trebuchet MS"/>
          <w:color w:val="1F4E79" w:themeColor="accent1" w:themeShade="80"/>
        </w:rPr>
        <w:t xml:space="preserve">Procesul de evaluare și selecție în cadrul Priorităților 3-10, este detaliat în Metodologia de verificare, evaluare şi selecție a proiectelor PIDS, metodologie care este publicată pe site-ul </w:t>
      </w:r>
      <w:hyperlink r:id="rId17">
        <w:r w:rsidR="00BA1586" w:rsidRPr="004715C2">
          <w:rPr>
            <w:rFonts w:ascii="Trebuchet MS" w:eastAsia="Trebuchet MS" w:hAnsi="Trebuchet MS" w:cs="Trebuchet MS"/>
            <w:color w:val="1F4E79" w:themeColor="accent1" w:themeShade="80"/>
            <w:u w:val="single"/>
          </w:rPr>
          <w:t>www.mfe.gov.ro</w:t>
        </w:r>
      </w:hyperlink>
      <w:r w:rsidRPr="004715C2">
        <w:rPr>
          <w:rFonts w:ascii="Trebuchet MS" w:eastAsia="Trebuchet MS" w:hAnsi="Trebuchet MS" w:cs="Trebuchet MS"/>
          <w:color w:val="1F4E79" w:themeColor="accent1" w:themeShade="80"/>
          <w:u w:val="single"/>
        </w:rPr>
        <w:t>.</w:t>
      </w:r>
    </w:p>
    <w:p w14:paraId="38201AF3" w14:textId="77777777" w:rsidR="00BA1586" w:rsidRPr="004715C2" w:rsidRDefault="00000000">
      <w:pPr>
        <w:jc w:val="both"/>
        <w:rPr>
          <w:rFonts w:ascii="Trebuchet MS" w:eastAsia="Trebuchet MS" w:hAnsi="Trebuchet MS" w:cs="Trebuchet MS"/>
          <w:b/>
          <w:color w:val="1F4E79" w:themeColor="accent1" w:themeShade="80"/>
        </w:rPr>
      </w:pPr>
      <w:sdt>
        <w:sdtPr>
          <w:rPr>
            <w:color w:val="1F4E79" w:themeColor="accent1" w:themeShade="80"/>
          </w:rPr>
          <w:tag w:val="goog_rdk_415"/>
          <w:id w:val="-1157141709"/>
        </w:sdtPr>
        <w:sdtContent>
          <w:r w:rsidRPr="004715C2">
            <w:rPr>
              <w:rFonts w:ascii="Arial" w:eastAsia="Arial" w:hAnsi="Arial" w:cs="Arial"/>
              <w:b/>
              <w:color w:val="1F4E79" w:themeColor="accent1" w:themeShade="80"/>
            </w:rPr>
            <w:t xml:space="preserve">Mecanism de finanțare </w:t>
          </w:r>
        </w:sdtContent>
      </w:sdt>
    </w:p>
    <w:tbl>
      <w:tblPr>
        <w:tblStyle w:val="aff8"/>
        <w:tblW w:w="906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4528"/>
        <w:gridCol w:w="4532"/>
      </w:tblGrid>
      <w:tr w:rsidR="004715C2" w:rsidRPr="004715C2" w14:paraId="439DC7BC" w14:textId="77777777">
        <w:tc>
          <w:tcPr>
            <w:tcW w:w="4528" w:type="dxa"/>
          </w:tcPr>
          <w:p w14:paraId="42B6ABA0" w14:textId="77777777" w:rsidR="00BA1586" w:rsidRPr="004715C2" w:rsidRDefault="00000000">
            <w:pPr>
              <w:spacing w:after="160" w:line="259" w:lineRule="auto"/>
              <w:jc w:val="center"/>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Mecanism competitiv</w:t>
            </w:r>
          </w:p>
        </w:tc>
        <w:tc>
          <w:tcPr>
            <w:tcW w:w="4532" w:type="dxa"/>
          </w:tcPr>
          <w:p w14:paraId="74E300AC" w14:textId="77777777" w:rsidR="00BA1586" w:rsidRPr="004715C2" w:rsidRDefault="00000000">
            <w:pPr>
              <w:spacing w:after="160" w:line="259" w:lineRule="auto"/>
              <w:jc w:val="center"/>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Mecanism non -competitiv</w:t>
            </w:r>
          </w:p>
        </w:tc>
      </w:tr>
      <w:tr w:rsidR="004715C2" w:rsidRPr="004715C2" w14:paraId="5D2C6BC1" w14:textId="77777777">
        <w:tc>
          <w:tcPr>
            <w:tcW w:w="4528" w:type="dxa"/>
          </w:tcPr>
          <w:p w14:paraId="17045DE0" w14:textId="77777777" w:rsidR="00BA1586" w:rsidRPr="004715C2" w:rsidRDefault="00000000">
            <w:pPr>
              <w:numPr>
                <w:ilvl w:val="0"/>
                <w:numId w:val="11"/>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Sunt eligibile pentru finanţare prin mecanismul competitiv toate persoanele juridice prevăzute în ghidul solicitantului - condiții specifice aferent fiecărui apel de proiecte.</w:t>
            </w:r>
          </w:p>
          <w:p w14:paraId="1D922767" w14:textId="77777777" w:rsidR="00BA1586" w:rsidRPr="004715C2" w:rsidRDefault="00BA1586">
            <w:pPr>
              <w:spacing w:after="160" w:line="259" w:lineRule="auto"/>
              <w:jc w:val="both"/>
              <w:rPr>
                <w:rFonts w:ascii="Trebuchet MS" w:eastAsia="Trebuchet MS" w:hAnsi="Trebuchet MS" w:cs="Trebuchet MS"/>
                <w:color w:val="1F4E79" w:themeColor="accent1" w:themeShade="80"/>
              </w:rPr>
            </w:pPr>
          </w:p>
        </w:tc>
        <w:tc>
          <w:tcPr>
            <w:tcW w:w="4532" w:type="dxa"/>
          </w:tcPr>
          <w:p w14:paraId="0AFE69C5" w14:textId="0677773E" w:rsidR="00BA1586" w:rsidRPr="004715C2" w:rsidRDefault="00000000">
            <w:pPr>
              <w:numPr>
                <w:ilvl w:val="0"/>
                <w:numId w:val="11"/>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 xml:space="preserve">Trăsătura definitorie </w:t>
            </w:r>
            <w:r w:rsidRPr="004715C2">
              <w:rPr>
                <w:rFonts w:ascii="Trebuchet MS" w:eastAsia="Trebuchet MS" w:hAnsi="Trebuchet MS" w:cs="Trebuchet MS"/>
                <w:color w:val="1F4E79" w:themeColor="accent1" w:themeShade="80"/>
              </w:rPr>
              <w:t xml:space="preserve">a mecanismului non-competitiv o reprezintă faptul că </w:t>
            </w:r>
            <w:sdt>
              <w:sdtPr>
                <w:rPr>
                  <w:color w:val="1F4E79" w:themeColor="accent1" w:themeShade="80"/>
                </w:rPr>
                <w:tag w:val="goog_rdk_416"/>
                <w:id w:val="-321349689"/>
              </w:sdtPr>
              <w:sdtContent>
                <w:r w:rsidRPr="004715C2">
                  <w:rPr>
                    <w:rFonts w:ascii="Arial" w:eastAsia="Arial" w:hAnsi="Arial" w:cs="Arial"/>
                    <w:b/>
                    <w:color w:val="1F4E79" w:themeColor="accent1" w:themeShade="80"/>
                  </w:rPr>
                  <w:t xml:space="preserve">solicitanții de finanțare sunt unici prestatori ai tipului de servicii </w:t>
                </w:r>
              </w:sdtContent>
            </w:sdt>
            <w:r w:rsidRPr="004715C2">
              <w:rPr>
                <w:rFonts w:ascii="Trebuchet MS" w:eastAsia="Trebuchet MS" w:hAnsi="Trebuchet MS" w:cs="Trebuchet MS"/>
                <w:color w:val="1F4E79" w:themeColor="accent1" w:themeShade="80"/>
              </w:rPr>
              <w:t>pentru care se lansează cererea de propuneri de proiecte</w:t>
            </w:r>
            <w:r w:rsidR="00185EE5">
              <w:rPr>
                <w:rFonts w:ascii="Trebuchet MS" w:eastAsia="Trebuchet MS" w:hAnsi="Trebuchet MS" w:cs="Trebuchet MS"/>
                <w:color w:val="1F4E79" w:themeColor="accent1" w:themeShade="80"/>
              </w:rPr>
              <w:t>.</w:t>
            </w:r>
          </w:p>
        </w:tc>
      </w:tr>
      <w:tr w:rsidR="004715C2" w:rsidRPr="004715C2" w14:paraId="3421FEEC" w14:textId="77777777">
        <w:tc>
          <w:tcPr>
            <w:tcW w:w="4528" w:type="dxa"/>
          </w:tcPr>
          <w:p w14:paraId="0C2EA601" w14:textId="77777777" w:rsidR="00BA1586" w:rsidRPr="004715C2" w:rsidRDefault="00000000">
            <w:pPr>
              <w:numPr>
                <w:ilvl w:val="0"/>
                <w:numId w:val="11"/>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Solicitanții de finanțare, definiţi ca persoane juridice stabilite în România, </w:t>
            </w:r>
            <w:r w:rsidRPr="004715C2">
              <w:rPr>
                <w:rFonts w:ascii="Trebuchet MS" w:eastAsia="Trebuchet MS" w:hAnsi="Trebuchet MS" w:cs="Trebuchet MS"/>
                <w:b/>
                <w:color w:val="1F4E79" w:themeColor="accent1" w:themeShade="80"/>
              </w:rPr>
              <w:t xml:space="preserve">pot intra în competiție cu alte entități </w:t>
            </w:r>
            <w:r w:rsidRPr="004715C2">
              <w:rPr>
                <w:rFonts w:ascii="Trebuchet MS" w:eastAsia="Trebuchet MS" w:hAnsi="Trebuchet MS" w:cs="Trebuchet MS"/>
                <w:color w:val="1F4E79" w:themeColor="accent1" w:themeShade="80"/>
              </w:rPr>
              <w:t>pentru obținerea finanțării nerambursabile pentru implementarea acelorași tipuri de intervenții.</w:t>
            </w:r>
          </w:p>
        </w:tc>
        <w:tc>
          <w:tcPr>
            <w:tcW w:w="4532" w:type="dxa"/>
          </w:tcPr>
          <w:p w14:paraId="74A33480" w14:textId="0CE460DF" w:rsidR="00BA1586" w:rsidRPr="004715C2" w:rsidRDefault="00000000">
            <w:pPr>
              <w:numPr>
                <w:ilvl w:val="0"/>
                <w:numId w:val="11"/>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Sunt eligibile pentru finanțare prin mecanismul non-competitiv doar instituțiile administrației publice centrale (de ex. ministere, autorități/ agenții, structuri subordonate sau aflate in coordonarea acestora), care răspund de gestionarea şi reglementarea unui anumit sector şi solicită finanțare pentru  intervenții aferente mandatelor lor specifice</w:t>
            </w:r>
            <w:r w:rsidR="00066DEF">
              <w:rPr>
                <w:rFonts w:ascii="Trebuchet MS" w:eastAsia="Trebuchet MS" w:hAnsi="Trebuchet MS" w:cs="Trebuchet MS"/>
                <w:color w:val="1F4E79" w:themeColor="accent1" w:themeShade="80"/>
              </w:rPr>
              <w:t>.</w:t>
            </w:r>
          </w:p>
        </w:tc>
      </w:tr>
      <w:tr w:rsidR="004715C2" w:rsidRPr="004715C2" w14:paraId="5B63ED7A" w14:textId="77777777">
        <w:tc>
          <w:tcPr>
            <w:tcW w:w="4528" w:type="dxa"/>
          </w:tcPr>
          <w:p w14:paraId="173D7748" w14:textId="77777777" w:rsidR="00BA1586" w:rsidRPr="004715C2" w:rsidRDefault="00000000">
            <w:pPr>
              <w:numPr>
                <w:ilvl w:val="0"/>
                <w:numId w:val="11"/>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Reguli specifice pot fi stabilite prin Ghidurile solicitantului – condiții specifice aferente fiecărui apel de proiecte</w:t>
            </w:r>
          </w:p>
        </w:tc>
        <w:tc>
          <w:tcPr>
            <w:tcW w:w="4532" w:type="dxa"/>
          </w:tcPr>
          <w:p w14:paraId="2C15CCF0" w14:textId="30A5CF00" w:rsidR="00BA1586" w:rsidRPr="004715C2" w:rsidRDefault="00000000">
            <w:pPr>
              <w:numPr>
                <w:ilvl w:val="0"/>
                <w:numId w:val="11"/>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Obligația de a realiza implementarea activității reiese din documente legale sau strategice (PIDS/recomandare specifică de țară/condiționalitate ex-ante). De aceea, este logic şi eficace ca instituțiile publice centrale să nu între în competiție cu alte entități atunci când intervenția pentru care ele solicită finanțare ține de mandatul lor specific</w:t>
            </w:r>
            <w:r w:rsidR="006C5A9A">
              <w:rPr>
                <w:rFonts w:ascii="Trebuchet MS" w:eastAsia="Trebuchet MS" w:hAnsi="Trebuchet MS" w:cs="Trebuchet MS"/>
                <w:color w:val="1F4E79" w:themeColor="accent1" w:themeShade="80"/>
              </w:rPr>
              <w:t>.</w:t>
            </w:r>
          </w:p>
        </w:tc>
      </w:tr>
      <w:tr w:rsidR="00BA1586" w:rsidRPr="004715C2" w14:paraId="74DD35F3" w14:textId="77777777">
        <w:tc>
          <w:tcPr>
            <w:tcW w:w="4528" w:type="dxa"/>
          </w:tcPr>
          <w:p w14:paraId="239A3671" w14:textId="64030D83" w:rsidR="00BA1586" w:rsidRPr="004715C2" w:rsidRDefault="00BA1586" w:rsidP="00EC6398">
            <w:pPr>
              <w:widowControl w:val="0"/>
              <w:pBdr>
                <w:top w:val="nil"/>
                <w:left w:val="nil"/>
                <w:bottom w:val="nil"/>
                <w:right w:val="nil"/>
                <w:between w:val="nil"/>
              </w:pBdr>
              <w:jc w:val="both"/>
              <w:rPr>
                <w:rFonts w:ascii="Trebuchet MS" w:eastAsia="Trebuchet MS" w:hAnsi="Trebuchet MS" w:cs="Trebuchet MS"/>
                <w:color w:val="1F4E79" w:themeColor="accent1" w:themeShade="80"/>
              </w:rPr>
            </w:pPr>
          </w:p>
        </w:tc>
        <w:tc>
          <w:tcPr>
            <w:tcW w:w="4532" w:type="dxa"/>
          </w:tcPr>
          <w:p w14:paraId="6E274DB6" w14:textId="77777777" w:rsidR="00BA1586" w:rsidRPr="004715C2" w:rsidRDefault="00000000">
            <w:pPr>
              <w:numPr>
                <w:ilvl w:val="0"/>
                <w:numId w:val="11"/>
              </w:numPr>
              <w:spacing w:after="160" w:line="259" w:lineRule="auto"/>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Reguli specifice pot fi stabilite prin Ghidurile solicitantului – condiții specifice, aferente fiecărui apel de proiecte</w:t>
            </w:r>
          </w:p>
        </w:tc>
      </w:tr>
    </w:tbl>
    <w:p w14:paraId="656BAEC6" w14:textId="77777777" w:rsidR="00BA1586" w:rsidRPr="004715C2" w:rsidRDefault="00BA1586">
      <w:pPr>
        <w:jc w:val="both"/>
        <w:rPr>
          <w:rFonts w:ascii="Trebuchet MS" w:eastAsia="Trebuchet MS" w:hAnsi="Trebuchet MS" w:cs="Trebuchet MS"/>
          <w:color w:val="1F4E79" w:themeColor="accent1" w:themeShade="80"/>
        </w:rPr>
      </w:pPr>
    </w:p>
    <w:p w14:paraId="6F1CD9BD" w14:textId="77777777" w:rsidR="00BA1586" w:rsidRPr="004715C2" w:rsidRDefault="00BA1586">
      <w:pPr>
        <w:jc w:val="both"/>
        <w:rPr>
          <w:rFonts w:ascii="Trebuchet MS" w:eastAsia="Trebuchet MS" w:hAnsi="Trebuchet MS" w:cs="Trebuchet MS"/>
          <w:color w:val="1F4E79" w:themeColor="accent1" w:themeShade="80"/>
        </w:rPr>
      </w:pPr>
    </w:p>
    <w:p w14:paraId="40DA1282" w14:textId="124DF808" w:rsidR="00BA1586" w:rsidRPr="004715C2" w:rsidRDefault="009C78DA" w:rsidP="00B55109">
      <w:pPr>
        <w:pStyle w:val="Titlu1"/>
        <w:rPr>
          <w:rFonts w:ascii="Trebuchet MS" w:eastAsia="Trebuchet MS" w:hAnsi="Trebuchet MS" w:cs="Trebuchet MS"/>
          <w:bCs w:val="0"/>
          <w:color w:val="1F4E79" w:themeColor="accent1" w:themeShade="80"/>
          <w:sz w:val="22"/>
          <w:szCs w:val="22"/>
        </w:rPr>
      </w:pPr>
      <w:bookmarkStart w:id="146" w:name="_heading=h.1664s55" w:colFirst="0" w:colLast="0"/>
      <w:bookmarkStart w:id="147" w:name="_Toc127361688"/>
      <w:bookmarkStart w:id="148" w:name="_Toc129705152"/>
      <w:bookmarkEnd w:id="146"/>
      <w:r w:rsidRPr="004715C2">
        <w:rPr>
          <w:rFonts w:ascii="Trebuchet MS" w:eastAsia="Trebuchet MS" w:hAnsi="Trebuchet MS" w:cs="Trebuchet MS"/>
          <w:bCs w:val="0"/>
          <w:color w:val="1F4E79" w:themeColor="accent1" w:themeShade="80"/>
          <w:sz w:val="22"/>
          <w:szCs w:val="22"/>
        </w:rPr>
        <w:t>5.3.1. Procesul de evaluare şi selecţie pentru mecanismul competitiv</w:t>
      </w:r>
      <w:bookmarkEnd w:id="147"/>
      <w:bookmarkEnd w:id="148"/>
    </w:p>
    <w:p w14:paraId="759D9299" w14:textId="77777777" w:rsidR="009C78DA" w:rsidRPr="004715C2" w:rsidRDefault="009C78DA">
      <w:pPr>
        <w:jc w:val="both"/>
        <w:rPr>
          <w:rFonts w:ascii="Trebuchet MS" w:eastAsia="Trebuchet MS" w:hAnsi="Trebuchet MS" w:cs="Trebuchet MS"/>
          <w:color w:val="1F4E79" w:themeColor="accent1" w:themeShade="80"/>
        </w:rPr>
      </w:pPr>
    </w:p>
    <w:p w14:paraId="0904DFF8" w14:textId="05966496"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Procedura de evaluare şi selecţie este aceeaşi pentru cererile de propuneri de proiecte cu depunere la  termen şi pentru cele cu depunere continuă.</w:t>
      </w:r>
    </w:p>
    <w:p w14:paraId="1B10DF4C" w14:textId="70D5F981" w:rsidR="00BA1586" w:rsidRPr="004715C2" w:rsidRDefault="00000000">
      <w:pPr>
        <w:jc w:val="both"/>
        <w:rPr>
          <w:rFonts w:ascii="Trebuchet MS" w:eastAsia="Trebuchet MS" w:hAnsi="Trebuchet MS" w:cs="Trebuchet MS"/>
          <w:color w:val="1F4E79" w:themeColor="accent1" w:themeShade="80"/>
        </w:rPr>
      </w:pPr>
      <w:bookmarkStart w:id="149" w:name="_heading=h.3q5sasy" w:colFirst="0" w:colLast="0"/>
      <w:bookmarkEnd w:id="149"/>
      <w:r w:rsidRPr="004715C2">
        <w:rPr>
          <w:rFonts w:ascii="Trebuchet MS" w:eastAsia="Trebuchet MS" w:hAnsi="Trebuchet MS" w:cs="Trebuchet MS"/>
          <w:b/>
          <w:color w:val="1F4E79" w:themeColor="accent1" w:themeShade="80"/>
        </w:rPr>
        <w:t xml:space="preserve">Depunerea cererii de finanţare </w:t>
      </w:r>
    </w:p>
    <w:p w14:paraId="1F0CEC01" w14:textId="66C6DEC0" w:rsidR="006E532B"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Solicitantul depune cererea de finanțare prin completarea acesteia în sistemul MySMIS2021/SMIS2021+. </w:t>
      </w:r>
      <w:bookmarkStart w:id="150" w:name="_Hlk127345834"/>
      <w:r w:rsidR="006E532B" w:rsidRPr="004715C2">
        <w:rPr>
          <w:rFonts w:ascii="Trebuchet MS" w:eastAsia="Trebuchet MS" w:hAnsi="Trebuchet MS" w:cs="Trebuchet MS"/>
          <w:color w:val="1F4E79" w:themeColor="accent1" w:themeShade="80"/>
        </w:rPr>
        <w:t>Prin exceptie, înainte de operaționalizarea modulelor specifice ale sistemului informatic MySMIS2021/SMIS2021+, pentru lansarea apelurilor de proiecte autoritatea de management poate utiliza sistemul informatic MySMIS2014/SMIS2014+.</w:t>
      </w:r>
      <w:bookmarkEnd w:id="150"/>
    </w:p>
    <w:p w14:paraId="715334E8" w14:textId="33F6D317" w:rsidR="00BA1586" w:rsidRPr="004715C2" w:rsidRDefault="00C73C63">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Cererile de finanțare vor fi însoțite de documentele specificate în Ghidul Solicitantului – Condiții Specifice. La finalizarea procesului de completare, cererea de finanțare primește un  număr de înregistrare a depunerii (număr, dată, oră).</w:t>
      </w:r>
    </w:p>
    <w:p w14:paraId="2021A15E"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Solicitantul de fonduri externe nerambursabile are obligația de a completa cererea de finanțare cu toate informațiile necesare și documentele justificative/documentele suport/anexele obligatorii prevăzute în Ghidul Solicitantului – Condiții Specifice, acesta fiind responsabil pentru lipsa unora din aceste informații/documente/anexe care pot conduce la decizii de respingere a cererii de finanțare fie în etapa de evaluare tehnico-financiară, fie în etapa de contractare.</w:t>
      </w:r>
    </w:p>
    <w:p w14:paraId="45385B0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Cererile de finanțare conforme din punct de vedere al criteriilor de depunere (dată, oră şi modalitate de depunere) vor fi verificate din punct de vedere al conformității administrative.</w:t>
      </w:r>
    </w:p>
    <w:p w14:paraId="1E08169F" w14:textId="77777777" w:rsidR="00BA1586" w:rsidRPr="004715C2" w:rsidRDefault="00000000">
      <w:pPr>
        <w:jc w:val="both"/>
        <w:rPr>
          <w:rFonts w:ascii="Trebuchet MS" w:eastAsia="Trebuchet MS" w:hAnsi="Trebuchet MS" w:cs="Trebuchet MS"/>
          <w:color w:val="1F4E79" w:themeColor="accent1" w:themeShade="80"/>
        </w:rPr>
      </w:pPr>
      <w:bookmarkStart w:id="151" w:name="_heading=h.25b2l0r" w:colFirst="0" w:colLast="0"/>
      <w:bookmarkEnd w:id="151"/>
      <w:r w:rsidRPr="004715C2">
        <w:rPr>
          <w:rFonts w:ascii="Trebuchet MS" w:eastAsia="Trebuchet MS" w:hAnsi="Trebuchet MS" w:cs="Trebuchet MS"/>
          <w:color w:val="1F4E79" w:themeColor="accent1" w:themeShade="80"/>
        </w:rPr>
        <w:t>Procesul de evaluare, selecție și contractare a proiectelor se poate realiza în mod continuu, cu începere după deschiderea apelului de proiecte și în timp ce se primesc cererile de finanțare, sau procesul poate începe după ce se închide apelul de proiecte.</w:t>
      </w:r>
    </w:p>
    <w:p w14:paraId="3758A2C3" w14:textId="34B12ACB"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cadrul fiecărui apel de proiecte, autoritatea de management/organismul intermediar, poate stabili un prag de calitate de excelență a cărui realizare determină decizia automată de selectare a proiectului respectiv în vederea aprobării și contractării. În cazul PIDS, pragul de calitate de excelență nu poate fi mai mic de 90 de puncte</w:t>
      </w:r>
      <w:sdt>
        <w:sdtPr>
          <w:rPr>
            <w:color w:val="1F4E79" w:themeColor="accent1" w:themeShade="80"/>
          </w:rPr>
          <w:tag w:val="goog_rdk_417"/>
          <w:id w:val="483748161"/>
        </w:sdtPr>
        <w:sdtContent>
          <w:r w:rsidRPr="004715C2">
            <w:rPr>
              <w:rFonts w:ascii="Trebuchet MS" w:eastAsia="Trebuchet MS" w:hAnsi="Trebuchet MS" w:cs="Trebuchet MS"/>
              <w:color w:val="1F4E79" w:themeColor="accent1" w:themeShade="80"/>
            </w:rPr>
            <w:t xml:space="preserve"> din maximum 100</w:t>
          </w:r>
        </w:sdtContent>
      </w:sdt>
      <w:r w:rsidRPr="004715C2">
        <w:rPr>
          <w:rFonts w:ascii="Trebuchet MS" w:eastAsia="Trebuchet MS" w:hAnsi="Trebuchet MS" w:cs="Trebuchet MS"/>
          <w:color w:val="1F4E79" w:themeColor="accent1" w:themeShade="80"/>
        </w:rPr>
        <w:t>.</w:t>
      </w:r>
    </w:p>
    <w:p w14:paraId="5E68D3E0" w14:textId="6138E6A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Autoritatea de management are </w:t>
      </w:r>
      <w:r w:rsidR="00C73C63" w:rsidRPr="004715C2">
        <w:rPr>
          <w:rFonts w:ascii="Trebuchet MS" w:eastAsia="Trebuchet MS" w:hAnsi="Trebuchet MS" w:cs="Trebuchet MS"/>
          <w:color w:val="1F4E79" w:themeColor="accent1" w:themeShade="80"/>
        </w:rPr>
        <w:t>posibilitatea</w:t>
      </w:r>
      <w:r w:rsidRPr="004715C2">
        <w:rPr>
          <w:rFonts w:ascii="Trebuchet MS" w:eastAsia="Trebuchet MS" w:hAnsi="Trebuchet MS" w:cs="Trebuchet MS"/>
          <w:color w:val="1F4E79" w:themeColor="accent1" w:themeShade="80"/>
        </w:rPr>
        <w:t xml:space="preserve"> de a prevedea, în Ghidul Solicitantului – Condiții specifice, criterii de departajare a proiectelor, în măsura în care pe ultima poziție eligibilă pentru demararea procesului de contractare sunt situate proiecte care au același punctaj, respectiv obțin același calificativ în cazul apelurilor de proiecte pentru care nu se utilizează evaluarea pe bază de punctaj.</w:t>
      </w:r>
    </w:p>
    <w:p w14:paraId="76952BB0" w14:textId="494ED335" w:rsidR="00BA1586" w:rsidRPr="00EC6398"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proiectelor depuse în cadrul apelurilor cu termen limită de depunere, AM PIDS poate decide demararea procesului de evaluare anterior termenului de închidere a apelului (evaluare în mod continuu). În acest caz, după depunerea si înregistrarea proiectelor în sistemul MySMIS2021/SMIS2021+, acestea pot intra </w:t>
      </w:r>
      <w:sdt>
        <w:sdtPr>
          <w:rPr>
            <w:rFonts w:ascii="Trebuchet MS" w:hAnsi="Trebuchet MS"/>
            <w:color w:val="1F4E79" w:themeColor="accent1" w:themeShade="80"/>
          </w:rPr>
          <w:tag w:val="goog_rdk_418"/>
          <w:id w:val="1020210847"/>
        </w:sdtPr>
        <w:sdtContent>
          <w:r w:rsidRPr="004715C2">
            <w:rPr>
              <w:rFonts w:ascii="Trebuchet MS" w:eastAsia="Trebuchet MS" w:hAnsi="Trebuchet MS" w:cs="Trebuchet MS"/>
              <w:color w:val="1F4E79" w:themeColor="accent1" w:themeShade="80"/>
            </w:rPr>
            <w:t xml:space="preserve">în </w:t>
          </w:r>
        </w:sdtContent>
      </w:sdt>
      <w:r w:rsidRPr="004715C2">
        <w:rPr>
          <w:rFonts w:ascii="Trebuchet MS" w:eastAsia="Arial" w:hAnsi="Trebuchet MS" w:cs="Arial"/>
          <w:color w:val="1F4E79" w:themeColor="accent1" w:themeShade="80"/>
        </w:rPr>
        <w:t xml:space="preserve">procesul de evaluare și selecție. Pentru cererile de finanțare care au obținut </w:t>
      </w:r>
      <w:sdt>
        <w:sdtPr>
          <w:rPr>
            <w:rFonts w:ascii="Trebuchet MS" w:hAnsi="Trebuchet MS"/>
            <w:color w:val="1F4E79" w:themeColor="accent1" w:themeShade="80"/>
          </w:rPr>
          <w:tag w:val="goog_rdk_419"/>
          <w:id w:val="297739583"/>
        </w:sdtPr>
        <w:sdtContent>
          <w:r w:rsidRPr="004715C2">
            <w:rPr>
              <w:rFonts w:ascii="Trebuchet MS" w:eastAsia="Trebuchet MS" w:hAnsi="Trebuchet MS" w:cs="Trebuchet MS"/>
              <w:color w:val="1F4E79" w:themeColor="accent1" w:themeShade="80"/>
            </w:rPr>
            <w:t xml:space="preserve">în </w:t>
          </w:r>
        </w:sdtContent>
      </w:sdt>
      <w:r w:rsidRPr="004715C2">
        <w:rPr>
          <w:rFonts w:ascii="Trebuchet MS" w:eastAsia="Trebuchet MS" w:hAnsi="Trebuchet MS" w:cs="Trebuchet MS"/>
          <w:color w:val="1F4E79" w:themeColor="accent1" w:themeShade="80"/>
        </w:rPr>
        <w:t xml:space="preserve">procesul de evaluare </w:t>
      </w:r>
      <w:sdt>
        <w:sdtPr>
          <w:rPr>
            <w:rFonts w:ascii="Trebuchet MS" w:hAnsi="Trebuchet MS"/>
            <w:color w:val="1F4E79" w:themeColor="accent1" w:themeShade="80"/>
          </w:rPr>
          <w:tag w:val="goog_rdk_420"/>
          <w:id w:val="1101224703"/>
        </w:sdtPr>
        <w:sdtContent>
          <w:r w:rsidRPr="004715C2">
            <w:rPr>
              <w:rFonts w:ascii="Trebuchet MS" w:eastAsia="Trebuchet MS" w:hAnsi="Trebuchet MS" w:cs="Trebuchet MS"/>
              <w:color w:val="1F4E79" w:themeColor="accent1" w:themeShade="80"/>
            </w:rPr>
            <w:t xml:space="preserve">în </w:t>
          </w:r>
        </w:sdtContent>
      </w:sdt>
      <w:r w:rsidRPr="004715C2">
        <w:rPr>
          <w:rFonts w:ascii="Trebuchet MS" w:eastAsia="Trebuchet MS" w:hAnsi="Trebuchet MS" w:cs="Trebuchet MS"/>
          <w:color w:val="1F4E79" w:themeColor="accent1" w:themeShade="80"/>
        </w:rPr>
        <w:t xml:space="preserve">mod continuu, un punctaj total mai mare sau egal cu pragul minim de admitere stabilit prin decizie AM PIDS pentru fiecare apel și care au fost admise la finanțare (pragul de calitate de excelență), AM PIDS poate decide demararea procesului de contractare si încheierea contractelor de finanțare, chiar înainte de </w:t>
      </w:r>
      <w:sdt>
        <w:sdtPr>
          <w:rPr>
            <w:rFonts w:ascii="Trebuchet MS" w:eastAsia="Trebuchet MS" w:hAnsi="Trebuchet MS" w:cs="Trebuchet MS"/>
            <w:color w:val="1F4E79" w:themeColor="accent1" w:themeShade="80"/>
          </w:rPr>
          <w:tag w:val="goog_rdk_421"/>
          <w:id w:val="1135610469"/>
        </w:sdtPr>
        <w:sdtContent>
          <w:r w:rsidRPr="004715C2">
            <w:rPr>
              <w:rFonts w:ascii="Trebuchet MS" w:eastAsia="Trebuchet MS" w:hAnsi="Trebuchet MS" w:cs="Trebuchet MS"/>
              <w:color w:val="1F4E79" w:themeColor="accent1" w:themeShade="80"/>
            </w:rPr>
            <w:t>închiderea</w:t>
          </w:r>
        </w:sdtContent>
      </w:sdt>
      <w:r w:rsidRPr="004715C2">
        <w:rPr>
          <w:rFonts w:ascii="Trebuchet MS" w:eastAsia="Trebuchet MS" w:hAnsi="Trebuchet MS" w:cs="Trebuchet MS"/>
          <w:color w:val="1F4E79" w:themeColor="accent1" w:themeShade="80"/>
        </w:rPr>
        <w:t xml:space="preserve"> apelului</w:t>
      </w:r>
      <w:r w:rsidRPr="00EC6398">
        <w:rPr>
          <w:rFonts w:ascii="Trebuchet MS" w:eastAsia="Trebuchet MS" w:hAnsi="Trebuchet MS" w:cs="Trebuchet MS"/>
          <w:color w:val="1F4E79" w:themeColor="accent1" w:themeShade="80"/>
        </w:rPr>
        <w:t xml:space="preserve">. Dacă după închiderea apelului se constată totuși că un solicitant/ partener, se regăsește în calitate de solicitant unic, lider de parteneriat, partener, în mai mult de 5 cereri de finanțare în cadrul acelui apel, contractele de finanțare încheiate în condițiile de mai sus se reziliază de drept, doar din acest motiv și cererile de finanțare în cauză, care nu au fost încă evaluate, nu vor mai intra în procesul de evaluare și selecție. </w:t>
      </w:r>
    </w:p>
    <w:p w14:paraId="53B9EDAE" w14:textId="056FFD0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în care procesul de evaluare și selecție este demarat după </w:t>
      </w:r>
      <w:sdt>
        <w:sdtPr>
          <w:rPr>
            <w:color w:val="1F4E79" w:themeColor="accent1" w:themeShade="80"/>
          </w:rPr>
          <w:tag w:val="goog_rdk_423"/>
          <w:id w:val="372972124"/>
        </w:sdtPr>
        <w:sdtContent>
          <w:r w:rsidRPr="004715C2">
            <w:rPr>
              <w:rFonts w:ascii="Trebuchet MS" w:eastAsia="Trebuchet MS" w:hAnsi="Trebuchet MS" w:cs="Trebuchet MS"/>
              <w:color w:val="1F4E79" w:themeColor="accent1" w:themeShade="80"/>
            </w:rPr>
            <w:t>închiderea</w:t>
          </w:r>
        </w:sdtContent>
      </w:sdt>
      <w:r w:rsidRPr="004715C2">
        <w:rPr>
          <w:rFonts w:ascii="Trebuchet MS" w:eastAsia="Trebuchet MS" w:hAnsi="Trebuchet MS" w:cs="Trebuchet MS"/>
          <w:color w:val="1F4E79" w:themeColor="accent1" w:themeShade="80"/>
        </w:rPr>
        <w:t xml:space="preserve"> apelului, se procedează în primul </w:t>
      </w:r>
      <w:sdt>
        <w:sdtPr>
          <w:rPr>
            <w:rFonts w:ascii="Trebuchet MS" w:hAnsi="Trebuchet MS"/>
            <w:color w:val="1F4E79" w:themeColor="accent1" w:themeShade="80"/>
          </w:rPr>
          <w:tag w:val="goog_rdk_424"/>
          <w:id w:val="-1960646861"/>
        </w:sdtPr>
        <w:sdtContent>
          <w:r w:rsidRPr="004715C2">
            <w:rPr>
              <w:rFonts w:ascii="Trebuchet MS" w:eastAsia="Trebuchet MS" w:hAnsi="Trebuchet MS" w:cs="Trebuchet MS"/>
              <w:color w:val="1F4E79" w:themeColor="accent1" w:themeShade="80"/>
            </w:rPr>
            <w:t>rând</w:t>
          </w:r>
        </w:sdtContent>
      </w:sdt>
      <w:r w:rsidRPr="004715C2">
        <w:rPr>
          <w:rFonts w:ascii="Trebuchet MS" w:eastAsia="Arial" w:hAnsi="Trebuchet MS" w:cs="Arial"/>
          <w:color w:val="1F4E79" w:themeColor="accent1" w:themeShade="80"/>
        </w:rPr>
        <w:t xml:space="preserve"> la verificarea condiției privind limita de 5 proiecte în care se poate</w:t>
      </w:r>
      <w:r w:rsidRPr="004715C2">
        <w:rPr>
          <w:rFonts w:ascii="Arial" w:eastAsia="Arial" w:hAnsi="Arial" w:cs="Arial"/>
          <w:color w:val="1F4E79" w:themeColor="accent1" w:themeShade="80"/>
        </w:rPr>
        <w:t xml:space="preserve"> </w:t>
      </w:r>
      <w:sdt>
        <w:sdtPr>
          <w:rPr>
            <w:color w:val="1F4E79" w:themeColor="accent1" w:themeShade="80"/>
          </w:rPr>
          <w:tag w:val="goog_rdk_425"/>
          <w:id w:val="1102070507"/>
        </w:sdtPr>
        <w:sdtContent>
          <w:r w:rsidRPr="004715C2">
            <w:rPr>
              <w:rFonts w:ascii="Trebuchet MS" w:eastAsia="Trebuchet MS" w:hAnsi="Trebuchet MS" w:cs="Trebuchet MS"/>
              <w:color w:val="1F4E79" w:themeColor="accent1" w:themeShade="80"/>
            </w:rPr>
            <w:t>regăsi</w:t>
          </w:r>
        </w:sdtContent>
      </w:sdt>
      <w:r w:rsidRPr="004715C2">
        <w:rPr>
          <w:rFonts w:ascii="Trebuchet MS" w:eastAsia="Trebuchet MS" w:hAnsi="Trebuchet MS" w:cs="Trebuchet MS"/>
          <w:color w:val="1F4E79" w:themeColor="accent1" w:themeShade="80"/>
        </w:rPr>
        <w:t xml:space="preserve"> o entitate în cadrul apelului respectiv. Dacă se </w:t>
      </w:r>
      <w:sdt>
        <w:sdtPr>
          <w:rPr>
            <w:color w:val="1F4E79" w:themeColor="accent1" w:themeShade="80"/>
          </w:rPr>
          <w:tag w:val="goog_rdk_426"/>
          <w:id w:val="-1874995613"/>
        </w:sdtPr>
        <w:sdtContent>
          <w:r w:rsidRPr="004715C2">
            <w:rPr>
              <w:rFonts w:ascii="Trebuchet MS" w:eastAsia="Trebuchet MS" w:hAnsi="Trebuchet MS" w:cs="Trebuchet MS"/>
              <w:color w:val="1F4E79" w:themeColor="accent1" w:themeShade="80"/>
            </w:rPr>
            <w:t xml:space="preserve">constată </w:t>
          </w:r>
        </w:sdtContent>
      </w:sdt>
      <w:r w:rsidRPr="004715C2">
        <w:rPr>
          <w:rFonts w:ascii="Trebuchet MS" w:eastAsia="Trebuchet MS" w:hAnsi="Trebuchet MS" w:cs="Trebuchet MS"/>
          <w:color w:val="1F4E79" w:themeColor="accent1" w:themeShade="80"/>
        </w:rPr>
        <w:t>că un solicitant/ partener se regăsește în calitate de solicitant unic, lider de parteneriat, partener, în mai mult de 5 cereri de finanțare în cadrul acelui apel, cererile de finanțare se resping de drept, doar din acest motiv și cererile de finanțare în cauză nu vor mai intra în procesul de evaluare și selecție.</w:t>
      </w:r>
    </w:p>
    <w:p w14:paraId="1EE01809" w14:textId="74697FCB" w:rsidR="00BA1586" w:rsidRPr="004715C2" w:rsidRDefault="00000000">
      <w:pPr>
        <w:jc w:val="both"/>
        <w:rPr>
          <w:rFonts w:ascii="Trebuchet MS" w:eastAsia="Trebuchet MS" w:hAnsi="Trebuchet MS" w:cs="Trebuchet MS"/>
          <w:color w:val="1F4E79" w:themeColor="accent1" w:themeShade="80"/>
        </w:rPr>
      </w:pPr>
      <w:bookmarkStart w:id="152" w:name="_heading=h.kgcv8k" w:colFirst="0" w:colLast="0"/>
      <w:bookmarkEnd w:id="152"/>
      <w:r w:rsidRPr="004715C2">
        <w:rPr>
          <w:rFonts w:ascii="Trebuchet MS" w:eastAsia="Trebuchet MS" w:hAnsi="Trebuchet MS" w:cs="Trebuchet MS"/>
          <w:color w:val="1F4E79" w:themeColor="accent1" w:themeShade="80"/>
        </w:rPr>
        <w:t xml:space="preserve">Pentru cererile de finanțare care au obținut în procesul de evaluare un punctaj total mai mare sau egal cu pragul de calitate de excelență,  inclusiv criteriile de departajare, dacă este cazul, pentru situația în care bugetele proiectelor care întrunesc acest prag depășesc bugetul alocat apelului de proiecte, AM PIDS poate decide demararea procesului de contractare, în limita bugetului alocat apelului de proiecte. </w:t>
      </w:r>
    </w:p>
    <w:p w14:paraId="1606D35C" w14:textId="079E26DD"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w:t>
      </w:r>
      <w:sdt>
        <w:sdtPr>
          <w:rPr>
            <w:rFonts w:ascii="Trebuchet MS" w:hAnsi="Trebuchet MS"/>
            <w:color w:val="1F4E79" w:themeColor="accent1" w:themeShade="80"/>
          </w:rPr>
          <w:tag w:val="goog_rdk_428"/>
          <w:id w:val="-259148934"/>
        </w:sdtPr>
        <w:sdtContent>
          <w:r w:rsidRPr="004715C2">
            <w:rPr>
              <w:rFonts w:ascii="Trebuchet MS" w:eastAsia="Trebuchet MS" w:hAnsi="Trebuchet MS" w:cs="Trebuchet MS"/>
              <w:color w:val="1F4E79" w:themeColor="accent1" w:themeShade="80"/>
            </w:rPr>
            <w:t>î</w:t>
          </w:r>
        </w:sdtContent>
      </w:sdt>
      <w:sdt>
        <w:sdtPr>
          <w:rPr>
            <w:rFonts w:ascii="Trebuchet MS" w:hAnsi="Trebuchet MS"/>
            <w:color w:val="1F4E79" w:themeColor="accent1" w:themeShade="80"/>
          </w:rPr>
          <w:tag w:val="goog_rdk_430"/>
          <w:id w:val="-1101946285"/>
        </w:sdtPr>
        <w:sdtContent>
          <w:r w:rsidRPr="004715C2">
            <w:rPr>
              <w:rFonts w:ascii="Trebuchet MS" w:eastAsia="Arial" w:hAnsi="Trebuchet MS" w:cs="Arial"/>
              <w:color w:val="1F4E79" w:themeColor="accent1" w:themeShade="80"/>
            </w:rPr>
            <w:t xml:space="preserve">n care AM PIDS decide demararea procesului de evaluare, selecție și contractare a proiectelor din cadrul unui apel înainte de închiderea apelului, va publica un anunț de informare </w:t>
          </w:r>
        </w:sdtContent>
      </w:sdt>
      <w:sdt>
        <w:sdtPr>
          <w:rPr>
            <w:rFonts w:ascii="Trebuchet MS" w:hAnsi="Trebuchet MS"/>
            <w:color w:val="1F4E79" w:themeColor="accent1" w:themeShade="80"/>
          </w:rPr>
          <w:tag w:val="goog_rdk_429"/>
          <w:id w:val="-1436204174"/>
        </w:sdtPr>
        <w:sdtContent>
          <w:r w:rsidRPr="004715C2">
            <w:rPr>
              <w:rFonts w:ascii="Trebuchet MS" w:eastAsia="Trebuchet MS" w:hAnsi="Trebuchet MS" w:cs="Trebuchet MS"/>
              <w:color w:val="1F4E79" w:themeColor="accent1" w:themeShade="80"/>
            </w:rPr>
            <w:t xml:space="preserve">în </w:t>
          </w:r>
        </w:sdtContent>
      </w:sdt>
      <w:r w:rsidRPr="004715C2">
        <w:rPr>
          <w:rFonts w:ascii="Trebuchet MS" w:eastAsia="Trebuchet MS" w:hAnsi="Trebuchet MS" w:cs="Trebuchet MS"/>
          <w:color w:val="1F4E79" w:themeColor="accent1" w:themeShade="80"/>
        </w:rPr>
        <w:t>acest sens, prin intermediul website-ului MIPE.</w:t>
      </w:r>
    </w:p>
    <w:p w14:paraId="1EE72BD8" w14:textId="2A95927B"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Proiectele selectate la finanțare dar care au punctaj sub pragul de calitate de excelență, pot intra în procesul de contractare după închiderea apelului și finalizarea procesului de evaluare, în ordinea descrescătoare a punctajului obținut, în funcție de alocarea financiară disponibilă pentru contractare (având în vedere posibilitatea aplicării mecanismului supracontractării reglementat de OUG</w:t>
      </w:r>
      <w:r w:rsidR="001B0C79">
        <w:rPr>
          <w:rFonts w:ascii="Trebuchet MS" w:eastAsia="Trebuchet MS" w:hAnsi="Trebuchet MS" w:cs="Trebuchet MS"/>
          <w:color w:val="1F4E79" w:themeColor="accent1" w:themeShade="80"/>
        </w:rPr>
        <w:t xml:space="preserve"> nr.</w:t>
      </w:r>
      <w:r w:rsidRPr="004715C2">
        <w:rPr>
          <w:rFonts w:ascii="Trebuchet MS" w:eastAsia="Trebuchet MS" w:hAnsi="Trebuchet MS" w:cs="Trebuchet MS"/>
          <w:color w:val="1F4E79" w:themeColor="accent1" w:themeShade="80"/>
        </w:rPr>
        <w:t xml:space="preserve"> 133/2021), cu respectarea tuturor dispozițiilor aplicabile din prezentul document și din Ghidului Solicitantului - Condiții Specifice.</w:t>
      </w:r>
    </w:p>
    <w:p w14:paraId="2589B285" w14:textId="77777777" w:rsidR="00BA1586" w:rsidRPr="004715C2" w:rsidRDefault="00BA1586">
      <w:pPr>
        <w:jc w:val="both"/>
        <w:rPr>
          <w:rFonts w:ascii="Trebuchet MS" w:eastAsia="Trebuchet MS" w:hAnsi="Trebuchet MS" w:cs="Trebuchet MS"/>
          <w:color w:val="1F4E79" w:themeColor="accent1" w:themeShade="80"/>
        </w:rPr>
      </w:pPr>
    </w:p>
    <w:p w14:paraId="2E9262DF" w14:textId="77777777" w:rsidR="00BA1586" w:rsidRPr="004715C2" w:rsidRDefault="00000000">
      <w:pPr>
        <w:jc w:val="both"/>
        <w:rPr>
          <w:rFonts w:ascii="Trebuchet MS" w:eastAsia="Trebuchet MS" w:hAnsi="Trebuchet MS" w:cs="Trebuchet MS"/>
          <w:color w:val="1F4E79" w:themeColor="accent1" w:themeShade="80"/>
        </w:rPr>
      </w:pPr>
      <w:bookmarkStart w:id="153" w:name="_heading=h.34g0dwd" w:colFirst="0" w:colLast="0"/>
      <w:bookmarkEnd w:id="153"/>
      <w:r w:rsidRPr="004715C2">
        <w:rPr>
          <w:rFonts w:ascii="Trebuchet MS" w:eastAsia="Trebuchet MS" w:hAnsi="Trebuchet MS" w:cs="Trebuchet MS"/>
          <w:b/>
          <w:color w:val="1F4E79" w:themeColor="accent1" w:themeShade="80"/>
        </w:rPr>
        <w:t>Verificarea conformității administrative</w:t>
      </w:r>
    </w:p>
    <w:p w14:paraId="22E7C24B" w14:textId="48913538" w:rsidR="00F76C01" w:rsidRPr="004715C2" w:rsidRDefault="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Proiectele conforme din punct de vedere al criteriilor de depunere (dată, oră şi modalitate de depunere) vor fi verificate manual din punct de vedere a conformităţii administrative şi a eligibilităţii proiectului, solicitantului și partenerilor pe baza unei declarații unice</w:t>
      </w:r>
      <w:r w:rsidR="00F447FA"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anexată cererii de finanțare, prin care solicitantul și partenerii confirmă îndeplinirea condițiilor de eligibilitate și a cerințelor de conformitate administrativă.</w:t>
      </w:r>
    </w:p>
    <w:p w14:paraId="18D35496"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Declarația unică a solicitantului este declarația pe propria răspundere civilă și penală prin care solicitantul de fonduri externe nerambursabile declară că îndeplinește condițiile de eligibilitate prevăzute de ghidul solicitantului și se angajează ca în situația în care proiectul este declarat aprobat și propus pentru finanțare, să facă dovada îndeplinirii criteriilor de eligibilitate, astfel cum acestea sunt prevăzute prin ghidul solicitantului. </w:t>
      </w:r>
    </w:p>
    <w:p w14:paraId="7E60CD03"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proiectelor implementate în parteneriat, fiecare partener va completa declarația unică și o va asuma cu semnătura electronică a reprezentantul legal al partenerului. </w:t>
      </w:r>
    </w:p>
    <w:p w14:paraId="6BCA6FB7" w14:textId="77777777"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Sistemul de verificare a conformităţii administrative este de tipul “DA” sau “NU”, iar motivul încadrării în fiecare din cele 2 opțiuni va fi justificat corespunzător în câmpul de comentarii dedicat. Numai Cererile de finanţare care au obţinut „DA” la criteriul de verificare a conformităţii administrative sunt admise în următoarea etapă a procesului de evaluare, respectiv evaluarea tehnică şi financiară.</w:t>
      </w:r>
    </w:p>
    <w:p w14:paraId="502C9F17" w14:textId="77777777"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Notificarea de conformitate administrativă va fi completată și încărcată în aplicația informatică de către AM/OI. </w:t>
      </w:r>
    </w:p>
    <w:p w14:paraId="5AE00680" w14:textId="00995BB5"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situația în care sistemul informatic MySMIS2021/SMIS2021+ permite digitalizarea etapei de verificare administrativă, declarația unică va fi generata de aplicația MySMIS2021/SMIS2021+, va fi completată de  solicitant și va fi semnată cu semnătură electronică de către reprezentantul legal al solicitantului iar evaluarea conformității administrative este realizată automat prin sistemul informatic MySMIS2021/SMIS2021+.</w:t>
      </w:r>
    </w:p>
    <w:p w14:paraId="644B6AE5" w14:textId="4E4CB544" w:rsidR="00BA1586" w:rsidRPr="004715C2" w:rsidRDefault="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După verificarea digitalizată a conformității administrative, sistemul/aplicația informatică MySMIS2021/SMIS2021+ va informa solicitantul/liderul de parteneriat cu privire la trecerea la etapa de evaluare tehnică și financiară prin emiterea automată a unui notificari de conformitate administrativă, prin intermediul aplicației informatice  MySMIS2021/SMIS2021+. În cazul în care sistemul informatic MySMIS2021/SMIS2021+ emite o notificare de neconformitate, nu va fi demarată etapa de evaluare tehnică și financiară.</w:t>
      </w:r>
    </w:p>
    <w:p w14:paraId="3C50BE90" w14:textId="77777777" w:rsidR="00BA1586" w:rsidRPr="004715C2" w:rsidRDefault="00000000">
      <w:pPr>
        <w:jc w:val="both"/>
        <w:rPr>
          <w:rFonts w:ascii="Trebuchet MS" w:eastAsia="Trebuchet MS" w:hAnsi="Trebuchet MS" w:cs="Trebuchet MS"/>
          <w:color w:val="1F4E79" w:themeColor="accent1" w:themeShade="80"/>
        </w:rPr>
      </w:pPr>
      <w:bookmarkStart w:id="154" w:name="_heading=h.1jlao46" w:colFirst="0" w:colLast="0"/>
      <w:bookmarkEnd w:id="154"/>
      <w:r w:rsidRPr="004715C2">
        <w:rPr>
          <w:rFonts w:ascii="Trebuchet MS" w:eastAsia="Trebuchet MS" w:hAnsi="Trebuchet MS" w:cs="Trebuchet MS"/>
          <w:b/>
          <w:color w:val="1F4E79" w:themeColor="accent1" w:themeShade="80"/>
        </w:rPr>
        <w:t>Evaluarea tehnică şi financiară</w:t>
      </w:r>
    </w:p>
    <w:p w14:paraId="7C6ADD54" w14:textId="0DA803E9" w:rsidR="00F76C01" w:rsidRPr="004715C2" w:rsidRDefault="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Evaluarea tehnică și financiară se efectuează de către comitetele de evaluare stabilite la nivelul autorității de management/organismelor intermediare pe baza documentelor depuse în sistemul informatic MySMIS2021/SMIS2021+ și conform grilelor de evaluare tehnică și financiară incluse în Ghidul solicitantului – Conditii specifice.  </w:t>
      </w:r>
    </w:p>
    <w:p w14:paraId="4E401A92"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Etapa de evaluare  tehnică și financiară va cuprinde o etapă de evaluare preliminară, care va conține criterii de evaluare eliminatorii stabilite de Autoritatea de Management. Cererile de finanțare care îndeplinesc criteriile eliminatorii vor continua procesul de evaluare, fiind incluse în etapa de evaluare tehnică și financiară și analizate din punct de vedere calitativ, conform criteriilor stabilite de Autoritatea de Management. Cererile de finanțare care nu îndeplinesc criteriile eliminatorii vor fi respinse și nu vor fi incluse în etapa tehnică și financiară pentru a fi evaluate din punct de vedere calitativ.</w:t>
      </w:r>
    </w:p>
    <w:p w14:paraId="3DAEF251" w14:textId="77777777"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Sistemul de evaluare tehnică și financiară preliminară este de tipul “DA” sau “NU”, iar motivul încadrării în fiecare din cele 2 opțiuni va fi justificat corespunzător în câmpul de comentarii dedicat. Numai Cererile de finanţare care au obţinut „DA” la toate criteriile din Grilele de verificare evaluare tehnică și financiară preliminară vor fi procesate în evaluarea tehnică şi financiară calitativă, conform criteriilor de evaluare tehnică și financiară prevăzute în Ghidul Solicitantului – Condiții specifice.</w:t>
      </w:r>
    </w:p>
    <w:p w14:paraId="7B92EE28" w14:textId="1E5CFE48"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 parcursul etapei de evaluare preliminară, comisia de evaluare poate solicita un singur set de clarificări, cu respectarea cerințelor și a termenelor stabilite prin procedurile operaționale, condiționat ca prin clarificările solicitate să nu se încalce principiul tratamentului egal și nediscrimin</w:t>
      </w:r>
      <w:r w:rsidR="00F4254F">
        <w:rPr>
          <w:rFonts w:ascii="Trebuchet MS" w:eastAsia="Trebuchet MS" w:hAnsi="Trebuchet MS" w:cs="Trebuchet MS"/>
          <w:color w:val="1F4E79" w:themeColor="accent1" w:themeShade="80"/>
        </w:rPr>
        <w:t>ării</w:t>
      </w:r>
      <w:r w:rsidRPr="004715C2">
        <w:rPr>
          <w:rFonts w:ascii="Trebuchet MS" w:eastAsia="Trebuchet MS" w:hAnsi="Trebuchet MS" w:cs="Trebuchet MS"/>
          <w:color w:val="1F4E79" w:themeColor="accent1" w:themeShade="80"/>
        </w:rPr>
        <w:t>.</w:t>
      </w:r>
    </w:p>
    <w:p w14:paraId="2A8B45BB" w14:textId="77777777"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Cererile de finanțare acceptate în etapa de evaluare tehnică și financiară preliminară intră în procesul de evaluare tehnică și financiară calitativă.</w:t>
      </w:r>
    </w:p>
    <w:p w14:paraId="3BFEE9B1" w14:textId="51FBDE32"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Procesul de evaluare tehnică și financiară calitativă presupune analiza proiectului și notarea acestuia din perspectiva criteriilor de evaluare tehnică și financiară prevăzute în grilele de evaluare tehnică și financiară incluse în Ghidul solicitantului – Condi</w:t>
      </w:r>
      <w:r w:rsidR="003A2C12" w:rsidRPr="004715C2">
        <w:rPr>
          <w:rFonts w:ascii="Trebuchet MS" w:eastAsia="Trebuchet MS" w:hAnsi="Trebuchet MS" w:cs="Trebuchet MS"/>
          <w:color w:val="1F4E79" w:themeColor="accent1" w:themeShade="80"/>
        </w:rPr>
        <w:t>ț</w:t>
      </w:r>
      <w:r w:rsidRPr="004715C2">
        <w:rPr>
          <w:rFonts w:ascii="Trebuchet MS" w:eastAsia="Trebuchet MS" w:hAnsi="Trebuchet MS" w:cs="Trebuchet MS"/>
          <w:color w:val="1F4E79" w:themeColor="accent1" w:themeShade="80"/>
        </w:rPr>
        <w:t xml:space="preserve">ii specifice. </w:t>
      </w:r>
    </w:p>
    <w:p w14:paraId="3D5809D3" w14:textId="7093C1FB"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situația în care sistemul informatic MySMIS2021/SMIS2021</w:t>
      </w:r>
      <w:r w:rsidR="003A2C12"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 permite digitalizarea acordării punctajelor, o parte din criteriile sau sub-criteriile utilizate pentru evaluarea tehnică și financiară  calitativă pot fi digitalizate, caz in care punctajele sunt alocate automat  prin sistemul informatic MySMIS2021/SMIS2021+ în baza unui algoritm stabilit de AM PIDS în cadrul Ghidul Solicitantului – Condiții Specifice.</w:t>
      </w:r>
    </w:p>
    <w:p w14:paraId="757DAFA0" w14:textId="796D2A8C" w:rsidR="00F76C01" w:rsidRPr="004715C2" w:rsidRDefault="00702DEE"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cazul proiectelor finanțate prin FSE+</w:t>
      </w:r>
      <w:r w:rsidR="00B42188" w:rsidRPr="004715C2">
        <w:rPr>
          <w:rFonts w:ascii="Trebuchet MS" w:eastAsia="Trebuchet MS" w:hAnsi="Trebuchet MS" w:cs="Trebuchet MS"/>
          <w:color w:val="1F4E79" w:themeColor="accent1" w:themeShade="80"/>
        </w:rPr>
        <w:t xml:space="preserve"> și a celor finanțate mixt FSE+ și FEDR</w:t>
      </w:r>
      <w:r w:rsidRPr="004715C2">
        <w:rPr>
          <w:rFonts w:ascii="Trebuchet MS" w:eastAsia="Trebuchet MS" w:hAnsi="Trebuchet MS" w:cs="Trebuchet MS"/>
          <w:color w:val="1F4E79" w:themeColor="accent1" w:themeShade="80"/>
        </w:rPr>
        <w:t>, p</w:t>
      </w:r>
      <w:r w:rsidR="00F76C01" w:rsidRPr="004715C2">
        <w:rPr>
          <w:rFonts w:ascii="Trebuchet MS" w:eastAsia="Trebuchet MS" w:hAnsi="Trebuchet MS" w:cs="Trebuchet MS"/>
          <w:color w:val="1F4E79" w:themeColor="accent1" w:themeShade="80"/>
        </w:rPr>
        <w:t>roiectele pot să obțină un punctaj de la 0 – 100, însă, pentru ca acestea să fie aprobate în etapa de evaluare tehnică și financiară calitativă, trebuie să acumuleze minim 70 de puncte (pragul de calitate) și punctajul minim stabilit pentru fiecare criteriu de evaluare. Punctajul final se va calcula prin realizarea mediei aritmetice între punctajele acordate de cei doi evaluatori.</w:t>
      </w:r>
    </w:p>
    <w:p w14:paraId="1AAF5C9E" w14:textId="0F9858D9" w:rsidR="00702DEE" w:rsidRPr="004715C2" w:rsidRDefault="00702DEE"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proiectelor finanțate prin FEDR, proiectele pot să obțină un punctaj de la 0 – 100, însă, pentru ca acestea să fie aprobate în etapa de evaluare tehnică și financiară calitativă, trebuie să acumuleze minim </w:t>
      </w:r>
      <w:r w:rsidR="00D63A33" w:rsidRPr="004715C2">
        <w:rPr>
          <w:rFonts w:ascii="Trebuchet MS" w:eastAsia="Trebuchet MS" w:hAnsi="Trebuchet MS" w:cs="Trebuchet MS"/>
          <w:color w:val="1F4E79" w:themeColor="accent1" w:themeShade="80"/>
        </w:rPr>
        <w:t>5</w:t>
      </w:r>
      <w:r w:rsidRPr="004715C2">
        <w:rPr>
          <w:rFonts w:ascii="Trebuchet MS" w:eastAsia="Trebuchet MS" w:hAnsi="Trebuchet MS" w:cs="Trebuchet MS"/>
          <w:color w:val="1F4E79" w:themeColor="accent1" w:themeShade="80"/>
        </w:rPr>
        <w:t>0 de puncte (pragul de calitate) și punctajul minim stabilit pentru fiecare criteriu de evaluare. Punctajul final se va calcula prin realizarea mediei aritmetice între punctajele acordate de cei doi evaluatori.</w:t>
      </w:r>
    </w:p>
    <w:p w14:paraId="0E9F08EF" w14:textId="77777777" w:rsidR="00D63A33" w:rsidRPr="004715C2" w:rsidRDefault="00D63A33">
      <w:pPr>
        <w:jc w:val="both"/>
        <w:rPr>
          <w:rFonts w:ascii="Trebuchet MS" w:eastAsia="Trebuchet MS" w:hAnsi="Trebuchet MS" w:cs="Trebuchet MS"/>
          <w:color w:val="1F4E79" w:themeColor="accent1" w:themeShade="80"/>
        </w:rPr>
      </w:pPr>
    </w:p>
    <w:p w14:paraId="5521FB88" w14:textId="6CE0C567" w:rsidR="00F76C01" w:rsidRPr="004715C2" w:rsidRDefault="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 parcursul etapei de evaluare tehnică şi financiară calitativă, comisia de evaluare poate solicita un singur set de clarificări, cu respectarea cerințelor și termenelor stabilite prin procedurile operaționale, condiționat ca prin clarificările solicitate să nu se încalce principiul tratamentului egal și nediscrimin</w:t>
      </w:r>
      <w:r w:rsidR="007E48A6">
        <w:rPr>
          <w:rFonts w:ascii="Trebuchet MS" w:eastAsia="Trebuchet MS" w:hAnsi="Trebuchet MS" w:cs="Trebuchet MS"/>
          <w:color w:val="1F4E79" w:themeColor="accent1" w:themeShade="80"/>
        </w:rPr>
        <w:t>ării</w:t>
      </w:r>
      <w:r w:rsidRPr="004715C2">
        <w:rPr>
          <w:rFonts w:ascii="Trebuchet MS" w:eastAsia="Trebuchet MS" w:hAnsi="Trebuchet MS" w:cs="Trebuchet MS"/>
          <w:color w:val="1F4E79" w:themeColor="accent1" w:themeShade="80"/>
        </w:rPr>
        <w:t>. Solicitantul va transmite clarificările în condițiile şi termenul limită specificate în solicitarea de clarificări, în caz contrar evaluarea tehnică şi financiară a cererii de finanțare urmând a fi facută pe baza documentelor existente.</w:t>
      </w:r>
    </w:p>
    <w:p w14:paraId="12E3D61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Experţii evaluatori pot recomanda modificarea bugetului proiectului în sensul reducerii cheltuielilor  eligibile, după cum urmează:</w:t>
      </w:r>
    </w:p>
    <w:p w14:paraId="49991A9B"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cu valoarea cheltuielilor neeligibile pe care solicitantul le-a încadrat greşit ca eligibile</w:t>
      </w:r>
    </w:p>
    <w:p w14:paraId="119E7584"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şi/sau</w:t>
      </w:r>
    </w:p>
    <w:p w14:paraId="070F0E3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cu valoarea cheltuielilor potenţial eligibile, dar care:</w:t>
      </w:r>
    </w:p>
    <w:p w14:paraId="67A01AFB"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fie nu au legătură directă cu activităţile propuse, </w:t>
      </w:r>
    </w:p>
    <w:p w14:paraId="0437FD55"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fie nu sunt necesare pentru execuţia proiectului </w:t>
      </w:r>
    </w:p>
    <w:p w14:paraId="72FE59CD" w14:textId="77777777" w:rsidR="00BA1586" w:rsidRPr="004715C2" w:rsidRDefault="00000000">
      <w:pPr>
        <w:jc w:val="both"/>
        <w:rPr>
          <w:rFonts w:ascii="Trebuchet MS" w:eastAsia="Trebuchet MS" w:hAnsi="Trebuchet MS" w:cs="Trebuchet MS"/>
          <w:color w:val="1F4E79" w:themeColor="accent1" w:themeShade="80"/>
        </w:rPr>
      </w:pPr>
      <w:sdt>
        <w:sdtPr>
          <w:rPr>
            <w:color w:val="1F4E79" w:themeColor="accent1" w:themeShade="80"/>
          </w:rPr>
          <w:tag w:val="goog_rdk_433"/>
          <w:id w:val="1426382076"/>
        </w:sdtPr>
        <w:sdtContent>
          <w:r w:rsidRPr="004715C2">
            <w:rPr>
              <w:rFonts w:ascii="Arial" w:eastAsia="Arial" w:hAnsi="Arial" w:cs="Arial"/>
              <w:color w:val="1F4E79" w:themeColor="accent1" w:themeShade="80"/>
            </w:rPr>
            <w:t xml:space="preserve">și/sau </w:t>
          </w:r>
        </w:sdtContent>
      </w:sdt>
    </w:p>
    <w:p w14:paraId="6A4AE951" w14:textId="3FFD7A59" w:rsidR="00F76C01"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cu valoarea considerată excedentă, a cheltuielilor disproporţionate în raport cu dimensiunea activităților proiectului</w:t>
      </w:r>
      <w:r w:rsidR="003A2C12" w:rsidRPr="004715C2">
        <w:rPr>
          <w:rFonts w:ascii="Trebuchet MS" w:eastAsia="Trebuchet MS" w:hAnsi="Trebuchet MS" w:cs="Trebuchet MS"/>
          <w:color w:val="1F4E79" w:themeColor="accent1" w:themeShade="80"/>
        </w:rPr>
        <w:t>,</w:t>
      </w:r>
    </w:p>
    <w:p w14:paraId="30AA8087" w14:textId="77777777"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in cazul depășirii plafoanelor prevăzute la nivelul Ghidul Solicitantului – Condiții Generale și/sau Condiții Specifice,</w:t>
      </w:r>
    </w:p>
    <w:p w14:paraId="18118DD7" w14:textId="77777777"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 in cazul prețurilor/costurilor care depășesc nivelul practicat la nivelul piețelor de profil,</w:t>
      </w:r>
    </w:p>
    <w:p w14:paraId="22C808F5" w14:textId="466F1F5D" w:rsidR="00BA1586"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 cu valoarea altor cheltuieli identificate care pot afecta buna implementare a proiectului.</w:t>
      </w:r>
    </w:p>
    <w:p w14:paraId="6F0C5FAA"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Evaluatorii pot aplica corecții/reduceri bugetare. Reducerile bugetare se realizează de echipa de evaluare doar în urma transmiterii solicitării de clarificări </w:t>
      </w:r>
      <w:sdt>
        <w:sdtPr>
          <w:rPr>
            <w:color w:val="1F4E79" w:themeColor="accent1" w:themeShade="80"/>
          </w:rPr>
          <w:tag w:val="goog_rdk_434"/>
          <w:id w:val="750161309"/>
        </w:sdtPr>
        <w:sdtContent>
          <w:r w:rsidRPr="004715C2">
            <w:rPr>
              <w:rFonts w:ascii="Trebuchet MS" w:eastAsia="Trebuchet MS" w:hAnsi="Trebuchet MS" w:cs="Trebuchet MS"/>
              <w:color w:val="1F4E79" w:themeColor="accent1" w:themeShade="80"/>
            </w:rPr>
            <w:t xml:space="preserve">și </w:t>
          </w:r>
        </w:sdtContent>
      </w:sdt>
      <w:r w:rsidRPr="004715C2">
        <w:rPr>
          <w:rFonts w:ascii="Trebuchet MS" w:eastAsia="Trebuchet MS" w:hAnsi="Trebuchet MS" w:cs="Trebuchet MS"/>
          <w:color w:val="1F4E79" w:themeColor="accent1" w:themeShade="80"/>
        </w:rPr>
        <w:t>analizării răspunsului primit de la aplicant (cu excepția cheltuielilor neeligibile pe care solicitantul le-a încadrat greşit ca eligibile și/sau a depășirii plafoanelor, care pot fi corectate sau diminuate, fără să fie solicitată nicio clarificare).</w:t>
      </w:r>
    </w:p>
    <w:p w14:paraId="48BEF39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în care corecțiile/reducerile bugetare depășesc 30% din valoarea totala eligibila a proiectului, cererea de finanțare este respinsă. </w:t>
      </w:r>
    </w:p>
    <w:p w14:paraId="6093EB5A"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Solicitantul va fi informat asupra reducerilor bugetare efectuate de echipa de evaluatori, în etapa de evaluare tehnico-financiară. El trebuie să accepte aceste modificări în termenul indicat în scrisoarea de modificări bugetare (maxim 5 zile lucrătoare). În cazul în care solicitantul nu este de acord cu toate modificările propuse sau nu răspunde deloc la informarea transmisă, cererea de finanțare va fi respinsă.</w:t>
      </w:r>
    </w:p>
    <w:p w14:paraId="391D8EAD" w14:textId="77777777" w:rsidR="00F76C01"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Rezultatele evaluării tehnice și financiare se comunică solicitantului, indicându-se punctajul obținut pentru fiecare criteriu precum și justificarea rezultatului evaluării tehnice și financiare, respectiv a punctajului pentru fiecare criteriu de evaluare în parte pentru apelurile de proiecte pentru care este prevăzută acordarea de punctaje. </w:t>
      </w:r>
    </w:p>
    <w:p w14:paraId="6FB2BBF9" w14:textId="77777777"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Pentru apelurile de proiecte cu termen limită de depunere, selecția proiectelor se va face în ordinea descrescătoare a punctajului obținut, în limita fondurilor disponibile pentru cererea de proiecte, cu posibilitatea de supracontractare, în baza art. 15, alin. (1), lit. a) din OUG nr. 133/2021 privind gestionarea financiară a fondurilor europene pentru perioada de programare 2021-2027 alocate României din Fondul european de dezvoltare regională, Fondul de coeziune, Fondul social european Plus, Fondul pentru o tranziţie justă, cu modificările și completările ulterioare.</w:t>
      </w:r>
    </w:p>
    <w:p w14:paraId="36E23C10" w14:textId="77777777" w:rsidR="00F76C01" w:rsidRPr="004715C2" w:rsidRDefault="00F76C01" w:rsidP="00F76C01">
      <w:pPr>
        <w:jc w:val="both"/>
        <w:rPr>
          <w:rFonts w:ascii="Trebuchet MS" w:eastAsia="Trebuchet MS" w:hAnsi="Trebuchet MS" w:cs="Trebuchet MS"/>
          <w:color w:val="1F4E79" w:themeColor="accent1" w:themeShade="80"/>
        </w:rPr>
      </w:pPr>
    </w:p>
    <w:p w14:paraId="20270E5A" w14:textId="7D97AF6C"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Pentru apelurile în cadrul cărora procesul de evaluare se derulează continuu și pentru care AM PIDS stabilește un prag de excelență, selecția proiectelor se va face în ordinea finalizării procesului de evaluare pentru proiectele care indeplinesc pragul de excelență. Pentru proiectele care obțin un punctaj mai mic decât pragul de excelență selecția se va face după închiderea apelului și finalizarea procesului de evaluare pentru toate cererile de finanțare, în ordinea descrescătoare a punctajului obținut și în funcție de alocarea financiară disponibilă pentru contractare (având in vedere posibilitatea aplicării mecanismului supracontractării  reglementat de OUG 133/2021), cu respectarea tuturor dispozițiilor aplicabile din prezentul document și din Ghidul Solicitantului - Condiții Specifice.</w:t>
      </w:r>
    </w:p>
    <w:p w14:paraId="155E52B0" w14:textId="77777777"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Pentru apelurile de proiecte cu depunere continuă, selecția proiectelor pentru contractare se va face în ordinea depunerii acestora, în limita fondurilor disponibile, cu condiția obținerii cel puțin a punctajului minim (pragul de calitate).</w:t>
      </w:r>
    </w:p>
    <w:p w14:paraId="5E96E20F" w14:textId="77777777"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In Ghidul solicitantului – Condiții specifice, în funcție de particularitățile apelului de proiecte, pot fi incluse criterii suplimentare de departajare a cererilor de finanțare, criterii suplimentare care pot fi folosite doar atunci când este necesară departajarea cererilor de finanțare care obțin același punctaj (ex. dimensiunea grupului țintă, anumiți indicatori, punctajul obținut pe subcriterii, activități/performanțe în implementarea proiectelor anterioare, proiecte similare aflate in implementare sau in perioada de sustenabilitate/durabilitate, număr de proiecte pe apel, in care are calitatea de solicitant sau partener etc). </w:t>
      </w:r>
    </w:p>
    <w:p w14:paraId="5D6B3529" w14:textId="77777777"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orice moment al procesului de evaluare, selecție, contractare, dacă membrii comitetului de evaluare sau orice persoana implicată în aceste etape, constată încălcarea unuia sau mai multor criterii eliminatorii, cererea de finanțare va fi respinsă.</w:t>
      </w:r>
    </w:p>
    <w:p w14:paraId="434729FB" w14:textId="7597CC8F" w:rsidR="00F76C01" w:rsidRPr="004715C2" w:rsidRDefault="00F76C01" w:rsidP="00F76C01">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cazul în care, autoritatea de management lansează apelul de proiecte înainte de operaționalizarea MySMIS2021/SMIS2021+ și a  modulelor specifice proceselor de lansare apeluri de proiecte, verificare și evaluare tehnico-financiară, autoritățile de management/organismele intermediare vor  asigura derularea procesului de evaluare si selecție a cererilor de finanțare conform funcțiilor existente la nivelul sistemului informatic MySMIS2014/SMIS2014+ și potrivit reglementărilor prezentului document.</w:t>
      </w:r>
    </w:p>
    <w:p w14:paraId="1077D02F" w14:textId="64069BD1" w:rsidR="00BA1586" w:rsidRPr="004715C2" w:rsidRDefault="00000000">
      <w:pPr>
        <w:jc w:val="both"/>
        <w:rPr>
          <w:rFonts w:ascii="Trebuchet MS" w:eastAsia="Trebuchet MS" w:hAnsi="Trebuchet MS" w:cs="Trebuchet MS"/>
          <w:b/>
          <w:color w:val="1F4E79" w:themeColor="accent1" w:themeShade="80"/>
        </w:rPr>
      </w:pPr>
      <w:bookmarkStart w:id="155" w:name="_heading=h.43ky6rz" w:colFirst="0" w:colLast="0"/>
      <w:bookmarkEnd w:id="155"/>
      <w:r w:rsidRPr="004715C2">
        <w:rPr>
          <w:rFonts w:ascii="Trebuchet MS" w:eastAsia="Trebuchet MS" w:hAnsi="Trebuchet MS" w:cs="Trebuchet MS"/>
          <w:color w:val="1F4E79" w:themeColor="accent1" w:themeShade="80"/>
        </w:rPr>
        <w:t xml:space="preserve">Evaluarea tehnico-financiară se realizează de autoritatea de management/organismul intermediar, în conformitate cu criteriile de evaluare tehnică și financiară prevăzute în Ghidul Solicitantului, pentru fiecare cerere de finanțare depusă de către solicitanți, în termen </w:t>
      </w:r>
      <w:r w:rsidR="00EE3805">
        <w:rPr>
          <w:rFonts w:ascii="Trebuchet MS" w:eastAsia="Trebuchet MS" w:hAnsi="Trebuchet MS" w:cs="Trebuchet MS"/>
          <w:color w:val="1F4E79" w:themeColor="accent1" w:themeShade="80"/>
        </w:rPr>
        <w:t xml:space="preserve">estimat </w:t>
      </w:r>
      <w:r w:rsidRPr="004715C2">
        <w:rPr>
          <w:rFonts w:ascii="Trebuchet MS" w:eastAsia="Trebuchet MS" w:hAnsi="Trebuchet MS" w:cs="Trebuchet MS"/>
          <w:color w:val="1F4E79" w:themeColor="accent1" w:themeShade="80"/>
        </w:rPr>
        <w:t xml:space="preserve">de maximum 60 de zile de la închiderea apelului de proiecte, în cazul apelurilor cu termen limită de depunere, respectiv în </w:t>
      </w:r>
      <w:r w:rsidR="00EE3805">
        <w:rPr>
          <w:rFonts w:ascii="Trebuchet MS" w:eastAsia="Trebuchet MS" w:hAnsi="Trebuchet MS" w:cs="Trebuchet MS"/>
          <w:color w:val="1F4E79" w:themeColor="accent1" w:themeShade="80"/>
        </w:rPr>
        <w:t xml:space="preserve">termen estimat de </w:t>
      </w:r>
      <w:r w:rsidRPr="004715C2">
        <w:rPr>
          <w:rFonts w:ascii="Trebuchet MS" w:eastAsia="Trebuchet MS" w:hAnsi="Trebuchet MS" w:cs="Trebuchet MS"/>
          <w:color w:val="1F4E79" w:themeColor="accent1" w:themeShade="80"/>
        </w:rPr>
        <w:t xml:space="preserve">30 de zile de la depunerea cererii de finanțare, în cazul apelurilor de proiecte fără termen limită de depunere/cu depunere continuă. </w:t>
      </w:r>
    </w:p>
    <w:p w14:paraId="5F7A4EC6" w14:textId="77777777" w:rsidR="00BA1586" w:rsidRPr="004715C2" w:rsidRDefault="00BA1586">
      <w:pPr>
        <w:jc w:val="both"/>
        <w:rPr>
          <w:rFonts w:ascii="Trebuchet MS" w:eastAsia="Trebuchet MS" w:hAnsi="Trebuchet MS" w:cs="Trebuchet MS"/>
          <w:b/>
          <w:color w:val="1F4E79" w:themeColor="accent1" w:themeShade="80"/>
        </w:rPr>
      </w:pPr>
    </w:p>
    <w:p w14:paraId="722CE88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b/>
          <w:color w:val="1F4E79" w:themeColor="accent1" w:themeShade="80"/>
        </w:rPr>
        <w:t>Contestarea</w:t>
      </w:r>
    </w:p>
    <w:p w14:paraId="3FE09041" w14:textId="3CACDF2E"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Solicitantul poate contesta rezultatul evaluării tehnice și financiare. Procesul de soluţionare a contestațiilor se desfășoară la nivelul AM PIDS. </w:t>
      </w:r>
    </w:p>
    <w:p w14:paraId="250ADCF7"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Decizia Comitetului de soluţionare a contestaţiilor este definitivă în sistemul căilor administrative de atac. Ea poate fi atacată la instanțele judecătorești în condițiile Legii contenciosului administrativ nr. 554/2004, cu modificările și completările ulterioare.</w:t>
      </w:r>
    </w:p>
    <w:p w14:paraId="2CCBB0EB" w14:textId="5BC771D9"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Comitetul de Soluționare a Contesta</w:t>
      </w:r>
      <w:r w:rsidRPr="004715C2">
        <w:rPr>
          <w:rFonts w:ascii="Trebuchet MS" w:eastAsia="Trebuchet MS" w:hAnsi="Trebuchet MS" w:cs="Trebuchet MS"/>
          <w:color w:val="1F4E79" w:themeColor="accent1" w:themeShade="80"/>
        </w:rPr>
        <w:t xml:space="preserve">țiilor </w:t>
      </w:r>
      <w:r w:rsidRPr="004715C2">
        <w:rPr>
          <w:rFonts w:ascii="Trebuchet MS" w:eastAsia="Trebuchet MS" w:hAnsi="Trebuchet MS" w:cs="Trebuchet MS"/>
          <w:b/>
          <w:color w:val="1F4E79" w:themeColor="accent1" w:themeShade="80"/>
        </w:rPr>
        <w:t xml:space="preserve">respinge automat </w:t>
      </w:r>
      <w:r w:rsidRPr="004715C2">
        <w:rPr>
          <w:rFonts w:ascii="Trebuchet MS" w:eastAsia="Trebuchet MS" w:hAnsi="Trebuchet MS" w:cs="Trebuchet MS"/>
          <w:color w:val="1F4E79" w:themeColor="accent1" w:themeShade="80"/>
        </w:rPr>
        <w:t>contestaţiile care:</w:t>
      </w:r>
    </w:p>
    <w:p w14:paraId="1D4F0243" w14:textId="51227F3E" w:rsidR="00BA1586" w:rsidRPr="004715C2" w:rsidRDefault="00000000">
      <w:pPr>
        <w:numPr>
          <w:ilvl w:val="0"/>
          <w:numId w:val="7"/>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reclamă faptul ca nu au fost recepționate solicitările de clarificări, scrisorile de corecții bugetare sau notificările/deciziile de comunicare a rezultatelor verificării şi evaluării, dar a căror primire AM PIDS / OI PIDS o poate dovedi cu confirmarea de transmitere electronică sau cu raportul de expediție prin fax, e-mail;</w:t>
      </w:r>
    </w:p>
    <w:p w14:paraId="7B16847A" w14:textId="26D738FA" w:rsidR="00BA1586" w:rsidRPr="004715C2" w:rsidRDefault="00000000">
      <w:pPr>
        <w:numPr>
          <w:ilvl w:val="0"/>
          <w:numId w:val="7"/>
        </w:num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sunt expediate de solicitant după termenul stipulat în notificările/ scrisorile/ deciziile de comunicare a  rezultatelor verificării şi evaluării</w:t>
      </w:r>
      <w:r w:rsidR="00B07C03">
        <w:rPr>
          <w:rFonts w:ascii="Trebuchet MS" w:eastAsia="Trebuchet MS" w:hAnsi="Trebuchet MS" w:cs="Trebuchet MS"/>
          <w:color w:val="1F4E79" w:themeColor="accent1" w:themeShade="80"/>
        </w:rPr>
        <w:t>.</w:t>
      </w:r>
    </w:p>
    <w:p w14:paraId="29E528BE" w14:textId="10E6163D"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Contestațiile trebuie s</w:t>
      </w:r>
      <w:sdt>
        <w:sdtPr>
          <w:rPr>
            <w:rFonts w:ascii="Trebuchet MS" w:hAnsi="Trebuchet MS"/>
            <w:color w:val="1F4E79" w:themeColor="accent1" w:themeShade="80"/>
          </w:rPr>
          <w:tag w:val="goog_rdk_438"/>
          <w:id w:val="2003702700"/>
        </w:sdtPr>
        <w:sdtContent>
          <w:r w:rsidRPr="004715C2">
            <w:rPr>
              <w:rFonts w:ascii="Trebuchet MS" w:eastAsia="Trebuchet MS" w:hAnsi="Trebuchet MS" w:cs="Trebuchet MS"/>
              <w:color w:val="1F4E79" w:themeColor="accent1" w:themeShade="80"/>
            </w:rPr>
            <w:t>ă</w:t>
          </w:r>
        </w:sdtContent>
      </w:sdt>
      <w:r w:rsidRPr="004715C2">
        <w:rPr>
          <w:rFonts w:ascii="Trebuchet MS" w:eastAsia="Trebuchet MS" w:hAnsi="Trebuchet MS" w:cs="Trebuchet MS"/>
          <w:color w:val="1F4E79" w:themeColor="accent1" w:themeShade="80"/>
        </w:rPr>
        <w:t xml:space="preserve"> vizeze explicit criterii din grila de evaluare. Vor fi reevaluate doar criteriile contestate.</w:t>
      </w:r>
    </w:p>
    <w:p w14:paraId="5758D49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Termenul maxim de soluționare a unei contestații este de 15 zile lucrătoare de la data înregistrării acesteia.</w:t>
      </w:r>
    </w:p>
    <w:p w14:paraId="70F5CE93" w14:textId="77777777" w:rsidR="00BA1586" w:rsidRPr="004715C2" w:rsidRDefault="00BA1586">
      <w:pPr>
        <w:jc w:val="both"/>
        <w:rPr>
          <w:rFonts w:ascii="Trebuchet MS" w:eastAsia="Trebuchet MS" w:hAnsi="Trebuchet MS" w:cs="Trebuchet MS"/>
          <w:color w:val="1F4E79" w:themeColor="accent1" w:themeShade="80"/>
        </w:rPr>
      </w:pPr>
    </w:p>
    <w:p w14:paraId="2102D8E3" w14:textId="2DA6844C" w:rsidR="00BA1586" w:rsidRPr="004715C2" w:rsidRDefault="009C78DA" w:rsidP="00B55109">
      <w:pPr>
        <w:pStyle w:val="Titlu1"/>
        <w:rPr>
          <w:rFonts w:ascii="Trebuchet MS" w:eastAsia="Trebuchet MS" w:hAnsi="Trebuchet MS" w:cs="Trebuchet MS"/>
          <w:bCs w:val="0"/>
          <w:i/>
          <w:color w:val="1F4E79" w:themeColor="accent1" w:themeShade="80"/>
          <w:sz w:val="22"/>
          <w:szCs w:val="22"/>
        </w:rPr>
      </w:pPr>
      <w:bookmarkStart w:id="156" w:name="_heading=h.2iq8gzs" w:colFirst="0" w:colLast="0"/>
      <w:bookmarkStart w:id="157" w:name="_Toc127361689"/>
      <w:bookmarkStart w:id="158" w:name="_Toc129705153"/>
      <w:bookmarkEnd w:id="156"/>
      <w:r w:rsidRPr="004715C2">
        <w:rPr>
          <w:rFonts w:ascii="Trebuchet MS" w:eastAsia="Trebuchet MS" w:hAnsi="Trebuchet MS" w:cs="Trebuchet MS"/>
          <w:bCs w:val="0"/>
          <w:color w:val="1F4E79" w:themeColor="accent1" w:themeShade="80"/>
          <w:sz w:val="22"/>
          <w:szCs w:val="22"/>
        </w:rPr>
        <w:t>5.3.2. Evaluare şi selecţie - mecanismul non-competitiv</w:t>
      </w:r>
      <w:bookmarkEnd w:id="157"/>
      <w:bookmarkEnd w:id="158"/>
    </w:p>
    <w:p w14:paraId="281CF4C2" w14:textId="77777777" w:rsidR="000F4142" w:rsidRPr="004715C2" w:rsidRDefault="000F4142">
      <w:pPr>
        <w:jc w:val="both"/>
        <w:rPr>
          <w:rFonts w:ascii="Trebuchet MS" w:eastAsia="Trebuchet MS" w:hAnsi="Trebuchet MS" w:cs="Trebuchet MS"/>
          <w:b/>
          <w:color w:val="1F4E79" w:themeColor="accent1" w:themeShade="80"/>
        </w:rPr>
      </w:pPr>
    </w:p>
    <w:p w14:paraId="05473D22" w14:textId="3BC5A378"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Depunerea şi evaluarea ideii de proiect</w:t>
      </w:r>
    </w:p>
    <w:p w14:paraId="1900EB77"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Faţă de procedura de evaluare ce trebuie urmată în cadrul mecanismului competitiv, mecanismul non-competitiv presupune o etapă suplimentară, respectiv cea de depunere şi evaluare a unei </w:t>
      </w:r>
      <w:r w:rsidRPr="004715C2">
        <w:rPr>
          <w:rFonts w:ascii="Trebuchet MS" w:eastAsia="Trebuchet MS" w:hAnsi="Trebuchet MS" w:cs="Trebuchet MS"/>
          <w:b/>
          <w:color w:val="1F4E79" w:themeColor="accent1" w:themeShade="80"/>
        </w:rPr>
        <w:t>fişe/idei de proiect</w:t>
      </w:r>
      <w:r w:rsidRPr="004715C2">
        <w:rPr>
          <w:rFonts w:ascii="Trebuchet MS" w:eastAsia="Trebuchet MS" w:hAnsi="Trebuchet MS" w:cs="Trebuchet MS"/>
          <w:color w:val="1F4E79" w:themeColor="accent1" w:themeShade="80"/>
        </w:rPr>
        <w:t>, înainte ca aceasta să fie dezvoltată într-o cerere de finanţare.</w:t>
      </w:r>
    </w:p>
    <w:p w14:paraId="5355EADA" w14:textId="3FF3EC11"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Fişa de proiect se evaluează după criterii de eligibilitate şi tehnico-financiare. Fişa de proiect se dezvoltă de către Solicitant cu sprijin din partea AM PIDS sau a Organismelor Intermediare, până la atingerea  nivelului calitativ necesar pentru validare.</w:t>
      </w:r>
    </w:p>
    <w:p w14:paraId="221F96FF" w14:textId="34D31454"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În funcție de specificul Priorit</w:t>
      </w:r>
      <w:sdt>
        <w:sdtPr>
          <w:rPr>
            <w:rFonts w:ascii="Trebuchet MS" w:hAnsi="Trebuchet MS"/>
            <w:color w:val="1F4E79" w:themeColor="accent1" w:themeShade="80"/>
          </w:rPr>
          <w:tag w:val="goog_rdk_440"/>
          <w:id w:val="1892311516"/>
        </w:sdtPr>
        <w:sdtContent>
          <w:r w:rsidRPr="004715C2">
            <w:rPr>
              <w:rFonts w:ascii="Trebuchet MS" w:eastAsia="Trebuchet MS" w:hAnsi="Trebuchet MS" w:cs="Trebuchet MS"/>
              <w:color w:val="1F4E79" w:themeColor="accent1" w:themeShade="80"/>
            </w:rPr>
            <w:t>ăț</w:t>
          </w:r>
        </w:sdtContent>
      </w:sdt>
      <w:r w:rsidRPr="004715C2">
        <w:rPr>
          <w:rFonts w:ascii="Trebuchet MS" w:eastAsia="Trebuchet MS" w:hAnsi="Trebuchet MS" w:cs="Trebuchet MS"/>
          <w:color w:val="1F4E79" w:themeColor="accent1" w:themeShade="80"/>
        </w:rPr>
        <w:t xml:space="preserve">ii PIDS, etapa de depunere şi evaluare a unei fişe/idei de proiect poate fi eliminată, solicitantul urmând sa depună cererea de finanțare direct </w:t>
      </w:r>
      <w:sdt>
        <w:sdtPr>
          <w:rPr>
            <w:rFonts w:ascii="Trebuchet MS" w:hAnsi="Trebuchet MS"/>
            <w:color w:val="1F4E79" w:themeColor="accent1" w:themeShade="80"/>
          </w:rPr>
          <w:tag w:val="goog_rdk_441"/>
          <w:id w:val="-1921718483"/>
        </w:sdtPr>
        <w:sdtContent>
          <w:r w:rsidRPr="004715C2">
            <w:rPr>
              <w:rFonts w:ascii="Trebuchet MS" w:eastAsia="Trebuchet MS" w:hAnsi="Trebuchet MS" w:cs="Trebuchet MS"/>
              <w:color w:val="1F4E79" w:themeColor="accent1" w:themeShade="80"/>
            </w:rPr>
            <w:t>î</w:t>
          </w:r>
        </w:sdtContent>
      </w:sdt>
      <w:r w:rsidRPr="004715C2">
        <w:rPr>
          <w:rFonts w:ascii="Trebuchet MS" w:eastAsia="Trebuchet MS" w:hAnsi="Trebuchet MS" w:cs="Trebuchet MS"/>
          <w:color w:val="1F4E79" w:themeColor="accent1" w:themeShade="80"/>
        </w:rPr>
        <w:t xml:space="preserve">n MySMIS/2021/SMIS2021+. </w:t>
      </w:r>
    </w:p>
    <w:p w14:paraId="30F07A65" w14:textId="77777777" w:rsidR="00BA1586" w:rsidRPr="004715C2" w:rsidRDefault="00BA1586">
      <w:pPr>
        <w:jc w:val="both"/>
        <w:rPr>
          <w:rFonts w:ascii="Trebuchet MS" w:eastAsia="Trebuchet MS" w:hAnsi="Trebuchet MS" w:cs="Trebuchet MS"/>
          <w:color w:val="1F4E79" w:themeColor="accent1" w:themeShade="80"/>
        </w:rPr>
      </w:pPr>
    </w:p>
    <w:p w14:paraId="149452A8" w14:textId="77777777" w:rsidR="00BA1586" w:rsidRPr="004715C2" w:rsidRDefault="00000000">
      <w:pPr>
        <w:jc w:val="both"/>
        <w:rPr>
          <w:rFonts w:ascii="Trebuchet MS" w:eastAsia="Trebuchet MS" w:hAnsi="Trebuchet MS" w:cs="Trebuchet MS"/>
          <w:color w:val="1F4E79" w:themeColor="accent1" w:themeShade="80"/>
        </w:rPr>
      </w:pPr>
      <w:bookmarkStart w:id="159" w:name="_heading=h.xvir7l" w:colFirst="0" w:colLast="0"/>
      <w:bookmarkEnd w:id="159"/>
      <w:r w:rsidRPr="004715C2">
        <w:rPr>
          <w:rFonts w:ascii="Trebuchet MS" w:eastAsia="Trebuchet MS" w:hAnsi="Trebuchet MS" w:cs="Trebuchet MS"/>
          <w:b/>
          <w:color w:val="1F4E79" w:themeColor="accent1" w:themeShade="80"/>
        </w:rPr>
        <w:t>Depunerea şi evaluarea cererii de finanţare</w:t>
      </w:r>
    </w:p>
    <w:p w14:paraId="1933A1F8" w14:textId="00FAD343"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Cererea de finanțare nu va modifica elementele esențiale stabilite în cadrul fişei de proiect. Solicitantul poate cere sprijinul AM PIDS pentru elaborarea proiectului.</w:t>
      </w:r>
    </w:p>
    <w:p w14:paraId="6CD95DA4" w14:textId="65A6F051" w:rsidR="00BA1586" w:rsidRPr="004715C2" w:rsidRDefault="00000000">
      <w:pPr>
        <w:jc w:val="both"/>
        <w:rPr>
          <w:rFonts w:ascii="Trebuchet MS" w:eastAsia="Trebuchet MS" w:hAnsi="Trebuchet MS" w:cs="Trebuchet MS"/>
          <w:color w:val="1F4E79" w:themeColor="accent1" w:themeShade="80"/>
        </w:rPr>
      </w:pPr>
      <w:bookmarkStart w:id="160" w:name="_heading=h.3hv69ve" w:colFirst="0" w:colLast="0"/>
      <w:bookmarkEnd w:id="160"/>
      <w:r w:rsidRPr="004715C2">
        <w:rPr>
          <w:rFonts w:ascii="Trebuchet MS" w:eastAsia="Trebuchet MS" w:hAnsi="Trebuchet MS" w:cs="Trebuchet MS"/>
          <w:color w:val="1F4E79" w:themeColor="accent1" w:themeShade="80"/>
        </w:rPr>
        <w:t>Pentru evaluarea cererii de finanţare se vor urma ace</w:t>
      </w:r>
      <w:r w:rsidR="0039286C">
        <w:rPr>
          <w:rFonts w:ascii="Trebuchet MS" w:eastAsia="Trebuchet MS" w:hAnsi="Trebuchet MS" w:cs="Trebuchet MS"/>
          <w:color w:val="1F4E79" w:themeColor="accent1" w:themeShade="80"/>
        </w:rPr>
        <w:t>i</w:t>
      </w:r>
      <w:r w:rsidRPr="004715C2">
        <w:rPr>
          <w:rFonts w:ascii="Trebuchet MS" w:eastAsia="Trebuchet MS" w:hAnsi="Trebuchet MS" w:cs="Trebuchet MS"/>
          <w:color w:val="1F4E79" w:themeColor="accent1" w:themeShade="80"/>
        </w:rPr>
        <w:t>aşi paşi ca în cazul mecanismului competitiv.</w:t>
      </w:r>
    </w:p>
    <w:p w14:paraId="412EDDEF" w14:textId="77777777" w:rsidR="001E47DD" w:rsidRPr="004715C2" w:rsidRDefault="001E47DD">
      <w:pPr>
        <w:jc w:val="both"/>
        <w:rPr>
          <w:rFonts w:ascii="Trebuchet MS" w:eastAsia="Trebuchet MS" w:hAnsi="Trebuchet MS" w:cs="Trebuchet MS"/>
          <w:color w:val="1F4E79" w:themeColor="accent1" w:themeShade="80"/>
        </w:rPr>
      </w:pPr>
      <w:bookmarkStart w:id="161" w:name="_heading=h.1x0gk37" w:colFirst="0" w:colLast="0"/>
      <w:bookmarkEnd w:id="161"/>
    </w:p>
    <w:p w14:paraId="7E010D88" w14:textId="2F9E3C0B" w:rsidR="00BA1586" w:rsidRPr="004715C2" w:rsidRDefault="009C78DA" w:rsidP="00B55109">
      <w:pPr>
        <w:pStyle w:val="Titlu1"/>
        <w:rPr>
          <w:rFonts w:ascii="Trebuchet MS" w:eastAsia="Trebuchet MS" w:hAnsi="Trebuchet MS" w:cs="Trebuchet MS"/>
          <w:bCs w:val="0"/>
          <w:color w:val="1F4E79" w:themeColor="accent1" w:themeShade="80"/>
          <w:sz w:val="22"/>
          <w:szCs w:val="22"/>
        </w:rPr>
      </w:pPr>
      <w:bookmarkStart w:id="162" w:name="_heading=h.4h042r0" w:colFirst="0" w:colLast="0"/>
      <w:bookmarkStart w:id="163" w:name="_Toc127361690"/>
      <w:bookmarkStart w:id="164" w:name="_Toc129705154"/>
      <w:bookmarkEnd w:id="162"/>
      <w:r w:rsidRPr="004715C2">
        <w:rPr>
          <w:rFonts w:ascii="Trebuchet MS" w:eastAsia="Trebuchet MS" w:hAnsi="Trebuchet MS" w:cs="Trebuchet MS"/>
          <w:bCs w:val="0"/>
          <w:color w:val="1F4E79" w:themeColor="accent1" w:themeShade="80"/>
          <w:sz w:val="22"/>
          <w:szCs w:val="22"/>
        </w:rPr>
        <w:t>5.4. Contractare</w:t>
      </w:r>
      <w:bookmarkEnd w:id="163"/>
      <w:bookmarkEnd w:id="164"/>
    </w:p>
    <w:p w14:paraId="711676BF" w14:textId="77777777" w:rsidR="000F4142" w:rsidRPr="004715C2" w:rsidRDefault="000F4142">
      <w:pPr>
        <w:jc w:val="both"/>
        <w:rPr>
          <w:rFonts w:ascii="Trebuchet MS" w:eastAsia="Trebuchet MS" w:hAnsi="Trebuchet MS" w:cs="Trebuchet MS"/>
          <w:color w:val="1F4E79" w:themeColor="accent1" w:themeShade="80"/>
        </w:rPr>
      </w:pPr>
    </w:p>
    <w:p w14:paraId="09711E35" w14:textId="282A128D"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După finalizarea evaluării cererilor de finanțare începe etapa de contractare. </w:t>
      </w:r>
    </w:p>
    <w:p w14:paraId="53A09E36"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Intrarea în etapa de contractare este adusă la cunoștința solicitantului al cărui proiect a fost selectat, prin aplicația informatică MySMIS2021/SMIS2021+, în termen de maxim 5 zile lucrătoare calculat de la data finalizării etapei de evaluare tehnică și financiară, respectiv de la data finalizării procesului de contestații, după caz.</w:t>
      </w:r>
    </w:p>
    <w:p w14:paraId="53E257FB"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etapa de contractare, solicitanților li se va solicita de către AM/OI, prin sistemul informatic  MySMIS2021/SMIS2021+, să facă dovada celor declarate prin declarația unică, respectiv să prezinte documentele suport prin care fac dovada îndeplinirii tuturor criteriilor de eligibilitate. Solicitanții care în etapa de contractare până la termenul stabilit de către autoritatea de management/organismul intermediar, după caz, nu fac dovada îndeplinirii criteriilor de eligibilitate conform declarației unice prezentată în etapa de depunere a cererii de finanțare sunt declarați respinși, iar contractul de finanțare nu va fi semnat.</w:t>
      </w:r>
    </w:p>
    <w:p w14:paraId="2D561446" w14:textId="79333102"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Solicitanții vor avea la dispoziție maxim 1</w:t>
      </w:r>
      <w:r w:rsidR="00F76C01" w:rsidRPr="004715C2">
        <w:rPr>
          <w:rFonts w:ascii="Trebuchet MS" w:eastAsia="Trebuchet MS" w:hAnsi="Trebuchet MS" w:cs="Trebuchet MS"/>
          <w:color w:val="1F4E79" w:themeColor="accent1" w:themeShade="80"/>
        </w:rPr>
        <w:t>5</w:t>
      </w:r>
      <w:r w:rsidRPr="004715C2">
        <w:rPr>
          <w:rFonts w:ascii="Trebuchet MS" w:eastAsia="Trebuchet MS" w:hAnsi="Trebuchet MS" w:cs="Trebuchet MS"/>
          <w:color w:val="1F4E79" w:themeColor="accent1" w:themeShade="80"/>
        </w:rPr>
        <w:t xml:space="preserve"> zile  de la solicitarea autorităților de management/organismelor intermediare, pentru transmiterea documentelor solicitate în etapa de contractare, sub sancțiunea respingerii cererii de finanțare.</w:t>
      </w:r>
    </w:p>
    <w:p w14:paraId="5A547DF8" w14:textId="33EB127B"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Cererile de finanțare care au fost selectate pentru finanțare vor intra în procesul de contractare, in limita alocării financiare disponibile, cu posibilitatea supracontractării, în conformitate cu prevederile OUG </w:t>
      </w:r>
      <w:r w:rsidR="005F3F16">
        <w:rPr>
          <w:rFonts w:ascii="Trebuchet MS" w:eastAsia="Trebuchet MS" w:hAnsi="Trebuchet MS" w:cs="Trebuchet MS"/>
          <w:color w:val="1F4E79" w:themeColor="accent1" w:themeShade="80"/>
        </w:rPr>
        <w:t xml:space="preserve">nr. </w:t>
      </w:r>
      <w:r w:rsidRPr="004715C2">
        <w:rPr>
          <w:rFonts w:ascii="Trebuchet MS" w:eastAsia="Trebuchet MS" w:hAnsi="Trebuchet MS" w:cs="Trebuchet MS"/>
          <w:color w:val="1F4E79" w:themeColor="accent1" w:themeShade="80"/>
        </w:rPr>
        <w:t>133/2021, cu modificările și completările ulterioare.</w:t>
      </w:r>
    </w:p>
    <w:p w14:paraId="76718A4D" w14:textId="7A3EB30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Obiectul contractului îl reprezintă acordarea finanțării nerambursabile de către AM PIDS / OI delegat, pentru implementarea proiectului propus de solicitant şi aprobat pentru finanțare.</w:t>
      </w:r>
    </w:p>
    <w:p w14:paraId="7CD3ABCC" w14:textId="6C4F04BB"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Autoritatea de management/organismele intermediare pot solicita clarificări în etapa de contractare, cu respectarea principiului tratamentului egal și nediscriminării. Solicitanții au obligația să răspundă în termen de maxim 1</w:t>
      </w:r>
      <w:r w:rsidR="00DF5AAA" w:rsidRPr="004715C2">
        <w:rPr>
          <w:rFonts w:ascii="Trebuchet MS" w:eastAsia="Trebuchet MS" w:hAnsi="Trebuchet MS" w:cs="Trebuchet MS"/>
          <w:color w:val="1F4E79" w:themeColor="accent1" w:themeShade="80"/>
        </w:rPr>
        <w:t>5</w:t>
      </w:r>
      <w:r w:rsidRPr="004715C2">
        <w:rPr>
          <w:rFonts w:ascii="Trebuchet MS" w:eastAsia="Trebuchet MS" w:hAnsi="Trebuchet MS" w:cs="Trebuchet MS"/>
          <w:color w:val="1F4E79" w:themeColor="accent1" w:themeShade="80"/>
        </w:rPr>
        <w:t xml:space="preserve"> zile </w:t>
      </w:r>
      <w:r w:rsidR="00DF5AAA" w:rsidRPr="004715C2">
        <w:rPr>
          <w:rFonts w:ascii="Trebuchet MS" w:eastAsia="Trebuchet MS" w:hAnsi="Trebuchet MS" w:cs="Trebuchet MS"/>
          <w:color w:val="1F4E79" w:themeColor="accent1" w:themeShade="80"/>
        </w:rPr>
        <w:t xml:space="preserve"> </w:t>
      </w:r>
      <w:r w:rsidRPr="004715C2">
        <w:rPr>
          <w:rFonts w:ascii="Trebuchet MS" w:eastAsia="Trebuchet MS" w:hAnsi="Trebuchet MS" w:cs="Trebuchet MS"/>
          <w:color w:val="1F4E79" w:themeColor="accent1" w:themeShade="80"/>
        </w:rPr>
        <w:t xml:space="preserve">de la data primirii solicitării de clarificări, sub sancțiunea respingerii cererii de finanțare. </w:t>
      </w:r>
    </w:p>
    <w:p w14:paraId="5F72ACD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Pe baza informațiilor și documentelor prezentate de solicitant, inclusiv ca răspuns la solicitarea de clarificări, a celor disponibile autorității de management/organismului intermediar din bazele de date administrate de alte instituții publice, pe baza Protocoalelor încheiate cu acestea și a informațiilor/documentelor care au însoțit cererea de finanțare disponibile în sistemul informatic MySMIS2021/SMIS2021+, autoritatea de management/organismul intermediar va emite decizia de selecție/aprobare a finanțării, respectiv decizia de respingere a cererii de finanțare.   </w:t>
      </w:r>
    </w:p>
    <w:p w14:paraId="4D5CA391" w14:textId="4E4D6D49"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Pentru cererile de finanțare selectate, autoritatea de management/organismul intermedia</w:t>
      </w:r>
      <w:sdt>
        <w:sdtPr>
          <w:rPr>
            <w:rFonts w:ascii="Trebuchet MS" w:hAnsi="Trebuchet MS"/>
            <w:color w:val="1F4E79" w:themeColor="accent1" w:themeShade="80"/>
          </w:rPr>
          <w:tag w:val="goog_rdk_444"/>
          <w:id w:val="-551770167"/>
        </w:sdtPr>
        <w:sdtContent>
          <w:r w:rsidRPr="004715C2">
            <w:rPr>
              <w:rFonts w:ascii="Trebuchet MS" w:eastAsia="Trebuchet MS" w:hAnsi="Trebuchet MS" w:cs="Trebuchet MS"/>
              <w:color w:val="1F4E79" w:themeColor="accent1" w:themeShade="80"/>
            </w:rPr>
            <w:t>r</w:t>
          </w:r>
        </w:sdtContent>
      </w:sdt>
      <w:r w:rsidRPr="004715C2">
        <w:rPr>
          <w:rFonts w:ascii="Trebuchet MS" w:eastAsia="Arial" w:hAnsi="Trebuchet MS" w:cs="Arial"/>
          <w:color w:val="1F4E79" w:themeColor="accent1" w:themeShade="80"/>
        </w:rPr>
        <w:t xml:space="preserve"> va proceda la încheierea contractului de finanțare.</w:t>
      </w:r>
    </w:p>
    <w:p w14:paraId="75FBE31D" w14:textId="72800CB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Perioada de verificare a îndeplinirii criteriilor de eligibilitate, inclusiv perioada de solicitare de clarificări pentru emiterea deciziei de selecție/aprobare a finanțării, respectiv decizia de respingere a cererii de finanțare, precum și încheierea contractului de finanțare nu poate depăși 45 de zile  de la data la care solicitantul a luat cunoștință pentru trecerea în etapa de contractare.</w:t>
      </w:r>
    </w:p>
    <w:p w14:paraId="5B44CFE3" w14:textId="406952C4"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cazuri excepționale și pentru motive independente de beneficiar și parteneri, după caz, procesul de contractare poate fi suspendat, condiționat ca perioada de suspendare să asigure implementarea proiectelor în condiții optime, în conformitate cu cererea de finanțare aprobată și încadrarea în perioada de programare. Perioadele de suspendare nu pot depăși 45 de zile calendaristice</w:t>
      </w:r>
      <w:r w:rsidR="002C5188" w:rsidRPr="004715C2">
        <w:rPr>
          <w:rFonts w:ascii="Trebuchet MS" w:eastAsia="Trebuchet MS" w:hAnsi="Trebuchet MS" w:cs="Trebuchet MS"/>
          <w:color w:val="1F4E79" w:themeColor="accent1" w:themeShade="80"/>
        </w:rPr>
        <w:t xml:space="preserve"> de la data la care solicitantul a luat cunoștință pentru trecerea în etapa de contractare.</w:t>
      </w:r>
    </w:p>
    <w:p w14:paraId="79E81725"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Autoritatea de management/organismul intermediar emite decizia de respingere a cererii de finanțare, conform procedurilor proprii, în etapa de contractare, cu menționarea motivelor de respingere, dacă intervine cel puțin una dintre următoarele situații:</w:t>
      </w:r>
    </w:p>
    <w:p w14:paraId="57CCE4EB" w14:textId="77777777" w:rsidR="00BA1586" w:rsidRPr="004715C2" w:rsidRDefault="00000000">
      <w:pPr>
        <w:ind w:left="708"/>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 solicitantul nu face dovada că cele declarate prin declarația unică sunt conforme cu realitatea și corespund cerințelor din ghidul solicitantului;</w:t>
      </w:r>
    </w:p>
    <w:p w14:paraId="6A76FC96" w14:textId="77777777" w:rsidR="00BA1586" w:rsidRPr="004715C2" w:rsidRDefault="00000000">
      <w:pPr>
        <w:ind w:left="708"/>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b) solicitantul nu răspunde în termen la clarificările care sunt solicitate de autoritatea de management/organismele intermediare.</w:t>
      </w:r>
    </w:p>
    <w:p w14:paraId="71C4F1F0" w14:textId="0A6DA5E2"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Decizia de respingere a finanțării unui proiect se aduce la cunoștința solicitantului prin  sistemul informatic. Împotriva deciziei de respingere a contractării se poate formula contestație pe cale administrativă, sub sancțiunea decăderii, la Comitetul de soluționare a contestațiilor.</w:t>
      </w:r>
    </w:p>
    <w:p w14:paraId="2B827029"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Comitetul de soluționare a contestațiilor soluționează contestația, prin decizie motivată, în termen de maxim 10 zile lucrătoare de la data înregistrării acesteia. </w:t>
      </w:r>
    </w:p>
    <w:p w14:paraId="4615A4FE"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cazul admiterii contestației, în etapa de evaluare tehnică și financiară, respectiv în etapa de contractare, autoritatea de management/organismul intermediar poate decide fie reevaluarea cererii de finanțare pentru criteriile de evaluare tehnică și financiară, fie anularea deciziei de respingere a finanțării și, după caz, emiterea deciziei de selectare și semnarea contractului de finanțare, având în vedere considerentele deciziei de soluționare a contestației.</w:t>
      </w:r>
    </w:p>
    <w:p w14:paraId="476784C8" w14:textId="58EDCAB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Împotriva soluției stabilite prin decizie de către Comitetul de soluționare a contestațiilor se poate formula plângere în termenul prevăzut de lege la instanța de contencios administrativ în a cărei rază teritorială își are domiciliul/sediul solicitantul, în conformitate cu prevederile Legii</w:t>
      </w:r>
      <w:r w:rsidR="00952317">
        <w:rPr>
          <w:rFonts w:ascii="Trebuchet MS" w:eastAsia="Trebuchet MS" w:hAnsi="Trebuchet MS" w:cs="Trebuchet MS"/>
          <w:color w:val="1F4E79" w:themeColor="accent1" w:themeShade="80"/>
        </w:rPr>
        <w:t xml:space="preserve"> contenciosului administrativ</w:t>
      </w:r>
      <w:r w:rsidRPr="004715C2">
        <w:rPr>
          <w:rFonts w:ascii="Trebuchet MS" w:eastAsia="Trebuchet MS" w:hAnsi="Trebuchet MS" w:cs="Trebuchet MS"/>
          <w:color w:val="1F4E79" w:themeColor="accent1" w:themeShade="80"/>
        </w:rPr>
        <w:t xml:space="preserve"> nr. 554/2004, cu modificările și completările ulterioare.</w:t>
      </w:r>
    </w:p>
    <w:p w14:paraId="695DC4B2"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Prevederile de mai sus, referitoare la modalitatea de desfășurare a procesului de verificare administrativă, evaluare tehnico-financiară și contractare, se aplică de la momentul operaționalizării sistemului informatic MySMIS2021/SMIS2021, respectiv după optimizarea parametrilor de funcționare în corelare cu modalitatea de desfășurare a procesului de verificare administrativă, evaluare tehnico-financiară și contractare stabilită prin prezentul document.</w:t>
      </w:r>
    </w:p>
    <w:p w14:paraId="4D4FCAE9"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Până la operaționalizarea sistemului informatic MySMIS2021/SMIS2021 </w:t>
      </w:r>
      <w:sdt>
        <w:sdtPr>
          <w:rPr>
            <w:color w:val="1F4E79" w:themeColor="accent1" w:themeShade="80"/>
          </w:rPr>
          <w:tag w:val="goog_rdk_447"/>
          <w:id w:val="-257521261"/>
        </w:sdtPr>
        <w:sdtContent>
          <w:r w:rsidRPr="004715C2">
            <w:rPr>
              <w:rFonts w:ascii="Trebuchet MS" w:eastAsia="Trebuchet MS" w:hAnsi="Trebuchet MS" w:cs="Trebuchet MS"/>
              <w:color w:val="1F4E79" w:themeColor="accent1" w:themeShade="80"/>
            </w:rPr>
            <w:t>î</w:t>
          </w:r>
        </w:sdtContent>
      </w:sdt>
      <w:r w:rsidRPr="004715C2">
        <w:rPr>
          <w:rFonts w:ascii="Trebuchet MS" w:eastAsia="Trebuchet MS" w:hAnsi="Trebuchet MS" w:cs="Trebuchet MS"/>
          <w:color w:val="1F4E79" w:themeColor="accent1" w:themeShade="80"/>
        </w:rPr>
        <w:t xml:space="preserve">n sensul prevederilor de mai sus, autoritatea de management va  asigura derularea procesului de evaluare </w:t>
      </w:r>
      <w:sdt>
        <w:sdtPr>
          <w:rPr>
            <w:color w:val="1F4E79" w:themeColor="accent1" w:themeShade="80"/>
          </w:rPr>
          <w:tag w:val="goog_rdk_448"/>
          <w:id w:val="550664560"/>
        </w:sdtPr>
        <w:sdtContent>
          <w:r w:rsidRPr="004715C2">
            <w:rPr>
              <w:rFonts w:ascii="Trebuchet MS" w:eastAsia="Trebuchet MS" w:hAnsi="Trebuchet MS" w:cs="Trebuchet MS"/>
              <w:color w:val="1F4E79" w:themeColor="accent1" w:themeShade="80"/>
            </w:rPr>
            <w:t>ș</w:t>
          </w:r>
        </w:sdtContent>
      </w:sdt>
      <w:r w:rsidRPr="004715C2">
        <w:rPr>
          <w:rFonts w:ascii="Trebuchet MS" w:eastAsia="Trebuchet MS" w:hAnsi="Trebuchet MS" w:cs="Trebuchet MS"/>
          <w:color w:val="1F4E79" w:themeColor="accent1" w:themeShade="80"/>
        </w:rPr>
        <w:t>i selecție a cererilor de finanțare conform funcțiilor existente la nivelul sistemului informatic MySMIS2014/SMIS2014+ cu obligația de a asigura, împreună cu beneficiarii contractelor semnate,  transferul informațiilor în sistemul informatic MySMIS2021/SMIS2021+ în termen de maxim 90 zile de la data la care sistemul informatic a fost operaționalizat.</w:t>
      </w:r>
    </w:p>
    <w:p w14:paraId="09283C37" w14:textId="77777777" w:rsidR="00BA1586" w:rsidRPr="004715C2" w:rsidRDefault="00BA1586">
      <w:pPr>
        <w:jc w:val="both"/>
        <w:rPr>
          <w:rFonts w:ascii="Trebuchet MS" w:eastAsia="Trebuchet MS" w:hAnsi="Trebuchet MS" w:cs="Trebuchet MS"/>
          <w:color w:val="1F4E79" w:themeColor="accent1" w:themeShade="80"/>
        </w:rPr>
      </w:pPr>
    </w:p>
    <w:p w14:paraId="679ACF36"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Evitarea dublei finanțări și utilizarea eficientă a fondurilor</w:t>
      </w:r>
    </w:p>
    <w:p w14:paraId="22903488" w14:textId="77777777" w:rsidR="00D516E3" w:rsidRPr="00D516E3" w:rsidRDefault="00D516E3" w:rsidP="00D516E3">
      <w:pPr>
        <w:jc w:val="both"/>
        <w:rPr>
          <w:rFonts w:ascii="Times New Roman" w:eastAsia="Trebuchet MS" w:hAnsi="Times New Roman" w:cs="Times New Roman"/>
          <w:bCs/>
          <w:color w:val="388600"/>
        </w:rPr>
      </w:pPr>
      <w:r w:rsidRPr="00D516E3">
        <w:rPr>
          <w:rFonts w:ascii="Times New Roman" w:eastAsia="Trebuchet MS" w:hAnsi="Times New Roman" w:cs="Times New Roman"/>
          <w:bCs/>
          <w:color w:val="388600"/>
        </w:rPr>
        <w:t>Pentru a asigura utilizarea corectă a fondurilor publice, Autoritatea de Management va verifica, pentru fiecare cerere de finanțare, existența riscului de dublă finanțare.</w:t>
      </w:r>
    </w:p>
    <w:p w14:paraId="113C095F" w14:textId="77777777" w:rsidR="00D516E3" w:rsidRPr="00D516E3" w:rsidRDefault="00D516E3" w:rsidP="00D516E3">
      <w:pPr>
        <w:jc w:val="both"/>
        <w:rPr>
          <w:rFonts w:ascii="Times New Roman" w:eastAsia="Trebuchet MS" w:hAnsi="Times New Roman" w:cs="Times New Roman"/>
          <w:bCs/>
          <w:color w:val="388600"/>
        </w:rPr>
      </w:pPr>
      <w:r w:rsidRPr="00D516E3">
        <w:rPr>
          <w:rFonts w:ascii="Times New Roman" w:eastAsia="Trebuchet MS" w:hAnsi="Times New Roman" w:cs="Times New Roman"/>
          <w:bCs/>
          <w:color w:val="388600"/>
        </w:rPr>
        <w:t>Verificarea se realizează pentru beneficiarii sau partenerii care, în ultimele 36 de luni anterioare depunerii cererii de finanțare, au implementat sau implementează unul sau mai multe proiecte finanțate prin programele PEO, POCU, PIDS, PS, PTJ sau PNRR. Scopul acestei analize este de a identifica eventuale suprapuneri și riscuri de dublă finanțare pentru același beneficiar/partener între achizițiile, activitățile sau serviciile (exemplu: achiziționarea pe proiecte diferite a aceluiași tip de echipamente, bunuri, servicii, lucrări, livrabile cu aceeași destinație) prevăzute în proiectul propus și cele din proiectele deja contractate sau aflate în curs de contractare.</w:t>
      </w:r>
    </w:p>
    <w:p w14:paraId="47402B52" w14:textId="77777777" w:rsidR="00D516E3" w:rsidRPr="00D516E3" w:rsidRDefault="00D516E3" w:rsidP="00D516E3">
      <w:pPr>
        <w:jc w:val="both"/>
        <w:rPr>
          <w:rFonts w:ascii="Times New Roman" w:eastAsia="Times New Roman" w:hAnsi="Times New Roman" w:cs="Times New Roman"/>
          <w:bCs/>
          <w:color w:val="388600"/>
          <w:lang w:eastAsia="ro-RO"/>
        </w:rPr>
      </w:pPr>
      <w:r w:rsidRPr="00D516E3">
        <w:rPr>
          <w:rFonts w:ascii="Times New Roman" w:eastAsia="Trebuchet MS" w:hAnsi="Times New Roman" w:cs="Times New Roman"/>
          <w:bCs/>
          <w:color w:val="388600"/>
        </w:rPr>
        <w:t xml:space="preserve">Analiza se va realiza de către Autoritatea de Management/Organismul Intermediar, pe baza bugetelor detaliate și listelor de achiziții din cererea de finanțare curentă, a informațiilor și documentelor deja disponibile în sistemele informatice utilizate pentru gestionarea fondurilor UE pentru proiectele deja contractate/anterioare, precum și pe baza eventualelor clarificări suplimentare solicitate beneficiarului. În cazul în care se va considera necesar, </w:t>
      </w:r>
      <w:r w:rsidRPr="00D516E3">
        <w:rPr>
          <w:rFonts w:ascii="Times New Roman" w:eastAsia="Times New Roman" w:hAnsi="Times New Roman" w:cs="Times New Roman"/>
          <w:bCs/>
          <w:color w:val="388600"/>
          <w:lang w:eastAsia="ro-RO"/>
        </w:rPr>
        <w:t>AM/OI va organiza întâlniri pentru clarificarea aspectelor menționate.</w:t>
      </w:r>
    </w:p>
    <w:p w14:paraId="03CAD045" w14:textId="77777777" w:rsidR="00D516E3" w:rsidRPr="00D516E3" w:rsidRDefault="00D516E3" w:rsidP="00D516E3">
      <w:pPr>
        <w:jc w:val="both"/>
        <w:rPr>
          <w:rFonts w:ascii="Times New Roman" w:eastAsia="Trebuchet MS" w:hAnsi="Times New Roman" w:cs="Times New Roman"/>
          <w:bCs/>
          <w:color w:val="388600"/>
        </w:rPr>
      </w:pPr>
      <w:r w:rsidRPr="00D516E3">
        <w:rPr>
          <w:rFonts w:ascii="Times New Roman" w:eastAsia="Trebuchet MS" w:hAnsi="Times New Roman" w:cs="Times New Roman"/>
          <w:bCs/>
          <w:color w:val="388600"/>
        </w:rPr>
        <w:t>Se consideră că există risc de dublă finanțare atunci când același beneficiar sau partener solicită finanțare, în cadrul mai multor proiecte, pentru activități sau cheltuieli privind bunuri, servicii ori lucrări cu destinație, scop și funcționalitate similare, indiferent de marcă, furnizor sau versiune tehnică, inclusiv în situațiile în care achizițiile anterioare sunt încă funcționale sau valabile, iar înlocuirea acestora nu este justificată prin motive tehnice sau operaționale obiective. Exemple orientative (fără a se limita la acestea):</w:t>
      </w:r>
    </w:p>
    <w:p w14:paraId="16A494A0" w14:textId="77777777" w:rsidR="00D516E3" w:rsidRPr="00D516E3" w:rsidRDefault="00D516E3" w:rsidP="00D516E3">
      <w:pPr>
        <w:pStyle w:val="Listparagraf"/>
        <w:widowControl/>
        <w:numPr>
          <w:ilvl w:val="0"/>
          <w:numId w:val="17"/>
        </w:numPr>
        <w:autoSpaceDE/>
        <w:autoSpaceDN/>
        <w:spacing w:after="200" w:line="276" w:lineRule="auto"/>
        <w:contextualSpacing/>
        <w:jc w:val="both"/>
        <w:rPr>
          <w:rFonts w:ascii="Times New Roman" w:eastAsia="Trebuchet MS" w:hAnsi="Times New Roman" w:cs="Times New Roman"/>
          <w:bCs/>
          <w:color w:val="388600"/>
        </w:rPr>
      </w:pPr>
      <w:r w:rsidRPr="00D516E3">
        <w:rPr>
          <w:rFonts w:ascii="Times New Roman" w:eastAsia="Trebuchet MS" w:hAnsi="Times New Roman" w:cs="Times New Roman"/>
          <w:bCs/>
          <w:color w:val="388600"/>
        </w:rPr>
        <w:t>achiziționarea acelorași tipuri de echipamente, sisteme informatice sau platforme software pe mai multe proiecte, fără justificarea unei nevoi/destinații distincte;</w:t>
      </w:r>
    </w:p>
    <w:p w14:paraId="42E68263" w14:textId="77777777" w:rsidR="00D516E3" w:rsidRPr="00D516E3" w:rsidRDefault="00D516E3" w:rsidP="00D516E3">
      <w:pPr>
        <w:pStyle w:val="Listparagraf"/>
        <w:widowControl/>
        <w:numPr>
          <w:ilvl w:val="0"/>
          <w:numId w:val="17"/>
        </w:numPr>
        <w:autoSpaceDE/>
        <w:autoSpaceDN/>
        <w:spacing w:after="200" w:line="276" w:lineRule="auto"/>
        <w:contextualSpacing/>
        <w:jc w:val="both"/>
        <w:rPr>
          <w:rFonts w:ascii="Times New Roman" w:eastAsia="Trebuchet MS" w:hAnsi="Times New Roman" w:cs="Times New Roman"/>
          <w:bCs/>
          <w:color w:val="388600"/>
        </w:rPr>
      </w:pPr>
      <w:r w:rsidRPr="00D516E3">
        <w:rPr>
          <w:rFonts w:ascii="Times New Roman" w:eastAsia="Trebuchet MS" w:hAnsi="Times New Roman" w:cs="Times New Roman"/>
          <w:bCs/>
          <w:color w:val="388600"/>
        </w:rPr>
        <w:t>furnizarea acelorași tipuri de servicii (de exemplu, consiliere, medierea muncii, servicii sociale, educaționale etc,) pentru aceiași membri ai grupului-țintă, în proiecte diferite, pe perioade suprapuse, fără ca serviciile oferite să fie complementare sau distincte ca obiective și rezultate;</w:t>
      </w:r>
    </w:p>
    <w:p w14:paraId="2024D5A7" w14:textId="77777777" w:rsidR="00D516E3" w:rsidRPr="00D516E3" w:rsidRDefault="00D516E3" w:rsidP="00D516E3">
      <w:pPr>
        <w:pStyle w:val="Listparagraf"/>
        <w:widowControl/>
        <w:numPr>
          <w:ilvl w:val="0"/>
          <w:numId w:val="17"/>
        </w:numPr>
        <w:autoSpaceDE/>
        <w:autoSpaceDN/>
        <w:spacing w:after="200" w:line="276" w:lineRule="auto"/>
        <w:contextualSpacing/>
        <w:jc w:val="both"/>
        <w:rPr>
          <w:rFonts w:ascii="Times New Roman" w:eastAsia="Trebuchet MS" w:hAnsi="Times New Roman" w:cs="Times New Roman"/>
          <w:bCs/>
          <w:color w:val="388600"/>
        </w:rPr>
      </w:pPr>
      <w:r w:rsidRPr="00D516E3">
        <w:rPr>
          <w:rFonts w:ascii="Times New Roman" w:eastAsia="Trebuchet MS" w:hAnsi="Times New Roman" w:cs="Times New Roman"/>
          <w:bCs/>
          <w:color w:val="388600"/>
        </w:rPr>
        <w:t>furnizarea de programe de formare profesională pentru același nivel de calificare (același cod COR) acelorași participanți, indiferent de perioada de implementare;</w:t>
      </w:r>
    </w:p>
    <w:p w14:paraId="4025184C" w14:textId="77777777" w:rsidR="00D516E3" w:rsidRPr="00D516E3" w:rsidRDefault="00D516E3" w:rsidP="00D516E3">
      <w:pPr>
        <w:pStyle w:val="Listparagraf"/>
        <w:widowControl/>
        <w:numPr>
          <w:ilvl w:val="0"/>
          <w:numId w:val="17"/>
        </w:numPr>
        <w:autoSpaceDE/>
        <w:autoSpaceDN/>
        <w:spacing w:after="200" w:line="276" w:lineRule="auto"/>
        <w:contextualSpacing/>
        <w:jc w:val="both"/>
        <w:rPr>
          <w:rFonts w:ascii="Times New Roman" w:eastAsia="Trebuchet MS" w:hAnsi="Times New Roman" w:cs="Times New Roman"/>
          <w:bCs/>
          <w:color w:val="388600"/>
        </w:rPr>
      </w:pPr>
      <w:r w:rsidRPr="00D516E3">
        <w:rPr>
          <w:rFonts w:ascii="Times New Roman" w:eastAsia="Trebuchet MS" w:hAnsi="Times New Roman" w:cs="Times New Roman"/>
          <w:bCs/>
          <w:color w:val="388600"/>
        </w:rPr>
        <w:t xml:space="preserve">includerea acelorași tipuri de livrabile (rapoarte, metodologii, analize) deja finanțate anterior, în proporție semnificativă. </w:t>
      </w:r>
    </w:p>
    <w:p w14:paraId="6A21F106" w14:textId="77777777" w:rsidR="00D516E3" w:rsidRPr="00D516E3" w:rsidRDefault="00D516E3" w:rsidP="00D516E3">
      <w:pPr>
        <w:jc w:val="both"/>
        <w:rPr>
          <w:rFonts w:ascii="Times New Roman" w:eastAsia="Trebuchet MS" w:hAnsi="Times New Roman" w:cs="Times New Roman"/>
          <w:bCs/>
          <w:color w:val="388600"/>
        </w:rPr>
      </w:pPr>
      <w:r w:rsidRPr="00D516E3">
        <w:rPr>
          <w:rFonts w:ascii="Times New Roman" w:eastAsia="Trebuchet MS" w:hAnsi="Times New Roman" w:cs="Times New Roman"/>
          <w:bCs/>
          <w:color w:val="388600"/>
        </w:rPr>
        <w:t>Dacă în urma verificărilor se constată suprapuneri sau riscuri de dublă finanțare</w:t>
      </w:r>
      <w:r w:rsidRPr="00D516E3">
        <w:rPr>
          <w:color w:val="388600"/>
          <w:lang w:val="it-IT"/>
        </w:rPr>
        <w:t xml:space="preserve"> </w:t>
      </w:r>
      <w:r w:rsidRPr="00D516E3">
        <w:rPr>
          <w:rFonts w:ascii="Times New Roman" w:eastAsia="Trebuchet MS" w:hAnsi="Times New Roman" w:cs="Times New Roman"/>
          <w:bCs/>
          <w:color w:val="388600"/>
        </w:rPr>
        <w:t xml:space="preserve">pentru același beneficiar/partener cu privire la achiziționarea pe proiecte diferite a aceluiași tip de bunuri, servicii, lucrări, cu aceeași destinație, vor fi solicitate clarificări și justificări privind destinația, utilitatea și necesitatea cheltuielilor respective. Dacă riscurile nu pot fi eliminate prin clarificări, valoarea asistenței financiare nerambursabile aferentă cererii de finanțare va fi ajustată corespunzător înainte de semnarea contractului de finanțare. </w:t>
      </w:r>
    </w:p>
    <w:p w14:paraId="33287615" w14:textId="77777777" w:rsidR="00D516E3" w:rsidRPr="00D516E3" w:rsidRDefault="00D516E3" w:rsidP="00D516E3">
      <w:pPr>
        <w:jc w:val="both"/>
        <w:rPr>
          <w:rFonts w:ascii="Times New Roman" w:eastAsia="Trebuchet MS" w:hAnsi="Times New Roman" w:cs="Times New Roman"/>
          <w:bCs/>
          <w:color w:val="388600"/>
        </w:rPr>
      </w:pPr>
      <w:r w:rsidRPr="00D516E3">
        <w:rPr>
          <w:rFonts w:ascii="Times New Roman" w:eastAsia="Trebuchet MS" w:hAnsi="Times New Roman" w:cs="Times New Roman"/>
          <w:bCs/>
          <w:color w:val="388600"/>
        </w:rPr>
        <w:t>Beneficiarul/partenerul are obligația de a se asigura că niciuna dintre activitățile, cheltuielile sau bunurile solicitate la finanțare nu a mai fost sau nu este finanțată din alte programe publice (naționale sau europene); de a păstra evidențe contabile distincte pentru fiecare proiect; declara în mod explicit, prin documentele de contractare, că nu există dublă finanțare pentru aceleași costuri; de a monitoriza și pe durata implementării proiectului orice situație care ar putea genera o dublă finanțare, inclusiv pentru livrabile, echipamente sau grup-țintă.</w:t>
      </w:r>
      <w:r w:rsidRPr="00D516E3" w:rsidDel="00646C4D">
        <w:rPr>
          <w:rFonts w:ascii="Times New Roman" w:eastAsia="Trebuchet MS" w:hAnsi="Times New Roman" w:cs="Times New Roman"/>
          <w:bCs/>
          <w:color w:val="388600"/>
        </w:rPr>
        <w:t xml:space="preserve"> </w:t>
      </w:r>
    </w:p>
    <w:p w14:paraId="3246C39E" w14:textId="77777777" w:rsidR="00D516E3" w:rsidRPr="00D516E3" w:rsidRDefault="00D516E3" w:rsidP="00D516E3">
      <w:pPr>
        <w:jc w:val="both"/>
        <w:rPr>
          <w:rFonts w:ascii="Times New Roman" w:eastAsia="Times New Roman" w:hAnsi="Times New Roman" w:cs="Times New Roman"/>
          <w:bCs/>
          <w:noProof/>
          <w:color w:val="388600"/>
          <w:lang w:eastAsia="ro-RO"/>
        </w:rPr>
      </w:pPr>
      <w:r w:rsidRPr="00D516E3">
        <w:rPr>
          <w:rFonts w:ascii="Times New Roman" w:eastAsia="Times New Roman" w:hAnsi="Times New Roman" w:cs="Times New Roman"/>
          <w:bCs/>
          <w:noProof/>
          <w:color w:val="388600"/>
          <w:lang w:eastAsia="ro-RO"/>
        </w:rPr>
        <w:t xml:space="preserve">De asemenea, pentru respectarea principiului evitării dublei finanțări, beneficiarii/partenerii se vor asigura, și în perioada de implementare a proiectelor, de prevenirea, identificarea evitarea și sesizarea dublei finanțări în ceea ce privește livrabilele rezultate din implementarea activităților, grupul țintă implicat în proiect și resursele materiale achiziționate în proiecte finanțate prin POCU, PEO și PIDS. </w:t>
      </w:r>
    </w:p>
    <w:p w14:paraId="5FCB62E2" w14:textId="77777777" w:rsidR="00D516E3" w:rsidRPr="00D516E3" w:rsidRDefault="00D516E3" w:rsidP="00D516E3">
      <w:pPr>
        <w:jc w:val="both"/>
        <w:rPr>
          <w:rFonts w:ascii="Times New Roman" w:eastAsia="Times New Roman" w:hAnsi="Times New Roman" w:cs="Times New Roman"/>
          <w:bCs/>
          <w:noProof/>
          <w:color w:val="388600"/>
          <w:lang w:eastAsia="ro-RO"/>
        </w:rPr>
      </w:pPr>
      <w:r w:rsidRPr="00D516E3">
        <w:rPr>
          <w:rFonts w:ascii="Times New Roman" w:eastAsia="Times New Roman" w:hAnsi="Times New Roman" w:cs="Times New Roman"/>
          <w:bCs/>
          <w:noProof/>
          <w:color w:val="388600"/>
          <w:lang w:eastAsia="ro-RO"/>
        </w:rPr>
        <w:t>Dubla finanțare pentru proiectele finanțate prin PEO se verifică în raport cu proiectele finanțate în cadrul POCU, PEO, PIDS și este definită prin exemplele de mai jos, fără a se limita la acestea:</w:t>
      </w:r>
    </w:p>
    <w:p w14:paraId="189D53D1" w14:textId="77777777" w:rsidR="00D516E3" w:rsidRPr="00D516E3" w:rsidRDefault="00D516E3" w:rsidP="00D516E3">
      <w:pPr>
        <w:jc w:val="both"/>
        <w:rPr>
          <w:rFonts w:ascii="Times New Roman" w:eastAsia="Times New Roman" w:hAnsi="Times New Roman" w:cs="Times New Roman"/>
          <w:bCs/>
          <w:noProof/>
          <w:color w:val="388600"/>
          <w:lang w:eastAsia="ro-RO"/>
        </w:rPr>
      </w:pPr>
      <w:r w:rsidRPr="00D516E3">
        <w:rPr>
          <w:rFonts w:ascii="Times New Roman" w:eastAsia="Times New Roman" w:hAnsi="Times New Roman" w:cs="Times New Roman"/>
          <w:bCs/>
          <w:noProof/>
          <w:color w:val="388600"/>
          <w:lang w:eastAsia="ro-RO"/>
        </w:rPr>
        <w:t>- furnizarea de servicii de ocupare, în condițiile Legii nr. 76/2002, privind sistemul asigurărilor pentru şomaj şi stimularea ocupării forţei de muncă, către aceiași membri ai grupui țintă în perioade de timp suprapuse sau apropiate, în proiecte finanțate prin POCU, PEO sau PIDS;</w:t>
      </w:r>
    </w:p>
    <w:p w14:paraId="66A538FD" w14:textId="77777777" w:rsidR="00D516E3" w:rsidRPr="00D516E3" w:rsidRDefault="00D516E3" w:rsidP="00D516E3">
      <w:pPr>
        <w:jc w:val="both"/>
        <w:rPr>
          <w:rFonts w:ascii="Times New Roman" w:eastAsia="Times New Roman" w:hAnsi="Times New Roman" w:cs="Times New Roman"/>
          <w:bCs/>
          <w:noProof/>
          <w:color w:val="388600"/>
          <w:lang w:eastAsia="ro-RO"/>
        </w:rPr>
      </w:pPr>
      <w:r w:rsidRPr="00D516E3">
        <w:rPr>
          <w:rFonts w:ascii="Times New Roman" w:eastAsia="Times New Roman" w:hAnsi="Times New Roman" w:cs="Times New Roman"/>
          <w:bCs/>
          <w:noProof/>
          <w:color w:val="388600"/>
          <w:lang w:eastAsia="ro-RO"/>
        </w:rPr>
        <w:t>- participanții au reprezentat grup țintă în activități de formare profesională pentru același tip de curs, același domeniu și același nivel de calificare, în proiecte finanțate prin POCU, PEO sau PIDS;</w:t>
      </w:r>
    </w:p>
    <w:p w14:paraId="6B88275C" w14:textId="77777777" w:rsidR="00D516E3" w:rsidRPr="00D516E3" w:rsidRDefault="00D516E3" w:rsidP="00D516E3">
      <w:pPr>
        <w:jc w:val="both"/>
        <w:rPr>
          <w:rFonts w:ascii="Times New Roman" w:eastAsia="Times New Roman" w:hAnsi="Times New Roman" w:cs="Times New Roman"/>
          <w:bCs/>
          <w:noProof/>
          <w:color w:val="388600"/>
          <w:lang w:eastAsia="ro-RO"/>
        </w:rPr>
      </w:pPr>
      <w:r w:rsidRPr="00D516E3">
        <w:rPr>
          <w:rFonts w:ascii="Times New Roman" w:eastAsia="Times New Roman" w:hAnsi="Times New Roman" w:cs="Times New Roman"/>
          <w:bCs/>
          <w:noProof/>
          <w:color w:val="388600"/>
          <w:lang w:eastAsia="ro-RO"/>
        </w:rPr>
        <w:t>- participanții la operațiuni au reprezentat grup țintă pentru servicii de educație (inclusic stagii de practică și ucenicie) de același tip și același nivel, în proiecte finanțate prin POCU, PEO sau PIDS;</w:t>
      </w:r>
    </w:p>
    <w:p w14:paraId="615AF260" w14:textId="77777777" w:rsidR="00D516E3" w:rsidRPr="00D516E3" w:rsidRDefault="00D516E3" w:rsidP="00D516E3">
      <w:pPr>
        <w:pStyle w:val="NormalWeb"/>
        <w:spacing w:before="0" w:beforeAutospacing="0" w:after="0" w:afterAutospacing="0"/>
        <w:jc w:val="both"/>
        <w:rPr>
          <w:rFonts w:eastAsia="Times New Roman"/>
          <w:bCs/>
          <w:noProof/>
          <w:color w:val="388600"/>
          <w:sz w:val="22"/>
          <w:szCs w:val="22"/>
          <w:lang w:val="ro-RO" w:eastAsia="ro-RO"/>
        </w:rPr>
      </w:pPr>
      <w:r w:rsidRPr="00D516E3">
        <w:rPr>
          <w:rFonts w:eastAsia="Times New Roman"/>
          <w:bCs/>
          <w:noProof/>
          <w:color w:val="388600"/>
          <w:sz w:val="22"/>
          <w:szCs w:val="22"/>
          <w:lang w:val="ro-RO" w:eastAsia="ro-RO"/>
        </w:rPr>
        <w:t xml:space="preserve">- livrabilele elaborate în cadrul unui proiect conțin texte, idei, date extrase din materiale finanțate anterior prin POCU, PEO sau PIDS; </w:t>
      </w:r>
    </w:p>
    <w:p w14:paraId="791133C0" w14:textId="77777777" w:rsidR="00D516E3" w:rsidRPr="00D516E3" w:rsidRDefault="00D516E3" w:rsidP="00D516E3">
      <w:pPr>
        <w:pStyle w:val="NormalWeb"/>
        <w:spacing w:before="0" w:beforeAutospacing="0" w:after="0" w:afterAutospacing="0"/>
        <w:jc w:val="both"/>
        <w:rPr>
          <w:rFonts w:eastAsia="Times New Roman"/>
          <w:bCs/>
          <w:noProof/>
          <w:color w:val="388600"/>
          <w:sz w:val="22"/>
          <w:szCs w:val="22"/>
          <w:lang w:val="ro-RO" w:eastAsia="ro-RO"/>
        </w:rPr>
      </w:pPr>
    </w:p>
    <w:p w14:paraId="23FB35A7" w14:textId="77777777" w:rsidR="00D516E3" w:rsidRPr="00D516E3" w:rsidRDefault="00D516E3" w:rsidP="00D516E3">
      <w:pPr>
        <w:pStyle w:val="NormalWeb"/>
        <w:spacing w:before="0" w:beforeAutospacing="0" w:after="0" w:afterAutospacing="0"/>
        <w:jc w:val="both"/>
        <w:rPr>
          <w:rFonts w:eastAsia="Times New Roman"/>
          <w:bCs/>
          <w:noProof/>
          <w:color w:val="388600"/>
          <w:sz w:val="22"/>
          <w:szCs w:val="22"/>
          <w:lang w:val="ro-RO" w:eastAsia="ro-RO"/>
        </w:rPr>
      </w:pPr>
      <w:r w:rsidRPr="00D516E3">
        <w:rPr>
          <w:rFonts w:eastAsia="Times New Roman"/>
          <w:bCs/>
          <w:noProof/>
          <w:color w:val="388600"/>
          <w:sz w:val="22"/>
          <w:szCs w:val="22"/>
          <w:lang w:val="ro-RO" w:eastAsia="ro-RO"/>
        </w:rPr>
        <w:t>- același tip de resurse materiale (active corporale și necorporale) achiziționate în cadrul unui proiect finanțat prin PEO sunt solicitate la decontare și în alte proiecte POCU/PEO/PIDS, fără a fi relevante pentru acoperirea unei nevoi specifice.</w:t>
      </w:r>
    </w:p>
    <w:p w14:paraId="0D62CD3D" w14:textId="77777777" w:rsidR="003068C1" w:rsidRPr="004715C2" w:rsidRDefault="003068C1" w:rsidP="003068C1">
      <w:pPr>
        <w:jc w:val="both"/>
        <w:rPr>
          <w:rFonts w:ascii="Trebuchet MS" w:eastAsia="Trebuchet MS" w:hAnsi="Trebuchet MS" w:cs="Trebuchet MS"/>
          <w:color w:val="1F4E79" w:themeColor="accent1" w:themeShade="80"/>
        </w:rPr>
      </w:pPr>
    </w:p>
    <w:p w14:paraId="6BF13725" w14:textId="77777777" w:rsidR="00BA1586" w:rsidRPr="004715C2" w:rsidRDefault="00000000">
      <w:pPr>
        <w:jc w:val="both"/>
        <w:rPr>
          <w:rFonts w:ascii="Trebuchet MS" w:eastAsia="Trebuchet MS" w:hAnsi="Trebuchet MS" w:cs="Trebuchet MS"/>
          <w:b/>
          <w:i/>
          <w:color w:val="1F4E79" w:themeColor="accent1" w:themeShade="80"/>
        </w:rPr>
      </w:pPr>
      <w:r w:rsidRPr="004715C2">
        <w:rPr>
          <w:rFonts w:ascii="Trebuchet MS" w:eastAsia="Trebuchet MS" w:hAnsi="Trebuchet MS" w:cs="Trebuchet MS"/>
          <w:b/>
          <w:color w:val="1F4E79" w:themeColor="accent1" w:themeShade="80"/>
        </w:rPr>
        <w:t xml:space="preserve">Modificări contractuale </w:t>
      </w:r>
    </w:p>
    <w:p w14:paraId="1FDD7D5B" w14:textId="3822F894" w:rsidR="00BA1586" w:rsidRPr="004715C2" w:rsidRDefault="00000000">
      <w:pPr>
        <w:jc w:val="both"/>
        <w:rPr>
          <w:rFonts w:ascii="Trebuchet MS" w:eastAsia="Trebuchet MS" w:hAnsi="Trebuchet MS" w:cs="Trebuchet MS"/>
          <w:b/>
          <w:i/>
          <w:color w:val="1F4E79" w:themeColor="accent1" w:themeShade="80"/>
        </w:rPr>
      </w:pPr>
      <w:bookmarkStart w:id="165" w:name="_heading=h.2w5ecyt" w:colFirst="0" w:colLast="0"/>
      <w:bookmarkEnd w:id="165"/>
      <w:r w:rsidRPr="004715C2">
        <w:rPr>
          <w:rFonts w:ascii="Trebuchet MS" w:eastAsia="Trebuchet MS" w:hAnsi="Trebuchet MS" w:cs="Trebuchet MS"/>
          <w:color w:val="1F4E79" w:themeColor="accent1" w:themeShade="80"/>
        </w:rPr>
        <w:t xml:space="preserve">Beneficiarul poate solicita, pe parcursul implementării proiectului, modificarea prevederilor contractului de finanțare și a anexelor sale. În acest sens, poate depune propuneri de acte adiționale și notificări de modificare a contractului la AM PIDS/OI delegat, în conformitate cu prevederile contractului de finanțare. </w:t>
      </w:r>
    </w:p>
    <w:p w14:paraId="0F1EC9BA" w14:textId="179C61AA" w:rsidR="00BA1586" w:rsidRPr="004715C2" w:rsidRDefault="00000000">
      <w:pPr>
        <w:jc w:val="both"/>
        <w:rPr>
          <w:rFonts w:ascii="Trebuchet MS" w:eastAsia="Trebuchet MS" w:hAnsi="Trebuchet MS" w:cs="Trebuchet MS"/>
          <w:b/>
          <w:i/>
          <w:color w:val="1F4E79" w:themeColor="accent1" w:themeShade="80"/>
        </w:rPr>
      </w:pPr>
      <w:r w:rsidRPr="004715C2">
        <w:rPr>
          <w:rFonts w:ascii="Trebuchet MS" w:eastAsia="Trebuchet MS" w:hAnsi="Trebuchet MS" w:cs="Trebuchet MS"/>
          <w:color w:val="1F4E79" w:themeColor="accent1" w:themeShade="80"/>
        </w:rPr>
        <w:t>AM PIDS/OI delegat va verifica propunerile de modificare ținând cont de relevanța și oportunitatea modificării, inclusiv prin raportare la rezultatul procesului de evaluare, după cum urmează:</w:t>
      </w:r>
    </w:p>
    <w:p w14:paraId="2B2DAADB" w14:textId="77777777" w:rsidR="00BA1586" w:rsidRPr="004715C2" w:rsidRDefault="00000000">
      <w:pPr>
        <w:jc w:val="both"/>
        <w:rPr>
          <w:rFonts w:ascii="Trebuchet MS" w:eastAsia="Trebuchet MS" w:hAnsi="Trebuchet MS" w:cs="Trebuchet MS"/>
          <w:b/>
          <w:i/>
          <w:color w:val="1F4E79" w:themeColor="accent1" w:themeShade="80"/>
        </w:rPr>
      </w:pPr>
      <w:r w:rsidRPr="004715C2">
        <w:rPr>
          <w:rFonts w:ascii="Trebuchet MS" w:eastAsia="Trebuchet MS" w:hAnsi="Trebuchet MS" w:cs="Trebuchet MS"/>
          <w:color w:val="1F4E79" w:themeColor="accent1" w:themeShade="80"/>
        </w:rPr>
        <w:t>- verificarea relevanței și utilității introducerii unor noi tipuri de cheltuieli față de scopul proiectului finanțat;</w:t>
      </w:r>
    </w:p>
    <w:p w14:paraId="12005593" w14:textId="77777777" w:rsidR="00BA1586" w:rsidRPr="004715C2" w:rsidRDefault="00000000">
      <w:pPr>
        <w:jc w:val="both"/>
        <w:rPr>
          <w:rFonts w:ascii="Trebuchet MS" w:eastAsia="Trebuchet MS" w:hAnsi="Trebuchet MS" w:cs="Trebuchet MS"/>
          <w:b/>
          <w:i/>
          <w:color w:val="1F4E79" w:themeColor="accent1" w:themeShade="80"/>
        </w:rPr>
      </w:pPr>
      <w:r w:rsidRPr="004715C2">
        <w:rPr>
          <w:rFonts w:ascii="Trebuchet MS" w:eastAsia="Trebuchet MS" w:hAnsi="Trebuchet MS" w:cs="Trebuchet MS"/>
          <w:color w:val="1F4E79" w:themeColor="accent1" w:themeShade="80"/>
        </w:rPr>
        <w:t>- verificarea noilor cheltuieli solicitate a fi introduse în buget prin raportare la rezultatul procesului de evaluare, astfel încât să nu poată fi solicitate în implementare aceleași cheltuieli sau similare cu cele eliminate în faza de evaluare.</w:t>
      </w:r>
    </w:p>
    <w:p w14:paraId="31DF9CDA" w14:textId="63E179F6" w:rsidR="00BA1586" w:rsidRPr="004715C2" w:rsidRDefault="00000000">
      <w:pPr>
        <w:jc w:val="both"/>
        <w:rPr>
          <w:rFonts w:ascii="Trebuchet MS" w:eastAsia="Trebuchet MS" w:hAnsi="Trebuchet MS" w:cs="Trebuchet MS"/>
          <w:b/>
          <w:i/>
          <w:color w:val="1F4E79" w:themeColor="accent1" w:themeShade="80"/>
        </w:rPr>
      </w:pPr>
      <w:r w:rsidRPr="004715C2">
        <w:rPr>
          <w:rFonts w:ascii="Trebuchet MS" w:eastAsia="Trebuchet MS" w:hAnsi="Trebuchet MS" w:cs="Trebuchet MS"/>
          <w:color w:val="1F4E79" w:themeColor="accent1" w:themeShade="80"/>
        </w:rPr>
        <w:t xml:space="preserve">Condițiile de depunere și aprobare a propunerilor de modificări contractuale sunt detaliate în Contractul de finanțare si anexele acestuia (model </w:t>
      </w:r>
      <w:r w:rsidR="00610CDE">
        <w:rPr>
          <w:rFonts w:ascii="Trebuchet MS" w:eastAsia="Trebuchet MS" w:hAnsi="Trebuchet MS" w:cs="Trebuchet MS"/>
          <w:color w:val="1F4E79" w:themeColor="accent1" w:themeShade="80"/>
        </w:rPr>
        <w:t xml:space="preserve">care va fi </w:t>
      </w:r>
      <w:r w:rsidRPr="004715C2">
        <w:rPr>
          <w:rFonts w:ascii="Trebuchet MS" w:eastAsia="Trebuchet MS" w:hAnsi="Trebuchet MS" w:cs="Trebuchet MS"/>
          <w:color w:val="1F4E79" w:themeColor="accent1" w:themeShade="80"/>
        </w:rPr>
        <w:t>disponibil pe site-ul oficial al MIPE).</w:t>
      </w:r>
    </w:p>
    <w:p w14:paraId="6A9136BA" w14:textId="77777777" w:rsidR="00BA1586" w:rsidRPr="004715C2" w:rsidRDefault="00BA1586">
      <w:pPr>
        <w:jc w:val="both"/>
        <w:rPr>
          <w:rFonts w:ascii="Trebuchet MS" w:eastAsia="Trebuchet MS" w:hAnsi="Trebuchet MS" w:cs="Trebuchet MS"/>
          <w:color w:val="1F4E79" w:themeColor="accent1" w:themeShade="80"/>
        </w:rPr>
      </w:pPr>
    </w:p>
    <w:p w14:paraId="5FED6E1C" w14:textId="77777777" w:rsidR="00BA1586" w:rsidRPr="004715C2" w:rsidRDefault="00000000">
      <w:pPr>
        <w:jc w:val="both"/>
        <w:rPr>
          <w:rFonts w:ascii="Trebuchet MS" w:eastAsia="Trebuchet MS" w:hAnsi="Trebuchet MS" w:cs="Trebuchet MS"/>
          <w:i/>
          <w:color w:val="1F4E79" w:themeColor="accent1" w:themeShade="80"/>
        </w:rPr>
      </w:pPr>
      <w:r w:rsidRPr="004715C2">
        <w:rPr>
          <w:rFonts w:ascii="Trebuchet MS" w:eastAsia="Trebuchet MS" w:hAnsi="Trebuchet MS" w:cs="Trebuchet MS"/>
          <w:b/>
          <w:color w:val="1F4E79" w:themeColor="accent1" w:themeShade="80"/>
        </w:rPr>
        <w:t>Beneficiari cu proiecte multiple</w:t>
      </w:r>
    </w:p>
    <w:p w14:paraId="32A621A2" w14:textId="1AC8F704"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cazul aplicanților organizații de drept privat care au 1 proiect în implementare/ aprobat la finanțare (nu se iau în considerare proiectele care au finalizat perioada de implementare) / ce urmează a fi contractat în cadrul </w:t>
      </w:r>
      <w:r w:rsidR="00870110" w:rsidRPr="00870110">
        <w:rPr>
          <w:rFonts w:ascii="Trebuchet MS" w:eastAsia="Trebuchet MS" w:hAnsi="Trebuchet MS" w:cs="Trebuchet MS"/>
          <w:color w:val="1F4E79" w:themeColor="accent1" w:themeShade="80"/>
        </w:rPr>
        <w:t xml:space="preserve">în cadrul oricărui apel </w:t>
      </w:r>
      <w:r w:rsidRPr="004715C2">
        <w:rPr>
          <w:rFonts w:ascii="Trebuchet MS" w:eastAsia="Trebuchet MS" w:hAnsi="Trebuchet MS" w:cs="Trebuchet MS"/>
          <w:color w:val="1F4E79" w:themeColor="accent1" w:themeShade="80"/>
        </w:rPr>
        <w:t>din PIDS, la momentul demarării procesului de contractare a celui de-al doilea proiect, se vor aplica în etapa de contractare, următoarele prevederi:</w:t>
      </w:r>
    </w:p>
    <w:p w14:paraId="2A650830" w14:textId="22735268"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1. în cazul aplicanților pentru care s-a calculat capacitatea financiară pe baza sumei cifrelor de afaceri/ sumei veniturilor totale conform situaţiilor financiar-contabile, valoarea totală a contribuției private minime obligatorii în cadrul tuturor proiectelor aprobate la finanțare și contractate (atât a proiectului/proiectelor aflate deja în implementare sau aprobate la finanțare, cât și a proiectului supus procesului de contractare) în cadrul apelurilor lansate în cadrul PIDS nu poate depăși 1/4 din suma cifrelor de afaceri/suma veniturilor totale pe ultimul an sau pe ultimii maxim 4 ani (n-1, n-2,n-3 și n-4) conform bilanțului contabil (se va lua în considerare varianta cea mai avantajoasă pentru beneficiar).</w:t>
      </w:r>
    </w:p>
    <w:p w14:paraId="00F7E618" w14:textId="3D2D2F35"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2. aplicanții pentru care s-a calculat capacitatea financiară ca procent maxim (40% sau 30%) din valoarea asistenței financiare nerambursabile solicitate la nivel de proiect nu pot contracta mai mult de 2 proiecte în cadrul apelurilor lansate în cadrul PIDS.</w:t>
      </w:r>
    </w:p>
    <w:p w14:paraId="4142D33A"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3. în cazul în care aceluiași aplicant i-au fost aprobate spre finanțare cel puțin 2 proiecte, dintre care cel puțin pentru un proiect s-a calculat capacitatea financiară pe baza sumei cifrelor de afaceri/sumei veniturilor totale pe ultimii maxim 4 ani (n-1, n-2, n-3 şi n-4) conform situaţiilor financiar-contabile, în etapa de precontractare se va aplica algoritmul de la punctul 1 de mai sus.</w:t>
      </w:r>
    </w:p>
    <w:p w14:paraId="3BAE2DDD"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etapa de contractare, pentru beneficiarii cu proiecte multiple, în vederea verificării respectării prevederilor mai sus menționate vor fi avute în vedere datele financiare prezentate de către beneficiar în ultima cerere de finanțare depusă și aflată în etapa de contractare și pe baza cărora a fost realizată verificarea capacității financiare în procesul de evaluare și selecție (datele financiare din ultimul an sau din ultimii maxim 4 ani fiscali încheiați, anterior depunerii Cererii de finanțare).</w:t>
      </w:r>
    </w:p>
    <w:p w14:paraId="24225BC4" w14:textId="77777777" w:rsidR="00BA1586" w:rsidRPr="004715C2" w:rsidRDefault="00BA1586">
      <w:pPr>
        <w:jc w:val="both"/>
        <w:rPr>
          <w:rFonts w:ascii="Trebuchet MS" w:eastAsia="Trebuchet MS" w:hAnsi="Trebuchet MS" w:cs="Trebuchet MS"/>
          <w:i/>
          <w:color w:val="1F4E79" w:themeColor="accent1" w:themeShade="80"/>
        </w:rPr>
      </w:pPr>
    </w:p>
    <w:p w14:paraId="552737EE" w14:textId="00AAC629" w:rsidR="00BA1586" w:rsidRPr="004715C2" w:rsidRDefault="00000000" w:rsidP="00B55109">
      <w:pPr>
        <w:pStyle w:val="Titlu1"/>
        <w:rPr>
          <w:color w:val="1F4E79" w:themeColor="accent1" w:themeShade="80"/>
          <w:sz w:val="22"/>
          <w:szCs w:val="22"/>
        </w:rPr>
      </w:pPr>
      <w:bookmarkStart w:id="166" w:name="_Toc127361691"/>
      <w:bookmarkStart w:id="167" w:name="_Toc129705155"/>
      <w:r w:rsidRPr="004715C2">
        <w:rPr>
          <w:rFonts w:ascii="Arial" w:eastAsia="Arial" w:hAnsi="Arial" w:cs="Arial"/>
          <w:color w:val="1F4E79" w:themeColor="accent1" w:themeShade="80"/>
          <w:sz w:val="22"/>
          <w:szCs w:val="22"/>
        </w:rPr>
        <w:t>6. Reguli specifice de informare și publicitate</w:t>
      </w:r>
      <w:bookmarkEnd w:id="166"/>
      <w:bookmarkEnd w:id="167"/>
      <w:r w:rsidRPr="004715C2">
        <w:rPr>
          <w:rFonts w:ascii="Arial" w:eastAsia="Arial" w:hAnsi="Arial" w:cs="Arial"/>
          <w:color w:val="1F4E79" w:themeColor="accent1" w:themeShade="80"/>
          <w:sz w:val="22"/>
          <w:szCs w:val="22"/>
        </w:rPr>
        <w:t xml:space="preserve"> </w:t>
      </w:r>
    </w:p>
    <w:p w14:paraId="474FA1C9" w14:textId="77777777" w:rsidR="005E655C" w:rsidRPr="004715C2" w:rsidRDefault="005E655C">
      <w:pPr>
        <w:jc w:val="both"/>
        <w:rPr>
          <w:rFonts w:ascii="Trebuchet MS" w:eastAsia="Trebuchet MS" w:hAnsi="Trebuchet MS" w:cs="Trebuchet MS"/>
          <w:b/>
          <w:bCs/>
          <w:color w:val="1F4E79" w:themeColor="accent1" w:themeShade="80"/>
        </w:rPr>
      </w:pPr>
    </w:p>
    <w:p w14:paraId="5C999B79" w14:textId="0978CC6A"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Solicitanții și beneficiarii de finanțare nerambursabilă au obligația de a asigura informarea, publicitatea și vizibilitatea sprijinului oferit prin finanțarea acordată în cadrul PIDS, prin măsuri adaptate și corelate cu activitățile și anvergura proiectului.</w:t>
      </w:r>
    </w:p>
    <w:p w14:paraId="0BEE4E05"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Solicitanții și beneficiarii de finanțare nerambursabilă trebuie să-și asume și respectiv să aplice în implementarea proiectului următoarele măsuri minime de informare, publicitate și vizibilitate:</w:t>
      </w:r>
    </w:p>
    <w:p w14:paraId="5033E038"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Asigurarea vizibilității proiectului (prin expunerea unui afiș) la sediul/ sediile de implementare a proiectului;</w:t>
      </w:r>
    </w:p>
    <w:p w14:paraId="712DAC57"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Beneficiarii se asigură că cei care participă în cadrul proiectului sunt informați în mod specific cu privire la sprijinul acordat prin FSE+;</w:t>
      </w:r>
    </w:p>
    <w:p w14:paraId="00398A4F"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Documentele referitoare la implementarea proiectelor și publicate pentru public sau pentru participanți, inclusiv certificatele de prezență sau alte certificate, trebuie să includă o mențiune cu privire la faptul că operațiunea a fost sprijinită în cadrul FSE+.</w:t>
      </w:r>
    </w:p>
    <w:p w14:paraId="3A7BA03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Activităţile de informare şi publicitate se referă la publicitatea cu caracter general aferentă proiectului și vor fi bugetate la cheltuieli indirecte.</w:t>
      </w:r>
    </w:p>
    <w:p w14:paraId="33BD20B7"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funcție de specificul apelului de proiecte, pot fi bugetate activități specifice adresate grupului țintă, de tipul campanii de informare și conștientizare, campanii de recrutare a grupului țintă etc.; aceste activități nu reprezintă măsuri de informare si publicitate a proiectului, ci activități/subactivități de-sine-stătătoare, care vor fi bugetate la cheltuieli directe.</w:t>
      </w:r>
    </w:p>
    <w:p w14:paraId="799CD515" w14:textId="77777777" w:rsidR="00BA1586" w:rsidRPr="004715C2" w:rsidRDefault="00BA1586">
      <w:pPr>
        <w:jc w:val="both"/>
        <w:rPr>
          <w:rFonts w:ascii="Trebuchet MS" w:eastAsia="Trebuchet MS" w:hAnsi="Trebuchet MS" w:cs="Trebuchet MS"/>
          <w:color w:val="1F4E79" w:themeColor="accent1" w:themeShade="80"/>
        </w:rPr>
      </w:pPr>
    </w:p>
    <w:p w14:paraId="10A78736" w14:textId="0A2679C6" w:rsidR="00BA1586" w:rsidRPr="004715C2" w:rsidRDefault="00000000" w:rsidP="00B55109">
      <w:pPr>
        <w:pStyle w:val="Titlu1"/>
        <w:rPr>
          <w:rFonts w:ascii="Trebuchet MS" w:eastAsia="Trebuchet MS" w:hAnsi="Trebuchet MS" w:cs="Trebuchet MS"/>
          <w:color w:val="1F4E79" w:themeColor="accent1" w:themeShade="80"/>
          <w:sz w:val="22"/>
          <w:szCs w:val="22"/>
        </w:rPr>
      </w:pPr>
      <w:bookmarkStart w:id="168" w:name="_Toc127361692"/>
      <w:bookmarkStart w:id="169" w:name="_Toc129705156"/>
      <w:r w:rsidRPr="004715C2">
        <w:rPr>
          <w:rFonts w:ascii="Trebuchet MS" w:eastAsia="Trebuchet MS" w:hAnsi="Trebuchet MS" w:cs="Trebuchet MS"/>
          <w:color w:val="1F4E79" w:themeColor="accent1" w:themeShade="80"/>
          <w:sz w:val="22"/>
          <w:szCs w:val="22"/>
        </w:rPr>
        <w:t>7. Sustenabilitatea proiectului</w:t>
      </w:r>
      <w:bookmarkEnd w:id="168"/>
      <w:bookmarkEnd w:id="169"/>
    </w:p>
    <w:p w14:paraId="4D53147B" w14:textId="77777777" w:rsidR="00702DEE" w:rsidRPr="004715C2" w:rsidRDefault="00702DEE">
      <w:pPr>
        <w:jc w:val="both"/>
        <w:rPr>
          <w:rFonts w:ascii="Trebuchet MS" w:eastAsia="Trebuchet MS" w:hAnsi="Trebuchet MS" w:cs="Trebuchet MS"/>
          <w:color w:val="1F4E79" w:themeColor="accent1" w:themeShade="80"/>
        </w:rPr>
      </w:pPr>
    </w:p>
    <w:p w14:paraId="05FACA68" w14:textId="32E2D563"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După finalizarea perioadei de implementare, se menține obligația Beneficiarului și a membrilor Parteneriatului de a asigura sustenabilitatea și durabilitatea proiectului, conform specificațiilor asumate în cererea de finanțare, de a păstra toate documentele în legătură cu utilizarea finanțării pe perioada stabilită în contractul de finanțare și se menține obligația de a pune la dispoziția AMPIDS / OI PIDS delegat, Autorității de Certificare şi Plată, Autorității de Audit, Comisiei Europene, Oficiului European de Luptă Antifraudă, Curții Europene de Conturi, precum și oricărui organism abilitat să efectueze verificări asupra modului de utilizare a finanțării nerambursabile</w:t>
      </w:r>
      <w:r w:rsidR="00BF74A1">
        <w:rPr>
          <w:rFonts w:ascii="Trebuchet MS" w:eastAsia="Trebuchet MS" w:hAnsi="Trebuchet MS" w:cs="Trebuchet MS"/>
          <w:color w:val="1F4E79" w:themeColor="accent1" w:themeShade="80"/>
        </w:rPr>
        <w:t xml:space="preserve">, </w:t>
      </w:r>
      <w:bookmarkStart w:id="170" w:name="_Hlk129014820"/>
      <w:r w:rsidR="00BF74A1">
        <w:rPr>
          <w:rFonts w:ascii="Trebuchet MS" w:eastAsia="Trebuchet MS" w:hAnsi="Trebuchet MS" w:cs="Trebuchet MS"/>
          <w:color w:val="1F4E79" w:themeColor="accent1" w:themeShade="80"/>
        </w:rPr>
        <w:t>documentele solicitate</w:t>
      </w:r>
      <w:bookmarkEnd w:id="170"/>
      <w:r w:rsidRPr="004715C2">
        <w:rPr>
          <w:rFonts w:ascii="Trebuchet MS" w:eastAsia="Trebuchet MS" w:hAnsi="Trebuchet MS" w:cs="Trebuchet MS"/>
          <w:color w:val="1F4E79" w:themeColor="accent1" w:themeShade="80"/>
        </w:rPr>
        <w:t>.</w:t>
      </w:r>
    </w:p>
    <w:p w14:paraId="0133BC92" w14:textId="77777777" w:rsidR="00BA1586" w:rsidRPr="004715C2" w:rsidRDefault="00BA1586">
      <w:pPr>
        <w:jc w:val="both"/>
        <w:rPr>
          <w:rFonts w:ascii="Trebuchet MS" w:eastAsia="Trebuchet MS" w:hAnsi="Trebuchet MS" w:cs="Trebuchet MS"/>
          <w:color w:val="1F4E79" w:themeColor="accent1" w:themeShade="80"/>
        </w:rPr>
      </w:pPr>
    </w:p>
    <w:bookmarkStart w:id="171" w:name="_Toc129705157" w:displacedByCustomXml="next"/>
    <w:sdt>
      <w:sdtPr>
        <w:rPr>
          <w:color w:val="1F4E79" w:themeColor="accent1" w:themeShade="80"/>
          <w:sz w:val="22"/>
          <w:szCs w:val="22"/>
        </w:rPr>
        <w:tag w:val="goog_rdk_455"/>
        <w:id w:val="-86393207"/>
      </w:sdtPr>
      <w:sdtContent>
        <w:bookmarkStart w:id="172" w:name="_Toc127361693" w:displacedByCustomXml="prev"/>
        <w:p w14:paraId="38D5D6C6" w14:textId="642F7789" w:rsidR="00BA1586" w:rsidRPr="004715C2" w:rsidRDefault="00000000" w:rsidP="00B55109">
          <w:pPr>
            <w:pStyle w:val="Titlu1"/>
            <w:rPr>
              <w:rFonts w:ascii="Trebuchet MS" w:eastAsia="Trebuchet MS" w:hAnsi="Trebuchet MS" w:cs="Trebuchet MS"/>
              <w:color w:val="1F4E79" w:themeColor="accent1" w:themeShade="80"/>
              <w:sz w:val="22"/>
              <w:szCs w:val="22"/>
            </w:rPr>
          </w:pPr>
          <w:r w:rsidRPr="004715C2">
            <w:rPr>
              <w:rFonts w:ascii="Trebuchet MS" w:eastAsia="Trebuchet MS" w:hAnsi="Trebuchet MS" w:cs="Trebuchet MS"/>
              <w:color w:val="1F4E79" w:themeColor="accent1" w:themeShade="80"/>
              <w:sz w:val="22"/>
              <w:szCs w:val="22"/>
            </w:rPr>
            <w:t>8. Aspecte specifice programului</w:t>
          </w:r>
        </w:p>
      </w:sdtContent>
    </w:sdt>
    <w:bookmarkEnd w:id="172" w:displacedByCustomXml="prev"/>
    <w:bookmarkEnd w:id="171" w:displacedByCustomXml="prev"/>
    <w:p w14:paraId="3493C572" w14:textId="77777777" w:rsidR="00702DEE" w:rsidRPr="004715C2" w:rsidRDefault="00702DEE">
      <w:pPr>
        <w:jc w:val="both"/>
        <w:rPr>
          <w:rFonts w:ascii="Trebuchet MS" w:eastAsia="Trebuchet MS" w:hAnsi="Trebuchet MS" w:cs="Trebuchet MS"/>
          <w:b/>
          <w:color w:val="1F4E79" w:themeColor="accent1" w:themeShade="80"/>
        </w:rPr>
      </w:pPr>
    </w:p>
    <w:p w14:paraId="7E9D4A6F" w14:textId="36534BE8"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Perioada de implementare</w:t>
      </w:r>
    </w:p>
    <w:p w14:paraId="733D8E31"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Perioada de implementare a proiectului este cea aprobată în cadrul procesului de evaluare şi selecţie. </w:t>
      </w:r>
    </w:p>
    <w:p w14:paraId="1B84D009"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funcție de specificul apelului de proiecte, vor putea fi decontate și cheltuieli efectuate anterior semnării contractului de finanțare și începerii implementării proiectului, dacă acest lucru este specificat în Ghidul Solicitantului - Condiții Specifice.</w:t>
      </w:r>
    </w:p>
    <w:p w14:paraId="512DA1D7"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Evidenţa contabilă</w:t>
      </w:r>
    </w:p>
    <w:p w14:paraId="5EA69443" w14:textId="59C3ACA3"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Beneficiarul și Partenerii acestuia din cadrul fiecărui proiect implementat în cadrul PIDS sunt obligați să mențină o evidență contabilă analitică distinctă, utilizând conturi analitice pentru reflectarea tuturor operațiunilor referitoare la implementarea Proiectului, în conformitate cu dispozițiile legale.</w:t>
      </w:r>
    </w:p>
    <w:p w14:paraId="3792C268"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 xml:space="preserve">Fluxuri financiare </w:t>
      </w:r>
    </w:p>
    <w:p w14:paraId="1438D11F" w14:textId="47A1A0A6"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În ceea ce privește mecanismul prefinanțării, mecanismul cererii de plată și mecanismul cererii de rambursare, se vor respecta prevederile Ordonanței de </w:t>
      </w:r>
      <w:r w:rsidR="00CC4A54">
        <w:rPr>
          <w:rFonts w:ascii="Trebuchet MS" w:eastAsia="Trebuchet MS" w:hAnsi="Trebuchet MS" w:cs="Trebuchet MS"/>
          <w:color w:val="1F4E79" w:themeColor="accent1" w:themeShade="80"/>
        </w:rPr>
        <w:t>u</w:t>
      </w:r>
      <w:r w:rsidRPr="004715C2">
        <w:rPr>
          <w:rFonts w:ascii="Trebuchet MS" w:eastAsia="Trebuchet MS" w:hAnsi="Trebuchet MS" w:cs="Trebuchet MS"/>
          <w:color w:val="1F4E79" w:themeColor="accent1" w:themeShade="80"/>
        </w:rPr>
        <w:t>rgență</w:t>
      </w:r>
      <w:r w:rsidR="00CC4A54">
        <w:rPr>
          <w:rFonts w:ascii="Trebuchet MS" w:eastAsia="Trebuchet MS" w:hAnsi="Trebuchet MS" w:cs="Trebuchet MS"/>
          <w:color w:val="1F4E79" w:themeColor="accent1" w:themeShade="80"/>
        </w:rPr>
        <w:t xml:space="preserve"> a Guvernului</w:t>
      </w:r>
      <w:r w:rsidRPr="004715C2">
        <w:rPr>
          <w:rFonts w:ascii="Trebuchet MS" w:eastAsia="Trebuchet MS" w:hAnsi="Trebuchet MS" w:cs="Trebuchet MS"/>
          <w:color w:val="1F4E79" w:themeColor="accent1" w:themeShade="80"/>
        </w:rPr>
        <w:t xml:space="preserve"> nr. 133</w:t>
      </w:r>
      <w:r w:rsidR="00CC4A54">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 xml:space="preserve">2021 privind gestionarea financiară a fondurilor europene pentru perioada de programare 2021-2027 alocate României din Fondul european de dezvoltare regională, Fondul de coeziune, Fondul social european Plus, Fondul pentru o tranziţie justă, cu modificările și completările ulterioare. </w:t>
      </w:r>
    </w:p>
    <w:p w14:paraId="62BB54B9"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 xml:space="preserve">Achiziţii </w:t>
      </w:r>
    </w:p>
    <w:p w14:paraId="47AE1B77" w14:textId="7DE357EF"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Beneficiarul și Partenerii acestuia au obligația de </w:t>
      </w:r>
      <w:r w:rsidR="004A5CA0">
        <w:rPr>
          <w:rFonts w:ascii="Trebuchet MS" w:eastAsia="Trebuchet MS" w:hAnsi="Trebuchet MS" w:cs="Trebuchet MS"/>
          <w:color w:val="1F4E79" w:themeColor="accent1" w:themeShade="80"/>
        </w:rPr>
        <w:t xml:space="preserve">a </w:t>
      </w:r>
      <w:r w:rsidRPr="004715C2">
        <w:rPr>
          <w:rFonts w:ascii="Trebuchet MS" w:eastAsia="Trebuchet MS" w:hAnsi="Trebuchet MS" w:cs="Trebuchet MS"/>
          <w:color w:val="1F4E79" w:themeColor="accent1" w:themeShade="80"/>
        </w:rPr>
        <w:t>derula procedurile de achiziție cu respectarea prevederilor legale aplicabile. Beneficiarii/partenerii instituții publice vor respecta legislația în vigoare privind achizițiile publice, iar beneficiarii/partenerii entități private vor respecta legislația aplicabilă beneficiarilor privaţi. Beneficiarii/ partenerii care au calitatea de autoritate contractantă vor respecta în mod obligatoriu legislaţia privind achiziţiile publice.</w:t>
      </w:r>
    </w:p>
    <w:p w14:paraId="7D609166" w14:textId="77777777" w:rsidR="00BA1586" w:rsidRPr="004715C2" w:rsidRDefault="00000000">
      <w:pPr>
        <w:jc w:val="both"/>
        <w:rPr>
          <w:rFonts w:ascii="Trebuchet MS" w:eastAsia="Trebuchet MS" w:hAnsi="Trebuchet MS" w:cs="Trebuchet MS"/>
          <w:b/>
          <w:color w:val="1F4E79" w:themeColor="accent1" w:themeShade="80"/>
        </w:rPr>
      </w:pPr>
      <w:sdt>
        <w:sdtPr>
          <w:rPr>
            <w:color w:val="1F4E79" w:themeColor="accent1" w:themeShade="80"/>
          </w:rPr>
          <w:tag w:val="goog_rdk_456"/>
          <w:id w:val="-405230479"/>
        </w:sdtPr>
        <w:sdtContent>
          <w:r w:rsidRPr="004715C2">
            <w:rPr>
              <w:rFonts w:ascii="Arial" w:eastAsia="Arial" w:hAnsi="Arial" w:cs="Arial"/>
              <w:b/>
              <w:color w:val="1F4E79" w:themeColor="accent1" w:themeShade="80"/>
            </w:rPr>
            <w:t>Nereguli și fraude</w:t>
          </w:r>
        </w:sdtContent>
      </w:sdt>
    </w:p>
    <w:p w14:paraId="7CB6E8D7"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Constatarea neregulilor, stabilirea acestora și recuperarea sumelor plătite necorespunzător se realizează conform prevederilor legale în domeniu, respectiv Ordonanța de urgentă a Guvernului nr. 66/2011, cu modificările şi completările ulterioare, precum și Hotărârea Guvernului nr. 519/2014 privind stabilirea ratelor aferente reducerilor procentuale/corecţiilor financiare aplicabile pentru abaterile prevăzute în anexa la Ordonanţa de urgenţă a Guvernului nr. 66/2011 privind prevenirea, constatarea şi sancţionarea neregulilor apărute în obţinerea şi utilizarea fondurilor europene şi/sau a fondurilor publice naţionale aferente acestora.</w:t>
      </w:r>
    </w:p>
    <w:p w14:paraId="100F8ACD" w14:textId="77777777" w:rsidR="00BA1586" w:rsidRPr="004715C2" w:rsidRDefault="00BA1586">
      <w:pPr>
        <w:jc w:val="both"/>
        <w:rPr>
          <w:rFonts w:ascii="Trebuchet MS" w:eastAsia="Trebuchet MS" w:hAnsi="Trebuchet MS" w:cs="Trebuchet MS"/>
          <w:color w:val="1F4E79" w:themeColor="accent1" w:themeShade="80"/>
        </w:rPr>
      </w:pPr>
    </w:p>
    <w:p w14:paraId="3F4C9657" w14:textId="77777777" w:rsidR="00BA1586" w:rsidRPr="004715C2" w:rsidRDefault="00000000">
      <w:pPr>
        <w:jc w:val="both"/>
        <w:rPr>
          <w:rFonts w:ascii="Trebuchet MS" w:eastAsia="Trebuchet MS" w:hAnsi="Trebuchet MS" w:cs="Trebuchet MS"/>
          <w:b/>
          <w:color w:val="1F4E79" w:themeColor="accent1" w:themeShade="80"/>
        </w:rPr>
      </w:pPr>
      <w:r w:rsidRPr="004715C2">
        <w:rPr>
          <w:rFonts w:ascii="Trebuchet MS" w:eastAsia="Trebuchet MS" w:hAnsi="Trebuchet MS" w:cs="Trebuchet MS"/>
          <w:b/>
          <w:color w:val="1F4E79" w:themeColor="accent1" w:themeShade="80"/>
        </w:rPr>
        <w:t>Conflict de interese</w:t>
      </w:r>
      <w:r w:rsidRPr="004715C2">
        <w:rPr>
          <w:color w:val="1F4E79" w:themeColor="accent1" w:themeShade="80"/>
        </w:rPr>
        <w:t xml:space="preserve"> </w:t>
      </w:r>
      <w:r w:rsidRPr="004715C2">
        <w:rPr>
          <w:rFonts w:ascii="Trebuchet MS" w:eastAsia="Trebuchet MS" w:hAnsi="Trebuchet MS" w:cs="Trebuchet MS"/>
          <w:b/>
          <w:color w:val="1F4E79" w:themeColor="accent1" w:themeShade="80"/>
        </w:rPr>
        <w:t>și incompatibilități</w:t>
      </w:r>
    </w:p>
    <w:p w14:paraId="78306676"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La conceperea cererii de finanțare precum și pe toată perioada implementării proiectului, beneficiarii/ partenerii vor trebui să respecte prevederile legale europene și naționale în vigoare referitoare la conflictul de interese şi regimul incompatibilităţilor. </w:t>
      </w:r>
    </w:p>
    <w:p w14:paraId="73D7BB6B" w14:textId="03AA6890"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Beneficiarii de finanţare nerambursabilă se obligă să întreprindă toate diligenţele necesare pentru a evita orice conflict de interese şi să informeze cu celeritate, în scris, AM PIDS în legătură cu orice situaţie care dă naştere sau este posibil să dea naştere unui astfel de conflict. În cazul apariţiei riscului unei astfel de situații beneficiarul/ partenerii trebuie să ia măsuri care să conducă la evitarea, respectiv stingerea lui şi să informeze în scris AMPIDS / OIPIDS delegat în legătură cu orice situație care dă naștere sau este posibil să dea naștere unui astfel de conflict, în termen de 3 (trei) zile lucrătoare de la apariția unei astfel de situații. </w:t>
      </w:r>
    </w:p>
    <w:p w14:paraId="363DF022"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Reprezintă conflict de interese orice situație care împiedică beneficiarul/partenerii de a avea o atitudine obiectivă şi imparţială, sau care îi împiedică să execute activităţile prevăzute în cererea de finanţare într-o manieră obiectivă şi imparţială, din motive referitoare la familie, viaţă personală, afinităţi politice sau naţionale, interese economice sau orice alte interese. Interesele anterior menţionate includ orice avantaj pentru persoana în cauză, soţul/soţia sau o rudă ori un afin, până la gradul 2 inclusiv.</w:t>
      </w:r>
    </w:p>
    <w:p w14:paraId="0132105D" w14:textId="115555B8"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Această prevedere se aplică Beneficiarului, Partenerilor, subcontractorilor, furnizorilor şi angajaților Beneficiarului/Partenerului şi altor persoane juridice publice sau private, în cazul în care acestea sunt implicate în activităţi care pot fi încadrate în execuţia, auditarea sau controlul bugetului Uniunii Europene, precum și angajaților AM PIDS/OI PIDS delegat și persoanelor fizice sau juridice care desfăşoară activităţi externalizate pentru AMPIDS/OI PIDS delegate, implicați direct în procesul de evaluare/selecţie/aprobare/control, după caz, a cererilor de finanţare, respectiv în procesul de verificare/autorizare/ plată/control al cererilor de rambursare/plată. </w:t>
      </w:r>
    </w:p>
    <w:p w14:paraId="78AA6240"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temeiul articolului 61 alin. (3) din Regulamentul (UE, Euratom) 2018/1046 al Parlamentului European şi al Consiliului din 18 iulie 2018 privind normele financiare aplicabile bugetului general al Uniunii,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w:t>
      </w:r>
    </w:p>
    <w:p w14:paraId="3B88205F" w14:textId="777777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În sensul aspectelor menționate mai sus, Beneficiarii și Partenerii acestora se obligă să ia toate măsurile pentru respectarea regulilor pentru evitarea conflictului de interese, conform următoarelor prevederi legislative europene si na</w:t>
      </w:r>
      <w:sdt>
        <w:sdtPr>
          <w:rPr>
            <w:color w:val="1F4E79" w:themeColor="accent1" w:themeShade="80"/>
          </w:rPr>
          <w:tag w:val="goog_rdk_457"/>
          <w:id w:val="-615677196"/>
        </w:sdtPr>
        <w:sdtContent>
          <w:r w:rsidRPr="004715C2">
            <w:rPr>
              <w:rFonts w:ascii="Trebuchet MS" w:eastAsia="Trebuchet MS" w:hAnsi="Trebuchet MS" w:cs="Trebuchet MS"/>
              <w:color w:val="1F4E79" w:themeColor="accent1" w:themeShade="80"/>
            </w:rPr>
            <w:t>ț</w:t>
          </w:r>
        </w:sdtContent>
      </w:sdt>
      <w:r w:rsidRPr="004715C2">
        <w:rPr>
          <w:rFonts w:ascii="Trebuchet MS" w:eastAsia="Trebuchet MS" w:hAnsi="Trebuchet MS" w:cs="Trebuchet MS"/>
          <w:color w:val="1F4E79" w:themeColor="accent1" w:themeShade="80"/>
        </w:rPr>
        <w:t>ionale:</w:t>
      </w:r>
    </w:p>
    <w:p w14:paraId="704EA9E9" w14:textId="328CD349"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Arial" w:hAnsi="Trebuchet MS" w:cs="Arial"/>
          <w:color w:val="1F4E79" w:themeColor="accent1" w:themeShade="80"/>
        </w:rPr>
        <w:t>- articolul 61 din Regulamentul (UE, EUROATOM) nr. 1046/2018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r w:rsidR="005955E4">
        <w:rPr>
          <w:rFonts w:ascii="Trebuchet MS" w:eastAsia="Arial" w:hAnsi="Trebuchet MS" w:cs="Arial"/>
          <w:color w:val="1F4E79" w:themeColor="accent1" w:themeShade="80"/>
        </w:rPr>
        <w:t>;</w:t>
      </w:r>
    </w:p>
    <w:p w14:paraId="14D941D7" w14:textId="71ED294B"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Capitolul II, Secțiunea a 2-a Reguli în materia conflictului de interese, din OUG </w:t>
      </w:r>
      <w:r w:rsidR="005955E4">
        <w:rPr>
          <w:rFonts w:ascii="Trebuchet MS" w:eastAsia="Trebuchet MS" w:hAnsi="Trebuchet MS" w:cs="Trebuchet MS"/>
          <w:color w:val="1F4E79" w:themeColor="accent1" w:themeShade="80"/>
        </w:rPr>
        <w:t xml:space="preserve">nr. </w:t>
      </w:r>
      <w:r w:rsidRPr="004715C2">
        <w:rPr>
          <w:rFonts w:ascii="Trebuchet MS" w:eastAsia="Trebuchet MS" w:hAnsi="Trebuchet MS" w:cs="Trebuchet MS"/>
          <w:color w:val="1F4E79" w:themeColor="accent1" w:themeShade="80"/>
        </w:rPr>
        <w:t>66/2011 privind prevenirea, constatarea şi sancţionarea neregulilor apărute în obţinerea şi utilizarea fondurilor europene şi/sau a fondurilor publice naţionale aferente acestora, cu modificările și completările ulterioare;</w:t>
      </w:r>
    </w:p>
    <w:p w14:paraId="6DBF81AF" w14:textId="28FC2A77"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Titlul IV, Capitolul II </w:t>
      </w:r>
      <w:r w:rsidR="0051402A">
        <w:rPr>
          <w:rFonts w:ascii="Trebuchet MS" w:eastAsia="Trebuchet MS" w:hAnsi="Trebuchet MS" w:cs="Trebuchet MS"/>
          <w:color w:val="1F4E79" w:themeColor="accent1" w:themeShade="80"/>
        </w:rPr>
        <w:t xml:space="preserve">Conflictul de interese </w:t>
      </w:r>
      <w:r w:rsidRPr="004715C2">
        <w:rPr>
          <w:rFonts w:ascii="Trebuchet MS" w:eastAsia="Trebuchet MS" w:hAnsi="Trebuchet MS" w:cs="Trebuchet MS"/>
          <w:color w:val="1F4E79" w:themeColor="accent1" w:themeShade="80"/>
        </w:rPr>
        <w:t xml:space="preserve">din Legea </w:t>
      </w:r>
      <w:r w:rsidR="004C009C">
        <w:rPr>
          <w:rFonts w:ascii="Trebuchet MS" w:eastAsia="Trebuchet MS" w:hAnsi="Trebuchet MS" w:cs="Trebuchet MS"/>
          <w:color w:val="1F4E79" w:themeColor="accent1" w:themeShade="80"/>
        </w:rPr>
        <w:t xml:space="preserve">nr. </w:t>
      </w:r>
      <w:r w:rsidRPr="004715C2">
        <w:rPr>
          <w:rFonts w:ascii="Trebuchet MS" w:eastAsia="Trebuchet MS" w:hAnsi="Trebuchet MS" w:cs="Trebuchet MS"/>
          <w:color w:val="1F4E79" w:themeColor="accent1" w:themeShade="80"/>
        </w:rPr>
        <w:t xml:space="preserve">161/2003 privind unele măsuri pentru asigurarea transparenței în exercitarea demnităților publice, a funcțiilor publice și în mediul de afaceri, prevenirea și sancționarea corupției, cu modificările și completările ulterioare, pentru beneficiarii care fac parte din categoria subiecților de drept public; </w:t>
      </w:r>
    </w:p>
    <w:p w14:paraId="66DF19B2" w14:textId="3729D517" w:rsidR="00BA1586" w:rsidRDefault="00000000">
      <w:pPr>
        <w:jc w:val="both"/>
        <w:rPr>
          <w:rFonts w:ascii="Trebuchet MS" w:eastAsia="Arial" w:hAnsi="Trebuchet MS" w:cs="Arial"/>
          <w:color w:val="1F4E79" w:themeColor="accent1" w:themeShade="80"/>
        </w:rPr>
      </w:pPr>
      <w:r w:rsidRPr="004715C2">
        <w:rPr>
          <w:rFonts w:ascii="Trebuchet MS" w:eastAsia="Arial" w:hAnsi="Trebuchet MS" w:cs="Arial"/>
          <w:color w:val="1F4E79" w:themeColor="accent1" w:themeShade="80"/>
        </w:rPr>
        <w:t>- capitolul II, secțiunea 4 Reguli de evitare a conflictului de interese, (art. 58-63), din Legea nr. 98/2016 privind achizițiile publice</w:t>
      </w:r>
      <w:r w:rsidR="00DF5AAA" w:rsidRPr="004715C2">
        <w:rPr>
          <w:rFonts w:ascii="Trebuchet MS" w:eastAsia="Arial" w:hAnsi="Trebuchet MS" w:cs="Arial"/>
          <w:color w:val="1F4E79" w:themeColor="accent1" w:themeShade="80"/>
        </w:rPr>
        <w:t>.</w:t>
      </w:r>
    </w:p>
    <w:p w14:paraId="21CCF47B" w14:textId="1D96EB69"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 xml:space="preserve">Toți experții angajați în echipele de management de proiect și de implementare vor respecta o conduită profesională integră, imparțială, neutră și obiectivă, pentru a evita orice situații care pot influența judecata profesională în utilizarea fondurilor UE. Este incompatibilă cu principiul bunei gestiuni financiare orice modalitate de utilizare a fondurilor publice europene care are scopul de a crea un avantaj pentru persoana în cauză, </w:t>
      </w:r>
      <w:proofErr w:type="spellStart"/>
      <w:r w:rsidRPr="000A477D">
        <w:rPr>
          <w:rFonts w:ascii="Trebuchet MS" w:eastAsia="Trebuchet MS" w:hAnsi="Trebuchet MS" w:cs="Trebuchet MS"/>
          <w:color w:val="388600"/>
        </w:rPr>
        <w:t>soţul</w:t>
      </w:r>
      <w:proofErr w:type="spellEnd"/>
      <w:r w:rsidRPr="000A477D">
        <w:rPr>
          <w:rFonts w:ascii="Trebuchet MS" w:eastAsia="Trebuchet MS" w:hAnsi="Trebuchet MS" w:cs="Trebuchet MS"/>
          <w:color w:val="388600"/>
        </w:rPr>
        <w:t>/</w:t>
      </w:r>
      <w:proofErr w:type="spellStart"/>
      <w:r w:rsidRPr="000A477D">
        <w:rPr>
          <w:rFonts w:ascii="Trebuchet MS" w:eastAsia="Trebuchet MS" w:hAnsi="Trebuchet MS" w:cs="Trebuchet MS"/>
          <w:color w:val="388600"/>
        </w:rPr>
        <w:t>soţia</w:t>
      </w:r>
      <w:proofErr w:type="spellEnd"/>
      <w:r w:rsidRPr="000A477D">
        <w:rPr>
          <w:rFonts w:ascii="Trebuchet MS" w:eastAsia="Trebuchet MS" w:hAnsi="Trebuchet MS" w:cs="Trebuchet MS"/>
          <w:color w:val="388600"/>
        </w:rPr>
        <w:t xml:space="preserve"> sau o rudă ori un afin, până la gradul 2 inclusiv, denumiți membri ai familiei. </w:t>
      </w:r>
    </w:p>
    <w:p w14:paraId="4ECBE388"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Conduita profesională poate fi compromisă din motive care implică familia, în oricare dintre situațiile exemplificate mai jos, fără a se limita la acestea:</w:t>
      </w:r>
    </w:p>
    <w:p w14:paraId="7EE4B1DE"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i)</w:t>
      </w:r>
      <w:r w:rsidRPr="000A477D">
        <w:rPr>
          <w:rFonts w:ascii="Trebuchet MS" w:eastAsia="Trebuchet MS" w:hAnsi="Trebuchet MS" w:cs="Trebuchet MS"/>
          <w:color w:val="388600"/>
        </w:rPr>
        <w:tab/>
        <w:t>nominalizarea în echipa de management proiect/de implementare pentru un membru al familiei;</w:t>
      </w:r>
    </w:p>
    <w:p w14:paraId="26888D35"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ii)</w:t>
      </w:r>
      <w:r w:rsidRPr="000A477D">
        <w:rPr>
          <w:rFonts w:ascii="Trebuchet MS" w:eastAsia="Trebuchet MS" w:hAnsi="Trebuchet MS" w:cs="Trebuchet MS"/>
          <w:color w:val="388600"/>
        </w:rPr>
        <w:tab/>
        <w:t xml:space="preserve">semnarea unui contract individual de muncă pentru un membru al familiei; </w:t>
      </w:r>
    </w:p>
    <w:p w14:paraId="5F9DF1F5"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iii)</w:t>
      </w:r>
      <w:r w:rsidRPr="000A477D">
        <w:rPr>
          <w:rFonts w:ascii="Trebuchet MS" w:eastAsia="Trebuchet MS" w:hAnsi="Trebuchet MS" w:cs="Trebuchet MS"/>
          <w:color w:val="388600"/>
        </w:rPr>
        <w:tab/>
        <w:t>aprobarea rapoartelor de activitate pentru un membru al familiei;</w:t>
      </w:r>
    </w:p>
    <w:p w14:paraId="49583DB0"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iv)</w:t>
      </w:r>
      <w:r w:rsidRPr="000A477D">
        <w:rPr>
          <w:rFonts w:ascii="Trebuchet MS" w:eastAsia="Trebuchet MS" w:hAnsi="Trebuchet MS" w:cs="Trebuchet MS"/>
          <w:color w:val="388600"/>
        </w:rPr>
        <w:tab/>
        <w:t>aprobarea fișelor individuale/colective de pontaj pentru un membru al familiei;</w:t>
      </w:r>
    </w:p>
    <w:p w14:paraId="5943622D"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v)</w:t>
      </w:r>
      <w:r w:rsidRPr="000A477D">
        <w:rPr>
          <w:rFonts w:ascii="Trebuchet MS" w:eastAsia="Trebuchet MS" w:hAnsi="Trebuchet MS" w:cs="Trebuchet MS"/>
          <w:color w:val="388600"/>
        </w:rPr>
        <w:tab/>
        <w:t>aprobarea statului de plată a salariilor pentru un membru al familiei;</w:t>
      </w:r>
    </w:p>
    <w:p w14:paraId="091A3F01"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vi)</w:t>
      </w:r>
      <w:r w:rsidRPr="000A477D">
        <w:rPr>
          <w:rFonts w:ascii="Trebuchet MS" w:eastAsia="Trebuchet MS" w:hAnsi="Trebuchet MS" w:cs="Trebuchet MS"/>
          <w:color w:val="388600"/>
        </w:rPr>
        <w:tab/>
        <w:t>efectuarea plății salariului pentru un membru al familiei.</w:t>
      </w:r>
    </w:p>
    <w:p w14:paraId="4EEFB6FE"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În vederea evitării situațiilor susceptibile de compromitere a conduitei profesionale din motive care implică familia, AM recomandă următoarele măsuri preventive:</w:t>
      </w:r>
    </w:p>
    <w:p w14:paraId="5D4C1FDD"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a)</w:t>
      </w:r>
      <w:r w:rsidRPr="000A477D">
        <w:rPr>
          <w:rFonts w:ascii="Trebuchet MS" w:eastAsia="Trebuchet MS" w:hAnsi="Trebuchet MS" w:cs="Trebuchet MS"/>
          <w:color w:val="388600"/>
        </w:rPr>
        <w:tab/>
        <w:t>Dacă se află în cazuri similare celor descrise mai sus la punctele i)-vi), orice persoană care face parte din echipa de management/de implementare a unui proiect finanțat din fonduri UE prin PIDS se va adresa superiorului ierarhic direct sau organului decizional, conform actelor statutare, pentru eliminarea situațiilor care ar putea compromite conduita profesională.</w:t>
      </w:r>
    </w:p>
    <w:p w14:paraId="4C6F4936"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b)</w:t>
      </w:r>
      <w:r w:rsidRPr="000A477D">
        <w:rPr>
          <w:rFonts w:ascii="Trebuchet MS" w:eastAsia="Trebuchet MS" w:hAnsi="Trebuchet MS" w:cs="Trebuchet MS"/>
          <w:color w:val="388600"/>
        </w:rPr>
        <w:tab/>
        <w:t>Ca urmare a celor semnalate la pct. a), superiorul ierarhic direct/organul decizional, conform actelor statutare, va lua măsurile necesare pentru eliminarea punctuală a situațiilor care ar putea compromite conduita profesională a echipei de management/de implementare în cadrul proiectelor finanțate din fonduri UE prin PIDS.</w:t>
      </w:r>
    </w:p>
    <w:p w14:paraId="645873FB"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Măsurile prevăzute la punctele a) și b) sunt recomandări și nu au un caracter obligatoriu. Pe cale de consecință, în cazul în care acestea nu reprezintă o opțiune viabilă de lucru la nivelul proiectului, se va avea în vedere implementarea următoarelor măsuri:</w:t>
      </w:r>
    </w:p>
    <w:p w14:paraId="30665C72"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1. Dacă o persoană care face parte din echipa de management/de implementare a unui proiect finanțat din fonduri UE nerambursabile se află într-o situație similară cu cele exemplificate la pct. i) - vi), dar consideră că NU îi sunt compromise actul decizional și conduita profesională din motive care implică familia, va semna declarația conform Anexei 4.</w:t>
      </w:r>
    </w:p>
    <w:p w14:paraId="61F54958"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 xml:space="preserve">2. Anexa 4 completată se va transmite o singură dată pe parcursul implementării proiectului. Anexa 4 va însoți primul raport de progres realizat în cadrul proiectului prin care se raportează activități pentru cel puțin unul dintre membrii de familie vizați. </w:t>
      </w:r>
    </w:p>
    <w:p w14:paraId="1A0B9D32" w14:textId="77777777"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3. În situația în care, ulterior transmiterii Anexei 4, la implementarea activităților proiectului sunt angajați și alți membri ai familiei, se va retransmite Anexa 4, actualizată, cuprinzând membrii familiei raportați, precum și cei nou introduși, cu ocazia primului raport de progres ale cărui activități includ cel puțin unul dintre noii membri de familie.</w:t>
      </w:r>
    </w:p>
    <w:p w14:paraId="4FAAE745" w14:textId="41574C3E" w:rsidR="000A477D" w:rsidRPr="000A477D" w:rsidRDefault="000A477D" w:rsidP="000A477D">
      <w:pPr>
        <w:jc w:val="both"/>
        <w:rPr>
          <w:rFonts w:ascii="Trebuchet MS" w:eastAsia="Trebuchet MS" w:hAnsi="Trebuchet MS" w:cs="Trebuchet MS"/>
          <w:color w:val="388600"/>
        </w:rPr>
      </w:pPr>
      <w:r w:rsidRPr="000A477D">
        <w:rPr>
          <w:rFonts w:ascii="Trebuchet MS" w:eastAsia="Trebuchet MS" w:hAnsi="Trebuchet MS" w:cs="Trebuchet MS"/>
          <w:color w:val="388600"/>
        </w:rPr>
        <w:t>4. AM/OI va derula verificări asupra modului în care persoana care semnează Anexa 4 și membrii ai familiei incluși în această declarație și-au desfășurat activitatea în cadrul proiectului. Verificările vor avea ca obiectiv obținerea asigurărilor cu privire la respectarea unei conduite profesionale imparțiale din partea membrilor de familie implicați în implementarea proiectului.</w:t>
      </w:r>
    </w:p>
    <w:p w14:paraId="7D073B98" w14:textId="77777777" w:rsidR="00BA1586" w:rsidRPr="004715C2" w:rsidRDefault="00BA1586">
      <w:pPr>
        <w:jc w:val="both"/>
        <w:rPr>
          <w:rFonts w:ascii="Trebuchet MS" w:eastAsia="Trebuchet MS" w:hAnsi="Trebuchet MS" w:cs="Trebuchet MS"/>
          <w:i/>
          <w:color w:val="1F4E79" w:themeColor="accent1" w:themeShade="80"/>
        </w:rPr>
      </w:pPr>
    </w:p>
    <w:p w14:paraId="1986312E" w14:textId="77777777" w:rsidR="00BA1586" w:rsidRPr="004715C2" w:rsidRDefault="00000000">
      <w:pPr>
        <w:jc w:val="both"/>
        <w:rPr>
          <w:rFonts w:ascii="Trebuchet MS" w:eastAsia="Trebuchet MS" w:hAnsi="Trebuchet MS" w:cs="Trebuchet MS"/>
          <w:b/>
          <w:color w:val="1F4E79" w:themeColor="accent1" w:themeShade="80"/>
        </w:rPr>
      </w:pPr>
      <w:sdt>
        <w:sdtPr>
          <w:rPr>
            <w:color w:val="1F4E79" w:themeColor="accent1" w:themeShade="80"/>
          </w:rPr>
          <w:tag w:val="goog_rdk_460"/>
          <w:id w:val="87364798"/>
        </w:sdtPr>
        <w:sdtContent>
          <w:r w:rsidRPr="004715C2">
            <w:rPr>
              <w:rFonts w:ascii="Arial" w:eastAsia="Arial" w:hAnsi="Arial" w:cs="Arial"/>
              <w:b/>
              <w:color w:val="1F4E79" w:themeColor="accent1" w:themeShade="80"/>
            </w:rPr>
            <w:t>Protecția datelor cu caracter personal</w:t>
          </w:r>
        </w:sdtContent>
      </w:sdt>
    </w:p>
    <w:p w14:paraId="4C196809" w14:textId="4F7FB60C"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Solicitanții și beneficiarii de finanțare nerambursabilă au obligația respectării prevederilor Regulamentului (UE) 2016/679 privind protecția persoanelor fizice în ceea ce privește prelucrarea datelor cu caracter personal și privind libera circulație a acestor date și de abrogare a Directivei 95/46/CE (Regulamentul General privind Protecția Datelor), prevederi transpuse în legislația națională prin Legea nr. 190/2018, precum şi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și completările ulterioare. </w:t>
      </w:r>
    </w:p>
    <w:p w14:paraId="05B8EF33" w14:textId="484C5746"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Depunerea cererii de finanțare reprezintă un angajament ferm privind acordul solicitantului/partenerilor,  în nume propriu și/sau pentru interpuși, cu privire la prelucrarea datelor cu caracter personal procesate în toate fazele de evaluare si selectie și ulterior, dacă este cazul, în toate fazele de contractare, implementare, sustenabilitate a proiectului, inclusiv în cadrul aplicațiilor electronice MySMIS2021/SMIS2021+.</w:t>
      </w:r>
    </w:p>
    <w:p w14:paraId="22BD2769" w14:textId="77777777" w:rsidR="00BA1586" w:rsidRPr="004715C2" w:rsidRDefault="00BA1586">
      <w:pPr>
        <w:jc w:val="both"/>
        <w:rPr>
          <w:rFonts w:ascii="Trebuchet MS" w:eastAsia="Trebuchet MS" w:hAnsi="Trebuchet MS" w:cs="Trebuchet MS"/>
          <w:color w:val="1F4E79" w:themeColor="accent1" w:themeShade="80"/>
        </w:rPr>
      </w:pPr>
    </w:p>
    <w:bookmarkStart w:id="173" w:name="_Toc129705158" w:displacedByCustomXml="next"/>
    <w:sdt>
      <w:sdtPr>
        <w:rPr>
          <w:rFonts w:ascii="Trebuchet MS" w:hAnsi="Trebuchet MS"/>
          <w:color w:val="1F4E79" w:themeColor="accent1" w:themeShade="80"/>
          <w:sz w:val="22"/>
          <w:szCs w:val="22"/>
        </w:rPr>
        <w:tag w:val="goog_rdk_461"/>
        <w:id w:val="-162856381"/>
      </w:sdtPr>
      <w:sdtContent>
        <w:bookmarkStart w:id="174" w:name="_Toc127361694" w:displacedByCustomXml="prev"/>
        <w:p w14:paraId="4D9D9D3E" w14:textId="7AA8CAD3" w:rsidR="00BA1586" w:rsidRPr="004715C2" w:rsidRDefault="00000000" w:rsidP="00B55109">
          <w:pPr>
            <w:pStyle w:val="Titlu1"/>
            <w:rPr>
              <w:rFonts w:ascii="Trebuchet MS" w:hAnsi="Trebuchet MS"/>
              <w:color w:val="1F4E79" w:themeColor="accent1" w:themeShade="80"/>
              <w:sz w:val="22"/>
              <w:szCs w:val="22"/>
            </w:rPr>
          </w:pPr>
          <w:r w:rsidRPr="004715C2">
            <w:rPr>
              <w:rFonts w:ascii="Trebuchet MS" w:hAnsi="Trebuchet MS"/>
              <w:color w:val="1F4E79" w:themeColor="accent1" w:themeShade="80"/>
              <w:sz w:val="22"/>
              <w:szCs w:val="22"/>
            </w:rPr>
            <w:t xml:space="preserve">9. Anexe </w:t>
          </w:r>
        </w:p>
      </w:sdtContent>
    </w:sdt>
    <w:bookmarkEnd w:id="174" w:displacedByCustomXml="prev"/>
    <w:bookmarkEnd w:id="173" w:displacedByCustomXml="prev"/>
    <w:p w14:paraId="5A92F56C" w14:textId="4EF0D97E" w:rsidR="00BA1586" w:rsidRPr="004715C2"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 xml:space="preserve">Anexa </w:t>
      </w:r>
      <w:r w:rsidR="00246817" w:rsidRPr="004715C2">
        <w:rPr>
          <w:rFonts w:ascii="Trebuchet MS" w:eastAsia="Trebuchet MS" w:hAnsi="Trebuchet MS" w:cs="Trebuchet MS"/>
          <w:color w:val="1F4E79" w:themeColor="accent1" w:themeShade="80"/>
        </w:rPr>
        <w:t>1</w:t>
      </w:r>
      <w:r w:rsidRPr="004715C2">
        <w:rPr>
          <w:rFonts w:ascii="Trebuchet MS" w:eastAsia="Trebuchet MS" w:hAnsi="Trebuchet MS" w:cs="Trebuchet MS"/>
          <w:color w:val="1F4E79" w:themeColor="accent1" w:themeShade="80"/>
        </w:rPr>
        <w:t xml:space="preserve"> Acord de parteneriat</w:t>
      </w:r>
    </w:p>
    <w:p w14:paraId="52DE03EE" w14:textId="08D48A06" w:rsidR="00BA1586" w:rsidRDefault="00000000">
      <w:pPr>
        <w:jc w:val="both"/>
        <w:rPr>
          <w:rFonts w:ascii="Trebuchet MS" w:eastAsia="Trebuchet MS" w:hAnsi="Trebuchet MS" w:cs="Trebuchet MS"/>
          <w:color w:val="1F4E79" w:themeColor="accent1" w:themeShade="80"/>
        </w:rPr>
      </w:pPr>
      <w:bookmarkStart w:id="175" w:name="_heading=h.3vac5uf" w:colFirst="0" w:colLast="0"/>
      <w:bookmarkEnd w:id="175"/>
      <w:r w:rsidRPr="004715C2">
        <w:rPr>
          <w:rFonts w:ascii="Trebuchet MS" w:eastAsia="Trebuchet MS" w:hAnsi="Trebuchet MS" w:cs="Trebuchet MS"/>
          <w:color w:val="1F4E79" w:themeColor="accent1" w:themeShade="80"/>
        </w:rPr>
        <w:t>-</w:t>
      </w:r>
      <w:r w:rsidRPr="004715C2">
        <w:rPr>
          <w:rFonts w:ascii="Trebuchet MS" w:eastAsia="Trebuchet MS" w:hAnsi="Trebuchet MS" w:cs="Trebuchet MS"/>
          <w:color w:val="1F4E79" w:themeColor="accent1" w:themeShade="80"/>
        </w:rPr>
        <w:tab/>
        <w:t xml:space="preserve">Anexa </w:t>
      </w:r>
      <w:r w:rsidR="00246817" w:rsidRPr="004715C2">
        <w:rPr>
          <w:rFonts w:ascii="Trebuchet MS" w:eastAsia="Trebuchet MS" w:hAnsi="Trebuchet MS" w:cs="Trebuchet MS"/>
          <w:color w:val="1F4E79" w:themeColor="accent1" w:themeShade="80"/>
        </w:rPr>
        <w:t>2</w:t>
      </w:r>
      <w:r w:rsidRPr="004715C2">
        <w:rPr>
          <w:rFonts w:ascii="Trebuchet MS" w:eastAsia="Trebuchet MS" w:hAnsi="Trebuchet MS" w:cs="Trebuchet MS"/>
          <w:color w:val="1F4E79" w:themeColor="accent1" w:themeShade="80"/>
        </w:rPr>
        <w:t xml:space="preserve"> Procedura de selecție a partenerilor entități private</w:t>
      </w:r>
    </w:p>
    <w:p w14:paraId="709B97CB" w14:textId="3FBB7EC0" w:rsidR="001649C9" w:rsidRDefault="001649C9" w:rsidP="0096098C">
      <w:pPr>
        <w:ind w:left="720" w:hanging="720"/>
        <w:jc w:val="both"/>
        <w:rPr>
          <w:rFonts w:ascii="Trebuchet MS" w:hAnsi="Trebuchet MS"/>
          <w:bCs/>
          <w:color w:val="1F4E79" w:themeColor="accent1" w:themeShade="80"/>
          <w:lang w:val="af-ZA"/>
        </w:rPr>
      </w:pPr>
      <w:r w:rsidRPr="00FF3EFB">
        <w:rPr>
          <w:rFonts w:ascii="Trebuchet MS" w:eastAsia="Times New Roman" w:hAnsi="Trebuchet MS" w:cs="Times New Roman"/>
          <w:bCs/>
          <w:noProof/>
          <w:lang w:eastAsia="ro-RO"/>
        </w:rPr>
        <w:t xml:space="preserve">- </w:t>
      </w:r>
      <w:r w:rsidRPr="00FF3EFB">
        <w:rPr>
          <w:rFonts w:ascii="Trebuchet MS" w:eastAsia="Times New Roman" w:hAnsi="Trebuchet MS" w:cs="Times New Roman"/>
          <w:bCs/>
          <w:noProof/>
          <w:lang w:eastAsia="ro-RO"/>
        </w:rPr>
        <w:tab/>
      </w:r>
      <w:r w:rsidRPr="007E5412">
        <w:rPr>
          <w:rFonts w:ascii="Trebuchet MS" w:eastAsia="Times New Roman" w:hAnsi="Trebuchet MS" w:cs="Times New Roman"/>
          <w:bCs/>
          <w:noProof/>
          <w:highlight w:val="green"/>
          <w:lang w:eastAsia="ro-RO"/>
        </w:rPr>
        <w:t xml:space="preserve">Anexa 3 </w:t>
      </w:r>
      <w:r w:rsidRPr="007E5412">
        <w:rPr>
          <w:rFonts w:ascii="Trebuchet MS" w:hAnsi="Trebuchet MS" w:cs="Times New Roman"/>
          <w:highlight w:val="green"/>
          <w:lang w:val="af-ZA"/>
        </w:rPr>
        <w:t xml:space="preserve">Declarație </w:t>
      </w:r>
      <w:r w:rsidR="002F2CCE">
        <w:rPr>
          <w:rFonts w:ascii="Trebuchet MS" w:hAnsi="Trebuchet MS" w:cs="Times New Roman"/>
          <w:highlight w:val="green"/>
          <w:lang w:val="af-ZA"/>
        </w:rPr>
        <w:t>cu privire la</w:t>
      </w:r>
      <w:r>
        <w:rPr>
          <w:rFonts w:ascii="Trebuchet MS" w:hAnsi="Trebuchet MS" w:cs="Times New Roman"/>
          <w:highlight w:val="green"/>
          <w:lang w:val="af-ZA"/>
        </w:rPr>
        <w:t xml:space="preserve"> </w:t>
      </w:r>
      <w:r w:rsidRPr="007E5412">
        <w:rPr>
          <w:rFonts w:ascii="Trebuchet MS" w:hAnsi="Trebuchet MS" w:cs="Times New Roman"/>
          <w:highlight w:val="green"/>
          <w:lang w:val="af-ZA"/>
        </w:rPr>
        <w:t>conduit</w:t>
      </w:r>
      <w:r w:rsidR="002F2CCE">
        <w:rPr>
          <w:rFonts w:ascii="Trebuchet MS" w:hAnsi="Trebuchet MS" w:cs="Times New Roman"/>
          <w:highlight w:val="green"/>
          <w:lang w:val="af-ZA"/>
        </w:rPr>
        <w:t>a</w:t>
      </w:r>
      <w:r w:rsidRPr="007E5412">
        <w:rPr>
          <w:rFonts w:ascii="Trebuchet MS" w:hAnsi="Trebuchet MS" w:cs="Times New Roman"/>
          <w:highlight w:val="green"/>
          <w:lang w:val="af-ZA"/>
        </w:rPr>
        <w:t xml:space="preserve"> profesional</w:t>
      </w:r>
      <w:r>
        <w:rPr>
          <w:rFonts w:ascii="Trebuchet MS" w:hAnsi="Trebuchet MS" w:cs="Times New Roman"/>
          <w:highlight w:val="green"/>
          <w:lang w:val="af-ZA"/>
        </w:rPr>
        <w:t>ă</w:t>
      </w:r>
      <w:r w:rsidRPr="007E5412">
        <w:rPr>
          <w:rFonts w:ascii="Trebuchet MS" w:hAnsi="Trebuchet MS" w:cs="Times New Roman"/>
          <w:highlight w:val="green"/>
          <w:lang w:val="af-ZA"/>
        </w:rPr>
        <w:t xml:space="preserve"> în cadrul proiectelor </w:t>
      </w:r>
      <w:proofErr w:type="spellStart"/>
      <w:r w:rsidRPr="007E5412">
        <w:rPr>
          <w:rFonts w:ascii="Trebuchet MS" w:hAnsi="Trebuchet MS" w:cs="Times New Roman"/>
          <w:highlight w:val="green"/>
          <w:lang w:val="af-ZA"/>
        </w:rPr>
        <w:t>finanțate</w:t>
      </w:r>
      <w:proofErr w:type="spellEnd"/>
      <w:r w:rsidRPr="007E5412">
        <w:rPr>
          <w:rFonts w:ascii="Trebuchet MS" w:hAnsi="Trebuchet MS" w:cs="Times New Roman"/>
          <w:highlight w:val="green"/>
          <w:lang w:val="af-ZA"/>
        </w:rPr>
        <w:t xml:space="preserve"> </w:t>
      </w:r>
      <w:proofErr w:type="spellStart"/>
      <w:r w:rsidRPr="007E5412">
        <w:rPr>
          <w:rFonts w:ascii="Trebuchet MS" w:hAnsi="Trebuchet MS" w:cs="Times New Roman"/>
          <w:highlight w:val="green"/>
          <w:lang w:val="af-ZA"/>
        </w:rPr>
        <w:t>prin</w:t>
      </w:r>
      <w:proofErr w:type="spellEnd"/>
      <w:r w:rsidRPr="007E5412">
        <w:rPr>
          <w:rFonts w:ascii="Trebuchet MS" w:hAnsi="Trebuchet MS" w:cs="Times New Roman"/>
          <w:highlight w:val="green"/>
          <w:lang w:val="af-ZA"/>
        </w:rPr>
        <w:t xml:space="preserve"> P</w:t>
      </w:r>
      <w:r>
        <w:rPr>
          <w:rFonts w:ascii="Trebuchet MS" w:hAnsi="Trebuchet MS" w:cs="Times New Roman"/>
          <w:highlight w:val="green"/>
          <w:lang w:val="af-ZA"/>
        </w:rPr>
        <w:t>IDS</w:t>
      </w:r>
      <w:r w:rsidRPr="007E5412">
        <w:rPr>
          <w:rFonts w:ascii="Trebuchet MS" w:hAnsi="Trebuchet MS" w:cs="Times New Roman"/>
          <w:highlight w:val="green"/>
          <w:lang w:val="af-ZA"/>
        </w:rPr>
        <w:t xml:space="preserve"> 2021-2027</w:t>
      </w:r>
      <w:r w:rsidRPr="007E5412">
        <w:rPr>
          <w:rFonts w:ascii="Trebuchet MS" w:hAnsi="Trebuchet MS"/>
          <w:bCs/>
          <w:color w:val="1F4E79" w:themeColor="accent1" w:themeShade="80"/>
          <w:highlight w:val="green"/>
          <w:lang w:val="af-ZA"/>
        </w:rPr>
        <w:t>.</w:t>
      </w:r>
    </w:p>
    <w:p w14:paraId="307D9D73" w14:textId="685D246E" w:rsidR="000A477D" w:rsidRPr="000A477D" w:rsidRDefault="000A477D" w:rsidP="0096098C">
      <w:pPr>
        <w:ind w:left="720" w:hanging="720"/>
        <w:jc w:val="both"/>
        <w:rPr>
          <w:rFonts w:ascii="Trebuchet MS" w:eastAsia="Trebuchet MS" w:hAnsi="Trebuchet MS" w:cs="Trebuchet MS"/>
          <w:color w:val="388600"/>
        </w:rPr>
      </w:pPr>
      <w:r w:rsidRPr="000A477D">
        <w:rPr>
          <w:rFonts w:ascii="Trebuchet MS" w:eastAsia="Trebuchet MS" w:hAnsi="Trebuchet MS" w:cs="Trebuchet MS"/>
          <w:color w:val="388600"/>
        </w:rPr>
        <w:t xml:space="preserve">-        </w:t>
      </w:r>
      <w:r>
        <w:rPr>
          <w:rFonts w:ascii="Trebuchet MS" w:eastAsia="Trebuchet MS" w:hAnsi="Trebuchet MS" w:cs="Trebuchet MS"/>
          <w:color w:val="388600"/>
        </w:rPr>
        <w:t xml:space="preserve"> </w:t>
      </w:r>
      <w:r w:rsidRPr="000A477D">
        <w:rPr>
          <w:rFonts w:ascii="Trebuchet MS" w:eastAsia="Trebuchet MS" w:hAnsi="Trebuchet MS" w:cs="Trebuchet MS"/>
          <w:color w:val="388600"/>
        </w:rPr>
        <w:t xml:space="preserve"> Anexa 4 </w:t>
      </w:r>
      <w:proofErr w:type="spellStart"/>
      <w:r w:rsidRPr="000A477D">
        <w:rPr>
          <w:rFonts w:ascii="Trebuchet MS" w:eastAsia="Trebuchet MS" w:hAnsi="Trebuchet MS" w:cs="Trebuchet MS"/>
          <w:color w:val="388600"/>
        </w:rPr>
        <w:t>Declaratie</w:t>
      </w:r>
      <w:proofErr w:type="spellEnd"/>
      <w:r w:rsidRPr="000A477D">
        <w:rPr>
          <w:rFonts w:ascii="Trebuchet MS" w:eastAsia="Trebuchet MS" w:hAnsi="Trebuchet MS" w:cs="Trebuchet MS"/>
          <w:color w:val="388600"/>
        </w:rPr>
        <w:t xml:space="preserve"> </w:t>
      </w:r>
    </w:p>
    <w:p w14:paraId="2A49972E" w14:textId="77777777" w:rsidR="00BA1586" w:rsidRDefault="00000000">
      <w:pPr>
        <w:jc w:val="both"/>
        <w:rPr>
          <w:rFonts w:ascii="Trebuchet MS" w:eastAsia="Trebuchet MS" w:hAnsi="Trebuchet MS" w:cs="Trebuchet MS"/>
          <w:color w:val="1F4E79" w:themeColor="accent1" w:themeShade="80"/>
        </w:rPr>
      </w:pPr>
      <w:r w:rsidRPr="004715C2">
        <w:rPr>
          <w:rFonts w:ascii="Trebuchet MS" w:eastAsia="Trebuchet MS" w:hAnsi="Trebuchet MS" w:cs="Trebuchet MS"/>
          <w:color w:val="1F4E79" w:themeColor="accent1" w:themeShade="80"/>
        </w:rPr>
        <w:t xml:space="preserve"> </w:t>
      </w:r>
    </w:p>
    <w:p w14:paraId="73BB5866" w14:textId="77777777" w:rsidR="00AA2BB6" w:rsidRDefault="00AA2BB6">
      <w:pPr>
        <w:jc w:val="both"/>
        <w:rPr>
          <w:rFonts w:ascii="Trebuchet MS" w:eastAsia="Trebuchet MS" w:hAnsi="Trebuchet MS" w:cs="Trebuchet MS"/>
          <w:color w:val="1F4E79" w:themeColor="accent1" w:themeShade="80"/>
        </w:rPr>
      </w:pPr>
    </w:p>
    <w:p w14:paraId="7DC78CC5" w14:textId="77777777" w:rsidR="00AA2BB6" w:rsidRDefault="00AA2BB6">
      <w:pPr>
        <w:jc w:val="both"/>
        <w:rPr>
          <w:rFonts w:ascii="Trebuchet MS" w:eastAsia="Trebuchet MS" w:hAnsi="Trebuchet MS" w:cs="Trebuchet MS"/>
          <w:color w:val="1F4E79" w:themeColor="accent1" w:themeShade="80"/>
        </w:rPr>
      </w:pPr>
    </w:p>
    <w:p w14:paraId="52B6C50D" w14:textId="77777777" w:rsidR="00AA2BB6" w:rsidRDefault="00AA2BB6">
      <w:pPr>
        <w:jc w:val="both"/>
        <w:rPr>
          <w:rFonts w:ascii="Trebuchet MS" w:eastAsia="Trebuchet MS" w:hAnsi="Trebuchet MS" w:cs="Trebuchet MS"/>
          <w:color w:val="1F4E79" w:themeColor="accent1" w:themeShade="80"/>
        </w:rPr>
      </w:pPr>
    </w:p>
    <w:p w14:paraId="00964E24" w14:textId="77777777" w:rsidR="00AA2BB6" w:rsidRDefault="00AA2BB6">
      <w:pPr>
        <w:jc w:val="both"/>
        <w:rPr>
          <w:rFonts w:ascii="Trebuchet MS" w:eastAsia="Trebuchet MS" w:hAnsi="Trebuchet MS" w:cs="Trebuchet MS"/>
          <w:color w:val="1F4E79" w:themeColor="accent1" w:themeShade="80"/>
        </w:rPr>
      </w:pPr>
    </w:p>
    <w:p w14:paraId="3E2922EB" w14:textId="77777777" w:rsidR="00AA2BB6" w:rsidRDefault="00AA2BB6">
      <w:pPr>
        <w:jc w:val="both"/>
        <w:rPr>
          <w:rFonts w:ascii="Trebuchet MS" w:eastAsia="Trebuchet MS" w:hAnsi="Trebuchet MS" w:cs="Trebuchet MS"/>
          <w:color w:val="1F4E79" w:themeColor="accent1" w:themeShade="80"/>
        </w:rPr>
      </w:pPr>
    </w:p>
    <w:p w14:paraId="4AE3C0B1" w14:textId="77777777" w:rsidR="00AA2BB6" w:rsidRPr="00424D24" w:rsidRDefault="00AA2BB6" w:rsidP="00AA2BB6">
      <w:pPr>
        <w:jc w:val="both"/>
        <w:rPr>
          <w:rFonts w:ascii="Trebuchet MS" w:hAnsi="Trebuchet MS"/>
          <w:bCs/>
          <w:i/>
          <w:color w:val="1F4E79" w:themeColor="accent1" w:themeShade="80"/>
          <w:lang w:val="af-ZA"/>
        </w:rPr>
      </w:pPr>
      <w:r w:rsidRPr="00424D24">
        <w:rPr>
          <w:rFonts w:ascii="Trebuchet MS" w:hAnsi="Trebuchet MS"/>
          <w:bCs/>
          <w:i/>
          <w:color w:val="1F4E79" w:themeColor="accent1" w:themeShade="80"/>
          <w:lang w:val="af-ZA"/>
        </w:rPr>
        <w:t>Legendă consolidare modificări:</w:t>
      </w:r>
    </w:p>
    <w:p w14:paraId="1E6428C2" w14:textId="77777777" w:rsidR="00AA2BB6" w:rsidRPr="00424D24" w:rsidRDefault="00AA2BB6" w:rsidP="00AA2BB6">
      <w:pPr>
        <w:jc w:val="both"/>
        <w:rPr>
          <w:rFonts w:ascii="Trebuchet MS" w:hAnsi="Trebuchet MS"/>
          <w:bCs/>
          <w:iCs/>
          <w:color w:val="1F4E79" w:themeColor="accent1" w:themeShade="80"/>
          <w:lang w:val="af-ZA"/>
        </w:rPr>
      </w:pPr>
      <w:r w:rsidRPr="00424D24">
        <w:rPr>
          <w:rFonts w:ascii="Trebuchet MS" w:hAnsi="Trebuchet MS"/>
          <w:bCs/>
          <w:i/>
          <w:color w:val="1F4E79" w:themeColor="accent1" w:themeShade="80"/>
          <w:highlight w:val="lightGray"/>
          <w:lang w:val="af-ZA"/>
        </w:rPr>
        <w:t>____</w:t>
      </w:r>
      <w:r w:rsidRPr="00424D24">
        <w:rPr>
          <w:rFonts w:ascii="Trebuchet MS" w:hAnsi="Trebuchet MS"/>
          <w:bCs/>
          <w:iCs/>
          <w:color w:val="1F4E79" w:themeColor="accent1" w:themeShade="80"/>
          <w:lang w:val="af-ZA"/>
        </w:rPr>
        <w:t xml:space="preserve"> - Modificări Corrigendum 1</w:t>
      </w:r>
    </w:p>
    <w:p w14:paraId="037C67E2" w14:textId="77777777" w:rsidR="00AA2BB6" w:rsidRPr="00424D24" w:rsidRDefault="00AA2BB6" w:rsidP="00AA2BB6">
      <w:pPr>
        <w:jc w:val="both"/>
        <w:rPr>
          <w:rFonts w:ascii="Trebuchet MS" w:hAnsi="Trebuchet MS"/>
          <w:bCs/>
          <w:iCs/>
          <w:color w:val="1F4E79" w:themeColor="accent1" w:themeShade="80"/>
          <w:lang w:val="af-ZA"/>
        </w:rPr>
      </w:pPr>
      <w:r w:rsidRPr="00424D24">
        <w:rPr>
          <w:rFonts w:ascii="Trebuchet MS" w:hAnsi="Trebuchet MS"/>
          <w:bCs/>
          <w:i/>
          <w:color w:val="1F4E79" w:themeColor="accent1" w:themeShade="80"/>
          <w:highlight w:val="green"/>
          <w:lang w:val="af-ZA"/>
        </w:rPr>
        <w:t>____</w:t>
      </w:r>
      <w:r w:rsidRPr="00424D24">
        <w:rPr>
          <w:rFonts w:ascii="Trebuchet MS" w:hAnsi="Trebuchet MS"/>
          <w:bCs/>
          <w:i/>
          <w:color w:val="1F4E79" w:themeColor="accent1" w:themeShade="80"/>
          <w:lang w:val="af-ZA"/>
        </w:rPr>
        <w:softHyphen/>
      </w:r>
      <w:r w:rsidRPr="00424D24">
        <w:rPr>
          <w:rFonts w:ascii="Trebuchet MS" w:hAnsi="Trebuchet MS"/>
          <w:bCs/>
          <w:iCs/>
          <w:color w:val="1F4E79" w:themeColor="accent1" w:themeShade="80"/>
          <w:lang w:val="af-ZA"/>
        </w:rPr>
        <w:t xml:space="preserve"> - Modificări Corrigendum 2</w:t>
      </w:r>
    </w:p>
    <w:p w14:paraId="120330F4" w14:textId="77777777" w:rsidR="00BA1586" w:rsidRPr="004715C2" w:rsidRDefault="00BA1586">
      <w:pPr>
        <w:jc w:val="both"/>
        <w:rPr>
          <w:rFonts w:ascii="Trebuchet MS" w:eastAsia="Trebuchet MS" w:hAnsi="Trebuchet MS" w:cs="Trebuchet MS"/>
          <w:b/>
          <w:i/>
          <w:color w:val="1F4E79" w:themeColor="accent1" w:themeShade="80"/>
        </w:rPr>
      </w:pPr>
    </w:p>
    <w:p w14:paraId="1F79CE45" w14:textId="77777777" w:rsidR="00BA1586" w:rsidRPr="004715C2" w:rsidRDefault="00BA1586">
      <w:pPr>
        <w:jc w:val="both"/>
        <w:rPr>
          <w:rFonts w:ascii="Trebuchet MS" w:eastAsia="Trebuchet MS" w:hAnsi="Trebuchet MS" w:cs="Trebuchet MS"/>
          <w:b/>
          <w:i/>
          <w:color w:val="1F4E79" w:themeColor="accent1" w:themeShade="80"/>
        </w:rPr>
      </w:pPr>
    </w:p>
    <w:sectPr w:rsidR="00BA1586" w:rsidRPr="004715C2">
      <w:footerReference w:type="default" r:id="rId18"/>
      <w:pgSz w:w="11906" w:h="16838"/>
      <w:pgMar w:top="851" w:right="1418"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6D45" w14:textId="77777777" w:rsidR="001D691B" w:rsidRDefault="001D691B">
      <w:pPr>
        <w:spacing w:after="0" w:line="240" w:lineRule="auto"/>
      </w:pPr>
      <w:r>
        <w:separator/>
      </w:r>
    </w:p>
  </w:endnote>
  <w:endnote w:type="continuationSeparator" w:id="0">
    <w:p w14:paraId="140E06BA" w14:textId="77777777" w:rsidR="001D691B" w:rsidRDefault="001D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4D74" w14:textId="77777777" w:rsidR="00BA1586" w:rsidRDefault="00000000">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02E93">
      <w:rPr>
        <w:noProof/>
        <w:color w:val="000000"/>
      </w:rPr>
      <w:t>1</w:t>
    </w:r>
    <w:r>
      <w:rPr>
        <w:color w:val="000000"/>
      </w:rPr>
      <w:fldChar w:fldCharType="end"/>
    </w:r>
  </w:p>
  <w:p w14:paraId="68673859" w14:textId="77777777" w:rsidR="00BA1586" w:rsidRDefault="00BA1586">
    <w:pPr>
      <w:pBdr>
        <w:top w:val="nil"/>
        <w:left w:val="nil"/>
        <w:bottom w:val="nil"/>
        <w:right w:val="nil"/>
        <w:between w:val="nil"/>
      </w:pBdr>
      <w:tabs>
        <w:tab w:val="center" w:pos="4703"/>
        <w:tab w:val="right" w:pos="94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1207" w14:textId="0D269CAF" w:rsidR="00BA1586" w:rsidRDefault="00000000">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02E93">
      <w:rPr>
        <w:noProof/>
        <w:color w:val="000000"/>
      </w:rPr>
      <w:t>2</w:t>
    </w:r>
    <w:r w:rsidR="00302E93">
      <w:rPr>
        <w:noProof/>
        <w:color w:val="000000"/>
      </w:rPr>
      <w:t>9</w:t>
    </w:r>
    <w:r>
      <w:rPr>
        <w:color w:val="000000"/>
      </w:rPr>
      <w:fldChar w:fldCharType="end"/>
    </w:r>
  </w:p>
  <w:p w14:paraId="04E075A2" w14:textId="77777777" w:rsidR="00BA1586" w:rsidRDefault="00BA1586">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B6EA" w14:textId="77777777" w:rsidR="001D691B" w:rsidRDefault="001D691B">
      <w:pPr>
        <w:spacing w:after="0" w:line="240" w:lineRule="auto"/>
      </w:pPr>
      <w:r>
        <w:separator/>
      </w:r>
    </w:p>
  </w:footnote>
  <w:footnote w:type="continuationSeparator" w:id="0">
    <w:p w14:paraId="37F8894C" w14:textId="77777777" w:rsidR="001D691B" w:rsidRDefault="001D691B">
      <w:pPr>
        <w:spacing w:after="0" w:line="240" w:lineRule="auto"/>
      </w:pPr>
      <w:r>
        <w:continuationSeparator/>
      </w:r>
    </w:p>
  </w:footnote>
  <w:footnote w:id="1">
    <w:p w14:paraId="2602608A" w14:textId="735DA86A" w:rsidR="00BA1586" w:rsidRDefault="00000000">
      <w:pPr>
        <w:pBdr>
          <w:top w:val="nil"/>
          <w:left w:val="nil"/>
          <w:bottom w:val="nil"/>
          <w:right w:val="nil"/>
          <w:between w:val="nil"/>
        </w:pBdr>
        <w:spacing w:after="0" w:line="240" w:lineRule="auto"/>
        <w:rPr>
          <w:color w:val="000000"/>
          <w:sz w:val="20"/>
          <w:szCs w:val="20"/>
        </w:rPr>
      </w:pPr>
      <w:r>
        <w:rPr>
          <w:rStyle w:val="Referinnotdesubsol"/>
        </w:rPr>
        <w:footnoteRef/>
      </w:r>
      <w:r>
        <w:rPr>
          <w:color w:val="000000"/>
          <w:sz w:val="20"/>
          <w:szCs w:val="20"/>
        </w:rPr>
        <w:t xml:space="preserve"> </w:t>
      </w:r>
      <w:r>
        <w:rPr>
          <w:rFonts w:ascii="Trebuchet MS" w:eastAsia="Trebuchet MS" w:hAnsi="Trebuchet MS" w:cs="Trebuchet MS"/>
          <w:color w:val="000000"/>
          <w:sz w:val="20"/>
          <w:szCs w:val="20"/>
        </w:rPr>
        <w:t>Valorile prezentate pot fi modificate pe perioada de implementare a PIDS. V</w:t>
      </w:r>
      <w:r w:rsidR="00D0691A">
        <w:rPr>
          <w:rFonts w:ascii="Trebuchet MS" w:eastAsia="Trebuchet MS" w:hAnsi="Trebuchet MS" w:cs="Trebuchet MS"/>
          <w:color w:val="000000"/>
          <w:sz w:val="20"/>
          <w:szCs w:val="20"/>
        </w:rPr>
        <w:t>ă</w:t>
      </w:r>
      <w:r>
        <w:rPr>
          <w:rFonts w:ascii="Trebuchet MS" w:eastAsia="Trebuchet MS" w:hAnsi="Trebuchet MS" w:cs="Trebuchet MS"/>
          <w:color w:val="000000"/>
          <w:sz w:val="20"/>
          <w:szCs w:val="20"/>
        </w:rPr>
        <w:t xml:space="preserve"> recomand</w:t>
      </w:r>
      <w:r>
        <w:rPr>
          <w:rFonts w:ascii="Trebuchet MS" w:eastAsia="Trebuchet MS" w:hAnsi="Trebuchet MS" w:cs="Trebuchet MS"/>
          <w:sz w:val="20"/>
          <w:szCs w:val="20"/>
        </w:rPr>
        <w:t>ă</w:t>
      </w:r>
      <w:r>
        <w:rPr>
          <w:rFonts w:ascii="Trebuchet MS" w:eastAsia="Trebuchet MS" w:hAnsi="Trebuchet MS" w:cs="Trebuchet MS"/>
          <w:color w:val="000000"/>
          <w:sz w:val="20"/>
          <w:szCs w:val="20"/>
        </w:rPr>
        <w:t>m s</w:t>
      </w:r>
      <w:r>
        <w:rPr>
          <w:rFonts w:ascii="Trebuchet MS" w:eastAsia="Trebuchet MS" w:hAnsi="Trebuchet MS" w:cs="Trebuchet MS"/>
          <w:sz w:val="20"/>
          <w:szCs w:val="20"/>
        </w:rPr>
        <w:t>ă</w:t>
      </w:r>
      <w:r>
        <w:rPr>
          <w:rFonts w:ascii="Trebuchet MS" w:eastAsia="Trebuchet MS" w:hAnsi="Trebuchet MS" w:cs="Trebuchet MS"/>
          <w:color w:val="000000"/>
          <w:sz w:val="20"/>
          <w:szCs w:val="20"/>
        </w:rPr>
        <w:t xml:space="preserve"> urm</w:t>
      </w:r>
      <w:r>
        <w:rPr>
          <w:rFonts w:ascii="Trebuchet MS" w:eastAsia="Trebuchet MS" w:hAnsi="Trebuchet MS" w:cs="Trebuchet MS"/>
          <w:sz w:val="20"/>
          <w:szCs w:val="20"/>
        </w:rPr>
        <w:t>ă</w:t>
      </w:r>
      <w:r>
        <w:rPr>
          <w:rFonts w:ascii="Trebuchet MS" w:eastAsia="Trebuchet MS" w:hAnsi="Trebuchet MS" w:cs="Trebuchet MS"/>
          <w:color w:val="000000"/>
          <w:sz w:val="20"/>
          <w:szCs w:val="20"/>
        </w:rPr>
        <w:t>ri</w:t>
      </w:r>
      <w:sdt>
        <w:sdtPr>
          <w:tag w:val="goog_rdk_464"/>
          <w:id w:val="-470758508"/>
        </w:sdtPr>
        <w:sdtContent>
          <w:r>
            <w:rPr>
              <w:rFonts w:ascii="Arial" w:eastAsia="Arial" w:hAnsi="Arial" w:cs="Arial"/>
              <w:sz w:val="20"/>
              <w:szCs w:val="20"/>
            </w:rPr>
            <w:t>ț</w:t>
          </w:r>
        </w:sdtContent>
      </w:sdt>
      <w:r>
        <w:rPr>
          <w:rFonts w:ascii="Trebuchet MS" w:eastAsia="Trebuchet MS" w:hAnsi="Trebuchet MS" w:cs="Trebuchet MS"/>
          <w:color w:val="000000"/>
          <w:sz w:val="20"/>
          <w:szCs w:val="20"/>
        </w:rPr>
        <w:t>i forma actualizată a PIDS, disponibilă pe site-ul oficial al MIPE</w:t>
      </w:r>
      <w:r>
        <w:rPr>
          <w:color w:val="000000"/>
          <w:sz w:val="20"/>
          <w:szCs w:val="20"/>
        </w:rPr>
        <w:t xml:space="preserve">.  </w:t>
      </w:r>
    </w:p>
  </w:footnote>
  <w:footnote w:id="2">
    <w:p w14:paraId="443E432F" w14:textId="5BE3CADC" w:rsidR="00BA1586" w:rsidRDefault="00000000">
      <w:pPr>
        <w:pBdr>
          <w:top w:val="nil"/>
          <w:left w:val="nil"/>
          <w:bottom w:val="nil"/>
          <w:right w:val="nil"/>
          <w:between w:val="nil"/>
        </w:pBdr>
        <w:spacing w:after="0" w:line="240" w:lineRule="auto"/>
        <w:rPr>
          <w:color w:val="000000"/>
          <w:sz w:val="20"/>
          <w:szCs w:val="20"/>
        </w:rPr>
      </w:pPr>
      <w:r>
        <w:rPr>
          <w:rStyle w:val="Referinnotdesubsol"/>
        </w:rPr>
        <w:footnoteRef/>
      </w:r>
      <w:r>
        <w:rPr>
          <w:color w:val="000000"/>
          <w:sz w:val="20"/>
          <w:szCs w:val="20"/>
        </w:rPr>
        <w:t xml:space="preserve"> </w:t>
      </w:r>
      <w:hyperlink r:id="rId1" w:history="1">
        <w:r w:rsidR="0035110B" w:rsidRPr="00551AB5">
          <w:rPr>
            <w:rStyle w:val="Hyperlink"/>
            <w:sz w:val="20"/>
            <w:szCs w:val="20"/>
          </w:rPr>
          <w:t>https://danube-region.eu/wp-content/uploads/2020/04/EUSDRACTION-PLAN-SWD202059-final.pdf</w:t>
        </w:r>
      </w:hyperlink>
      <w:r w:rsidR="0035110B">
        <w:rPr>
          <w:color w:val="000000"/>
          <w:sz w:val="20"/>
          <w:szCs w:val="20"/>
        </w:rPr>
        <w:t xml:space="preserve"> </w:t>
      </w:r>
    </w:p>
  </w:footnote>
  <w:footnote w:id="3">
    <w:p w14:paraId="23A42CA1" w14:textId="77777777" w:rsidR="00BA1586" w:rsidRDefault="00000000">
      <w:pPr>
        <w:pBdr>
          <w:top w:val="nil"/>
          <w:left w:val="nil"/>
          <w:bottom w:val="nil"/>
          <w:right w:val="nil"/>
          <w:between w:val="nil"/>
        </w:pBdr>
        <w:spacing w:after="0" w:line="240" w:lineRule="auto"/>
        <w:rPr>
          <w:color w:val="000000"/>
          <w:sz w:val="20"/>
          <w:szCs w:val="20"/>
        </w:rPr>
      </w:pPr>
      <w:r>
        <w:rPr>
          <w:rStyle w:val="Referinnotdesubsol"/>
        </w:rPr>
        <w:footnoteRef/>
      </w:r>
      <w:r>
        <w:rPr>
          <w:color w:val="44546A"/>
          <w:sz w:val="20"/>
          <w:szCs w:val="20"/>
        </w:rPr>
        <w:t xml:space="preserve"> Solicitantul va alege varianta cea mai avantajoasă.</w:t>
      </w:r>
    </w:p>
  </w:footnote>
  <w:footnote w:id="4">
    <w:p w14:paraId="6A84CB50" w14:textId="34ED49A2" w:rsidR="00FD6225" w:rsidRDefault="00FD6225" w:rsidP="00FD6225">
      <w:pPr>
        <w:jc w:val="both"/>
      </w:pPr>
      <w:r>
        <w:rPr>
          <w:rStyle w:val="Referinnotdesubsol"/>
        </w:rPr>
        <w:footnoteRef/>
      </w:r>
      <w:r>
        <w:t xml:space="preserve"> </w:t>
      </w:r>
      <w:r>
        <w:rPr>
          <w:color w:val="233F60"/>
          <w:sz w:val="20"/>
          <w:szCs w:val="20"/>
        </w:rPr>
        <w:t>Cheltuielile pentru achiziţia de autovehicule sau alte mijloace de transport, achiziţionate inclusiv în modalitatea prevăzută la art. 7</w:t>
      </w:r>
      <w:r w:rsidR="005612C4">
        <w:rPr>
          <w:color w:val="233F60"/>
          <w:sz w:val="20"/>
          <w:szCs w:val="20"/>
        </w:rPr>
        <w:t xml:space="preserve"> din Hotărârea de Guvern nr. 873/2022</w:t>
      </w:r>
      <w:r>
        <w:rPr>
          <w:color w:val="233F60"/>
          <w:sz w:val="20"/>
          <w:szCs w:val="20"/>
        </w:rPr>
        <w:t>, sunt eligibile dacă respectă condițiile prevăzute la art. 2</w:t>
      </w:r>
      <w:r w:rsidR="00F43BB2">
        <w:rPr>
          <w:color w:val="233F60"/>
          <w:sz w:val="20"/>
          <w:szCs w:val="20"/>
        </w:rPr>
        <w:t xml:space="preserve"> din același act normativ</w:t>
      </w:r>
      <w:r>
        <w:rPr>
          <w:color w:val="233F60"/>
          <w:sz w:val="20"/>
          <w:szCs w:val="20"/>
        </w:rPr>
        <w:t>, nu fac obiectul excluderilor prevăzute la art. 9 lit. d) din  Regulamentul (UE) 2021/1056, art. 16 alin. (1) lit. b) din Regulamentul (UE) 2021/1057, art. 7 alin. (1) lit. h) din Regulamentul (UE) 2021/1058</w:t>
      </w:r>
    </w:p>
    <w:p w14:paraId="0378A4F7" w14:textId="77777777" w:rsidR="00FD6225" w:rsidRDefault="00FD6225" w:rsidP="00FD6225">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A53" w14:textId="42951125" w:rsidR="00BA1586" w:rsidRDefault="00BA1586">
    <w:pPr>
      <w:pBdr>
        <w:top w:val="nil"/>
        <w:left w:val="nil"/>
        <w:bottom w:val="nil"/>
        <w:right w:val="nil"/>
        <w:between w:val="nil"/>
      </w:pBdr>
      <w:tabs>
        <w:tab w:val="center" w:pos="4703"/>
        <w:tab w:val="right" w:pos="94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BA4"/>
    <w:multiLevelType w:val="multilevel"/>
    <w:tmpl w:val="7BDC11C2"/>
    <w:lvl w:ilvl="0">
      <w:start w:val="151"/>
      <w:numFmt w:val="bullet"/>
      <w:lvlText w:val="-"/>
      <w:lvlJc w:val="left"/>
      <w:pPr>
        <w:ind w:left="511"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43562B"/>
    <w:multiLevelType w:val="multilevel"/>
    <w:tmpl w:val="D82487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D0660FF"/>
    <w:multiLevelType w:val="multilevel"/>
    <w:tmpl w:val="B3CE610E"/>
    <w:lvl w:ilvl="0">
      <w:start w:val="1"/>
      <w:numFmt w:val="bullet"/>
      <w:lvlText w:val="●"/>
      <w:lvlJc w:val="left"/>
      <w:pPr>
        <w:ind w:left="871" w:hanging="360"/>
      </w:pPr>
      <w:rPr>
        <w:rFonts w:ascii="Noto Sans Symbols" w:eastAsia="Noto Sans Symbols" w:hAnsi="Noto Sans Symbols" w:cs="Noto Sans Symbols"/>
      </w:rPr>
    </w:lvl>
    <w:lvl w:ilvl="1">
      <w:start w:val="1"/>
      <w:numFmt w:val="bullet"/>
      <w:lvlText w:val="o"/>
      <w:lvlJc w:val="left"/>
      <w:pPr>
        <w:ind w:left="1591" w:hanging="360"/>
      </w:pPr>
      <w:rPr>
        <w:rFonts w:ascii="Courier New" w:eastAsia="Courier New" w:hAnsi="Courier New" w:cs="Courier New"/>
      </w:rPr>
    </w:lvl>
    <w:lvl w:ilvl="2">
      <w:start w:val="1"/>
      <w:numFmt w:val="bullet"/>
      <w:lvlText w:val="▪"/>
      <w:lvlJc w:val="left"/>
      <w:pPr>
        <w:ind w:left="2311" w:hanging="360"/>
      </w:pPr>
      <w:rPr>
        <w:rFonts w:ascii="Noto Sans Symbols" w:eastAsia="Noto Sans Symbols" w:hAnsi="Noto Sans Symbols" w:cs="Noto Sans Symbols"/>
      </w:rPr>
    </w:lvl>
    <w:lvl w:ilvl="3">
      <w:start w:val="1"/>
      <w:numFmt w:val="bullet"/>
      <w:lvlText w:val="●"/>
      <w:lvlJc w:val="left"/>
      <w:pPr>
        <w:ind w:left="3031" w:hanging="360"/>
      </w:pPr>
      <w:rPr>
        <w:rFonts w:ascii="Noto Sans Symbols" w:eastAsia="Noto Sans Symbols" w:hAnsi="Noto Sans Symbols" w:cs="Noto Sans Symbols"/>
      </w:rPr>
    </w:lvl>
    <w:lvl w:ilvl="4">
      <w:start w:val="1"/>
      <w:numFmt w:val="bullet"/>
      <w:lvlText w:val="o"/>
      <w:lvlJc w:val="left"/>
      <w:pPr>
        <w:ind w:left="3751" w:hanging="360"/>
      </w:pPr>
      <w:rPr>
        <w:rFonts w:ascii="Courier New" w:eastAsia="Courier New" w:hAnsi="Courier New" w:cs="Courier New"/>
      </w:rPr>
    </w:lvl>
    <w:lvl w:ilvl="5">
      <w:start w:val="1"/>
      <w:numFmt w:val="bullet"/>
      <w:lvlText w:val="▪"/>
      <w:lvlJc w:val="left"/>
      <w:pPr>
        <w:ind w:left="4471" w:hanging="360"/>
      </w:pPr>
      <w:rPr>
        <w:rFonts w:ascii="Noto Sans Symbols" w:eastAsia="Noto Sans Symbols" w:hAnsi="Noto Sans Symbols" w:cs="Noto Sans Symbols"/>
      </w:rPr>
    </w:lvl>
    <w:lvl w:ilvl="6">
      <w:start w:val="1"/>
      <w:numFmt w:val="bullet"/>
      <w:lvlText w:val="●"/>
      <w:lvlJc w:val="left"/>
      <w:pPr>
        <w:ind w:left="5191" w:hanging="360"/>
      </w:pPr>
      <w:rPr>
        <w:rFonts w:ascii="Noto Sans Symbols" w:eastAsia="Noto Sans Symbols" w:hAnsi="Noto Sans Symbols" w:cs="Noto Sans Symbols"/>
      </w:rPr>
    </w:lvl>
    <w:lvl w:ilvl="7">
      <w:start w:val="1"/>
      <w:numFmt w:val="bullet"/>
      <w:lvlText w:val="o"/>
      <w:lvlJc w:val="left"/>
      <w:pPr>
        <w:ind w:left="5911" w:hanging="360"/>
      </w:pPr>
      <w:rPr>
        <w:rFonts w:ascii="Courier New" w:eastAsia="Courier New" w:hAnsi="Courier New" w:cs="Courier New"/>
      </w:rPr>
    </w:lvl>
    <w:lvl w:ilvl="8">
      <w:start w:val="1"/>
      <w:numFmt w:val="bullet"/>
      <w:lvlText w:val="▪"/>
      <w:lvlJc w:val="left"/>
      <w:pPr>
        <w:ind w:left="6631" w:hanging="360"/>
      </w:pPr>
      <w:rPr>
        <w:rFonts w:ascii="Noto Sans Symbols" w:eastAsia="Noto Sans Symbols" w:hAnsi="Noto Sans Symbols" w:cs="Noto Sans Symbols"/>
      </w:rPr>
    </w:lvl>
  </w:abstractNum>
  <w:abstractNum w:abstractNumId="3" w15:restartNumberingAfterBreak="0">
    <w:nsid w:val="1959151B"/>
    <w:multiLevelType w:val="multilevel"/>
    <w:tmpl w:val="C30644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24485B"/>
    <w:multiLevelType w:val="multilevel"/>
    <w:tmpl w:val="2A3C85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0773D36"/>
    <w:multiLevelType w:val="multilevel"/>
    <w:tmpl w:val="F774A1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6D5AFE"/>
    <w:multiLevelType w:val="multilevel"/>
    <w:tmpl w:val="FDF41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02141F"/>
    <w:multiLevelType w:val="hybridMultilevel"/>
    <w:tmpl w:val="B6B018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CA40FBC"/>
    <w:multiLevelType w:val="multilevel"/>
    <w:tmpl w:val="9DC8987C"/>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9" w15:restartNumberingAfterBreak="0">
    <w:nsid w:val="4D12644C"/>
    <w:multiLevelType w:val="hybridMultilevel"/>
    <w:tmpl w:val="2BB8AC9C"/>
    <w:lvl w:ilvl="0" w:tplc="7A628E8C">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F0758A"/>
    <w:multiLevelType w:val="multilevel"/>
    <w:tmpl w:val="DDCC9016"/>
    <w:lvl w:ilvl="0">
      <w:start w:val="151"/>
      <w:numFmt w:val="bullet"/>
      <w:lvlText w:val="-"/>
      <w:lvlJc w:val="left"/>
      <w:pPr>
        <w:ind w:left="511"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D7121A"/>
    <w:multiLevelType w:val="multilevel"/>
    <w:tmpl w:val="33300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E51DD7"/>
    <w:multiLevelType w:val="multilevel"/>
    <w:tmpl w:val="E3BEB2E2"/>
    <w:lvl w:ilvl="0">
      <w:start w:val="1"/>
      <w:numFmt w:val="bullet"/>
      <w:lvlText w:val="-"/>
      <w:lvlJc w:val="left"/>
      <w:pPr>
        <w:ind w:left="720" w:hanging="360"/>
      </w:pPr>
      <w:rPr>
        <w:rFonts w:ascii="Trebuchet MS" w:eastAsia="Trebuchet MS" w:hAnsi="Trebuchet MS" w:cs="Trebuchet M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DD2615"/>
    <w:multiLevelType w:val="hybridMultilevel"/>
    <w:tmpl w:val="39CC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87138"/>
    <w:multiLevelType w:val="multilevel"/>
    <w:tmpl w:val="76DEB1DC"/>
    <w:lvl w:ilvl="0">
      <w:start w:val="151"/>
      <w:numFmt w:val="bullet"/>
      <w:lvlText w:val="-"/>
      <w:lvlJc w:val="left"/>
      <w:pPr>
        <w:ind w:left="511" w:hanging="360"/>
      </w:pPr>
      <w:rPr>
        <w:rFonts w:ascii="Calibri" w:eastAsia="Calibri" w:hAnsi="Calibri" w:cs="Calibri"/>
      </w:rPr>
    </w:lvl>
    <w:lvl w:ilvl="1">
      <w:start w:val="1"/>
      <w:numFmt w:val="bullet"/>
      <w:lvlText w:val="o"/>
      <w:lvlJc w:val="left"/>
      <w:pPr>
        <w:ind w:left="1231" w:hanging="360"/>
      </w:pPr>
      <w:rPr>
        <w:rFonts w:ascii="Courier New" w:eastAsia="Courier New" w:hAnsi="Courier New" w:cs="Courier New"/>
      </w:rPr>
    </w:lvl>
    <w:lvl w:ilvl="2">
      <w:start w:val="1"/>
      <w:numFmt w:val="bullet"/>
      <w:lvlText w:val="▪"/>
      <w:lvlJc w:val="left"/>
      <w:pPr>
        <w:ind w:left="1951" w:hanging="360"/>
      </w:pPr>
      <w:rPr>
        <w:rFonts w:ascii="Noto Sans Symbols" w:eastAsia="Noto Sans Symbols" w:hAnsi="Noto Sans Symbols" w:cs="Noto Sans Symbols"/>
      </w:rPr>
    </w:lvl>
    <w:lvl w:ilvl="3">
      <w:start w:val="1"/>
      <w:numFmt w:val="bullet"/>
      <w:lvlText w:val="●"/>
      <w:lvlJc w:val="left"/>
      <w:pPr>
        <w:ind w:left="2671" w:hanging="360"/>
      </w:pPr>
      <w:rPr>
        <w:rFonts w:ascii="Noto Sans Symbols" w:eastAsia="Noto Sans Symbols" w:hAnsi="Noto Sans Symbols" w:cs="Noto Sans Symbols"/>
      </w:rPr>
    </w:lvl>
    <w:lvl w:ilvl="4">
      <w:start w:val="1"/>
      <w:numFmt w:val="bullet"/>
      <w:lvlText w:val="o"/>
      <w:lvlJc w:val="left"/>
      <w:pPr>
        <w:ind w:left="3391" w:hanging="360"/>
      </w:pPr>
      <w:rPr>
        <w:rFonts w:ascii="Courier New" w:eastAsia="Courier New" w:hAnsi="Courier New" w:cs="Courier New"/>
      </w:rPr>
    </w:lvl>
    <w:lvl w:ilvl="5">
      <w:start w:val="1"/>
      <w:numFmt w:val="bullet"/>
      <w:lvlText w:val="▪"/>
      <w:lvlJc w:val="left"/>
      <w:pPr>
        <w:ind w:left="4111" w:hanging="360"/>
      </w:pPr>
      <w:rPr>
        <w:rFonts w:ascii="Noto Sans Symbols" w:eastAsia="Noto Sans Symbols" w:hAnsi="Noto Sans Symbols" w:cs="Noto Sans Symbols"/>
      </w:rPr>
    </w:lvl>
    <w:lvl w:ilvl="6">
      <w:start w:val="1"/>
      <w:numFmt w:val="bullet"/>
      <w:lvlText w:val="●"/>
      <w:lvlJc w:val="left"/>
      <w:pPr>
        <w:ind w:left="4831" w:hanging="360"/>
      </w:pPr>
      <w:rPr>
        <w:rFonts w:ascii="Noto Sans Symbols" w:eastAsia="Noto Sans Symbols" w:hAnsi="Noto Sans Symbols" w:cs="Noto Sans Symbols"/>
      </w:rPr>
    </w:lvl>
    <w:lvl w:ilvl="7">
      <w:start w:val="1"/>
      <w:numFmt w:val="bullet"/>
      <w:lvlText w:val="o"/>
      <w:lvlJc w:val="left"/>
      <w:pPr>
        <w:ind w:left="5551" w:hanging="360"/>
      </w:pPr>
      <w:rPr>
        <w:rFonts w:ascii="Courier New" w:eastAsia="Courier New" w:hAnsi="Courier New" w:cs="Courier New"/>
      </w:rPr>
    </w:lvl>
    <w:lvl w:ilvl="8">
      <w:start w:val="1"/>
      <w:numFmt w:val="bullet"/>
      <w:lvlText w:val="▪"/>
      <w:lvlJc w:val="left"/>
      <w:pPr>
        <w:ind w:left="6271" w:hanging="360"/>
      </w:pPr>
      <w:rPr>
        <w:rFonts w:ascii="Noto Sans Symbols" w:eastAsia="Noto Sans Symbols" w:hAnsi="Noto Sans Symbols" w:cs="Noto Sans Symbols"/>
      </w:rPr>
    </w:lvl>
  </w:abstractNum>
  <w:abstractNum w:abstractNumId="15" w15:restartNumberingAfterBreak="0">
    <w:nsid w:val="6D0A7A41"/>
    <w:multiLevelType w:val="multilevel"/>
    <w:tmpl w:val="AA786622"/>
    <w:lvl w:ilvl="0">
      <w:start w:val="1"/>
      <w:numFmt w:val="lowerLetter"/>
      <w:lvlText w:val="%1)"/>
      <w:lvlJc w:val="left"/>
      <w:pPr>
        <w:ind w:left="511" w:hanging="360"/>
      </w:pPr>
      <w:rPr>
        <w:rFonts w:ascii="Calibri" w:eastAsia="Calibri" w:hAnsi="Calibri" w:cs="Calibri"/>
        <w:color w:val="233F60"/>
        <w:sz w:val="20"/>
        <w:szCs w:val="20"/>
      </w:rPr>
    </w:lvl>
    <w:lvl w:ilvl="1">
      <w:start w:val="1"/>
      <w:numFmt w:val="lowerLetter"/>
      <w:lvlText w:val="%2."/>
      <w:lvlJc w:val="left"/>
      <w:pPr>
        <w:ind w:left="1231" w:hanging="360"/>
      </w:pPr>
    </w:lvl>
    <w:lvl w:ilvl="2">
      <w:start w:val="1"/>
      <w:numFmt w:val="lowerRoman"/>
      <w:lvlText w:val="%3."/>
      <w:lvlJc w:val="right"/>
      <w:pPr>
        <w:ind w:left="1951" w:hanging="180"/>
      </w:pPr>
    </w:lvl>
    <w:lvl w:ilvl="3">
      <w:start w:val="1"/>
      <w:numFmt w:val="decimal"/>
      <w:lvlText w:val="%4."/>
      <w:lvlJc w:val="left"/>
      <w:pPr>
        <w:ind w:left="2671" w:hanging="360"/>
      </w:pPr>
    </w:lvl>
    <w:lvl w:ilvl="4">
      <w:start w:val="1"/>
      <w:numFmt w:val="lowerLetter"/>
      <w:lvlText w:val="%5."/>
      <w:lvlJc w:val="left"/>
      <w:pPr>
        <w:ind w:left="3391" w:hanging="360"/>
      </w:pPr>
    </w:lvl>
    <w:lvl w:ilvl="5">
      <w:start w:val="1"/>
      <w:numFmt w:val="lowerRoman"/>
      <w:lvlText w:val="%6."/>
      <w:lvlJc w:val="right"/>
      <w:pPr>
        <w:ind w:left="4111" w:hanging="180"/>
      </w:pPr>
    </w:lvl>
    <w:lvl w:ilvl="6">
      <w:start w:val="1"/>
      <w:numFmt w:val="decimal"/>
      <w:lvlText w:val="%7."/>
      <w:lvlJc w:val="left"/>
      <w:pPr>
        <w:ind w:left="4831" w:hanging="360"/>
      </w:pPr>
    </w:lvl>
    <w:lvl w:ilvl="7">
      <w:start w:val="1"/>
      <w:numFmt w:val="lowerLetter"/>
      <w:lvlText w:val="%8."/>
      <w:lvlJc w:val="left"/>
      <w:pPr>
        <w:ind w:left="5551" w:hanging="360"/>
      </w:pPr>
    </w:lvl>
    <w:lvl w:ilvl="8">
      <w:start w:val="1"/>
      <w:numFmt w:val="lowerRoman"/>
      <w:lvlText w:val="%9."/>
      <w:lvlJc w:val="right"/>
      <w:pPr>
        <w:ind w:left="6271" w:hanging="180"/>
      </w:pPr>
    </w:lvl>
  </w:abstractNum>
  <w:abstractNum w:abstractNumId="16" w15:restartNumberingAfterBreak="0">
    <w:nsid w:val="75661462"/>
    <w:multiLevelType w:val="multilevel"/>
    <w:tmpl w:val="60145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0892961">
    <w:abstractNumId w:val="5"/>
  </w:num>
  <w:num w:numId="2" w16cid:durableId="68968502">
    <w:abstractNumId w:val="2"/>
  </w:num>
  <w:num w:numId="3" w16cid:durableId="997686494">
    <w:abstractNumId w:val="8"/>
  </w:num>
  <w:num w:numId="4" w16cid:durableId="503477072">
    <w:abstractNumId w:val="11"/>
  </w:num>
  <w:num w:numId="5" w16cid:durableId="261686504">
    <w:abstractNumId w:val="4"/>
  </w:num>
  <w:num w:numId="6" w16cid:durableId="351566972">
    <w:abstractNumId w:val="16"/>
  </w:num>
  <w:num w:numId="7" w16cid:durableId="683433842">
    <w:abstractNumId w:val="10"/>
  </w:num>
  <w:num w:numId="8" w16cid:durableId="1766026086">
    <w:abstractNumId w:val="6"/>
  </w:num>
  <w:num w:numId="9" w16cid:durableId="1594969097">
    <w:abstractNumId w:val="1"/>
  </w:num>
  <w:num w:numId="10" w16cid:durableId="1478717834">
    <w:abstractNumId w:val="3"/>
  </w:num>
  <w:num w:numId="11" w16cid:durableId="1945381341">
    <w:abstractNumId w:val="0"/>
  </w:num>
  <w:num w:numId="12" w16cid:durableId="687220915">
    <w:abstractNumId w:val="14"/>
  </w:num>
  <w:num w:numId="13" w16cid:durableId="1116288740">
    <w:abstractNumId w:val="12"/>
  </w:num>
  <w:num w:numId="14" w16cid:durableId="394276426">
    <w:abstractNumId w:val="15"/>
  </w:num>
  <w:num w:numId="15" w16cid:durableId="937131924">
    <w:abstractNumId w:val="7"/>
  </w:num>
  <w:num w:numId="16" w16cid:durableId="2142727774">
    <w:abstractNumId w:val="9"/>
  </w:num>
  <w:num w:numId="17" w16cid:durableId="1352029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86"/>
    <w:rsid w:val="0000590A"/>
    <w:rsid w:val="000078F0"/>
    <w:rsid w:val="000112CD"/>
    <w:rsid w:val="00014284"/>
    <w:rsid w:val="000150A6"/>
    <w:rsid w:val="000159D6"/>
    <w:rsid w:val="00017E33"/>
    <w:rsid w:val="00021F82"/>
    <w:rsid w:val="00023C7D"/>
    <w:rsid w:val="00024BA3"/>
    <w:rsid w:val="00031E09"/>
    <w:rsid w:val="00045CC4"/>
    <w:rsid w:val="00052EF2"/>
    <w:rsid w:val="00056504"/>
    <w:rsid w:val="00066DEF"/>
    <w:rsid w:val="00067945"/>
    <w:rsid w:val="00074D0D"/>
    <w:rsid w:val="00076FEF"/>
    <w:rsid w:val="00083E38"/>
    <w:rsid w:val="00085ED3"/>
    <w:rsid w:val="000902C5"/>
    <w:rsid w:val="000933AA"/>
    <w:rsid w:val="00097DE6"/>
    <w:rsid w:val="000A477D"/>
    <w:rsid w:val="000A63CC"/>
    <w:rsid w:val="000B1FBA"/>
    <w:rsid w:val="000C2561"/>
    <w:rsid w:val="000D055C"/>
    <w:rsid w:val="000D7840"/>
    <w:rsid w:val="000E0451"/>
    <w:rsid w:val="000F4142"/>
    <w:rsid w:val="000F419E"/>
    <w:rsid w:val="000F6653"/>
    <w:rsid w:val="000F7109"/>
    <w:rsid w:val="00103FCF"/>
    <w:rsid w:val="00105BED"/>
    <w:rsid w:val="001068EE"/>
    <w:rsid w:val="001172C8"/>
    <w:rsid w:val="001366A2"/>
    <w:rsid w:val="00156DD3"/>
    <w:rsid w:val="001649C9"/>
    <w:rsid w:val="00174C33"/>
    <w:rsid w:val="0017652F"/>
    <w:rsid w:val="00183766"/>
    <w:rsid w:val="00185EE5"/>
    <w:rsid w:val="00191209"/>
    <w:rsid w:val="00192C73"/>
    <w:rsid w:val="0019662A"/>
    <w:rsid w:val="001967A2"/>
    <w:rsid w:val="001A1B88"/>
    <w:rsid w:val="001A29E0"/>
    <w:rsid w:val="001B0C79"/>
    <w:rsid w:val="001B2994"/>
    <w:rsid w:val="001B2B6A"/>
    <w:rsid w:val="001B7F2A"/>
    <w:rsid w:val="001C4D54"/>
    <w:rsid w:val="001D25AA"/>
    <w:rsid w:val="001D672C"/>
    <w:rsid w:val="001D691B"/>
    <w:rsid w:val="001E2667"/>
    <w:rsid w:val="001E33DD"/>
    <w:rsid w:val="001E3AFD"/>
    <w:rsid w:val="001E47DD"/>
    <w:rsid w:val="001E7968"/>
    <w:rsid w:val="00207FB8"/>
    <w:rsid w:val="002166D1"/>
    <w:rsid w:val="00216CDA"/>
    <w:rsid w:val="002170CD"/>
    <w:rsid w:val="00227D2C"/>
    <w:rsid w:val="002374B3"/>
    <w:rsid w:val="00243999"/>
    <w:rsid w:val="00243EA5"/>
    <w:rsid w:val="00246817"/>
    <w:rsid w:val="002477F7"/>
    <w:rsid w:val="00252A40"/>
    <w:rsid w:val="002539EE"/>
    <w:rsid w:val="00254B4B"/>
    <w:rsid w:val="00263D51"/>
    <w:rsid w:val="00272361"/>
    <w:rsid w:val="00274A03"/>
    <w:rsid w:val="002769FB"/>
    <w:rsid w:val="00290728"/>
    <w:rsid w:val="002A3F76"/>
    <w:rsid w:val="002B5408"/>
    <w:rsid w:val="002B56EF"/>
    <w:rsid w:val="002B5805"/>
    <w:rsid w:val="002C5188"/>
    <w:rsid w:val="002C5695"/>
    <w:rsid w:val="002C70C4"/>
    <w:rsid w:val="002D2FAC"/>
    <w:rsid w:val="002D7573"/>
    <w:rsid w:val="002E23F2"/>
    <w:rsid w:val="002E6BB4"/>
    <w:rsid w:val="002F032E"/>
    <w:rsid w:val="002F2CCE"/>
    <w:rsid w:val="002F56FC"/>
    <w:rsid w:val="00300C63"/>
    <w:rsid w:val="003029F3"/>
    <w:rsid w:val="00302E93"/>
    <w:rsid w:val="003068C1"/>
    <w:rsid w:val="00307139"/>
    <w:rsid w:val="00310764"/>
    <w:rsid w:val="003114A9"/>
    <w:rsid w:val="00324CDC"/>
    <w:rsid w:val="00346DBA"/>
    <w:rsid w:val="0035110B"/>
    <w:rsid w:val="00352C78"/>
    <w:rsid w:val="00356AB8"/>
    <w:rsid w:val="003624D8"/>
    <w:rsid w:val="00364A7C"/>
    <w:rsid w:val="00367BBE"/>
    <w:rsid w:val="003922B3"/>
    <w:rsid w:val="0039286C"/>
    <w:rsid w:val="003933EB"/>
    <w:rsid w:val="003A2C12"/>
    <w:rsid w:val="003A4EA5"/>
    <w:rsid w:val="003B5131"/>
    <w:rsid w:val="003B5AE4"/>
    <w:rsid w:val="003C6457"/>
    <w:rsid w:val="003D5D30"/>
    <w:rsid w:val="003D76FD"/>
    <w:rsid w:val="003E145C"/>
    <w:rsid w:val="003E2715"/>
    <w:rsid w:val="003E2D17"/>
    <w:rsid w:val="003E45DB"/>
    <w:rsid w:val="003E5EDF"/>
    <w:rsid w:val="003F178F"/>
    <w:rsid w:val="003F4807"/>
    <w:rsid w:val="003F6D4B"/>
    <w:rsid w:val="004232FC"/>
    <w:rsid w:val="004441AA"/>
    <w:rsid w:val="00455735"/>
    <w:rsid w:val="00462722"/>
    <w:rsid w:val="00462AA6"/>
    <w:rsid w:val="004640A7"/>
    <w:rsid w:val="00466801"/>
    <w:rsid w:val="00470763"/>
    <w:rsid w:val="004715C2"/>
    <w:rsid w:val="004821A1"/>
    <w:rsid w:val="0048362D"/>
    <w:rsid w:val="00484E8A"/>
    <w:rsid w:val="004856AC"/>
    <w:rsid w:val="0049264A"/>
    <w:rsid w:val="004A5CA0"/>
    <w:rsid w:val="004A75A2"/>
    <w:rsid w:val="004B2094"/>
    <w:rsid w:val="004B5425"/>
    <w:rsid w:val="004C009C"/>
    <w:rsid w:val="004D004B"/>
    <w:rsid w:val="004D4A22"/>
    <w:rsid w:val="004E5102"/>
    <w:rsid w:val="004F03CC"/>
    <w:rsid w:val="004F2B45"/>
    <w:rsid w:val="00504E0C"/>
    <w:rsid w:val="0051387E"/>
    <w:rsid w:val="0051402A"/>
    <w:rsid w:val="0051456B"/>
    <w:rsid w:val="005164AA"/>
    <w:rsid w:val="00527B90"/>
    <w:rsid w:val="005303F6"/>
    <w:rsid w:val="005324E4"/>
    <w:rsid w:val="0054135D"/>
    <w:rsid w:val="0054251E"/>
    <w:rsid w:val="005425D2"/>
    <w:rsid w:val="00545ABD"/>
    <w:rsid w:val="00546280"/>
    <w:rsid w:val="00552B02"/>
    <w:rsid w:val="005612C4"/>
    <w:rsid w:val="005755BF"/>
    <w:rsid w:val="0058255B"/>
    <w:rsid w:val="00587C50"/>
    <w:rsid w:val="005931B9"/>
    <w:rsid w:val="005937B1"/>
    <w:rsid w:val="005955E4"/>
    <w:rsid w:val="005A2486"/>
    <w:rsid w:val="005A397A"/>
    <w:rsid w:val="005C3523"/>
    <w:rsid w:val="005C50E1"/>
    <w:rsid w:val="005C536C"/>
    <w:rsid w:val="005D08EF"/>
    <w:rsid w:val="005D6C22"/>
    <w:rsid w:val="005E264B"/>
    <w:rsid w:val="005E655C"/>
    <w:rsid w:val="005E677F"/>
    <w:rsid w:val="005F3F16"/>
    <w:rsid w:val="005F42DF"/>
    <w:rsid w:val="005F6246"/>
    <w:rsid w:val="00602CC4"/>
    <w:rsid w:val="006106B6"/>
    <w:rsid w:val="00610B2B"/>
    <w:rsid w:val="00610CDE"/>
    <w:rsid w:val="00613A23"/>
    <w:rsid w:val="0061511A"/>
    <w:rsid w:val="00654313"/>
    <w:rsid w:val="00670210"/>
    <w:rsid w:val="00670381"/>
    <w:rsid w:val="006725AD"/>
    <w:rsid w:val="00675812"/>
    <w:rsid w:val="0067621E"/>
    <w:rsid w:val="00676471"/>
    <w:rsid w:val="00681957"/>
    <w:rsid w:val="00684230"/>
    <w:rsid w:val="00694556"/>
    <w:rsid w:val="006A2A6E"/>
    <w:rsid w:val="006A2E31"/>
    <w:rsid w:val="006A5766"/>
    <w:rsid w:val="006B1E90"/>
    <w:rsid w:val="006C268B"/>
    <w:rsid w:val="006C2C2F"/>
    <w:rsid w:val="006C5A9A"/>
    <w:rsid w:val="006D05E3"/>
    <w:rsid w:val="006D14BF"/>
    <w:rsid w:val="006E4A82"/>
    <w:rsid w:val="006E532B"/>
    <w:rsid w:val="00701253"/>
    <w:rsid w:val="00702DEE"/>
    <w:rsid w:val="00703F53"/>
    <w:rsid w:val="007077B0"/>
    <w:rsid w:val="007152D0"/>
    <w:rsid w:val="00735A34"/>
    <w:rsid w:val="00747D70"/>
    <w:rsid w:val="007610A6"/>
    <w:rsid w:val="007647CD"/>
    <w:rsid w:val="007730D3"/>
    <w:rsid w:val="00774A6A"/>
    <w:rsid w:val="0077615C"/>
    <w:rsid w:val="00780F13"/>
    <w:rsid w:val="00783583"/>
    <w:rsid w:val="00791A2D"/>
    <w:rsid w:val="00793E73"/>
    <w:rsid w:val="007942A2"/>
    <w:rsid w:val="007A2254"/>
    <w:rsid w:val="007B06B5"/>
    <w:rsid w:val="007C0697"/>
    <w:rsid w:val="007C40CC"/>
    <w:rsid w:val="007D483F"/>
    <w:rsid w:val="007E2FAA"/>
    <w:rsid w:val="007E48A6"/>
    <w:rsid w:val="007E4F6B"/>
    <w:rsid w:val="007E654D"/>
    <w:rsid w:val="008005FB"/>
    <w:rsid w:val="0080201A"/>
    <w:rsid w:val="008060CF"/>
    <w:rsid w:val="00806282"/>
    <w:rsid w:val="008071A3"/>
    <w:rsid w:val="00813C56"/>
    <w:rsid w:val="00843099"/>
    <w:rsid w:val="00844B3F"/>
    <w:rsid w:val="008460BE"/>
    <w:rsid w:val="00854408"/>
    <w:rsid w:val="0085515C"/>
    <w:rsid w:val="00867C63"/>
    <w:rsid w:val="00867E3E"/>
    <w:rsid w:val="00870110"/>
    <w:rsid w:val="00871618"/>
    <w:rsid w:val="00872A7E"/>
    <w:rsid w:val="00873248"/>
    <w:rsid w:val="008770FF"/>
    <w:rsid w:val="00890B91"/>
    <w:rsid w:val="008947E7"/>
    <w:rsid w:val="008A044B"/>
    <w:rsid w:val="008A4CD1"/>
    <w:rsid w:val="008A7D03"/>
    <w:rsid w:val="008C2C7F"/>
    <w:rsid w:val="008D1028"/>
    <w:rsid w:val="008D2CC1"/>
    <w:rsid w:val="008D427D"/>
    <w:rsid w:val="008D7815"/>
    <w:rsid w:val="008E62C5"/>
    <w:rsid w:val="008E793A"/>
    <w:rsid w:val="008F55BC"/>
    <w:rsid w:val="00900FD4"/>
    <w:rsid w:val="00916BA8"/>
    <w:rsid w:val="00917D8B"/>
    <w:rsid w:val="009341FF"/>
    <w:rsid w:val="00952317"/>
    <w:rsid w:val="00955A07"/>
    <w:rsid w:val="0096098C"/>
    <w:rsid w:val="00960DC8"/>
    <w:rsid w:val="0097108C"/>
    <w:rsid w:val="00972834"/>
    <w:rsid w:val="0097441A"/>
    <w:rsid w:val="00983257"/>
    <w:rsid w:val="00994428"/>
    <w:rsid w:val="0099744D"/>
    <w:rsid w:val="009A3686"/>
    <w:rsid w:val="009B388B"/>
    <w:rsid w:val="009B4847"/>
    <w:rsid w:val="009B4B9B"/>
    <w:rsid w:val="009C53F5"/>
    <w:rsid w:val="009C6090"/>
    <w:rsid w:val="009C6D96"/>
    <w:rsid w:val="009C78DA"/>
    <w:rsid w:val="009D1691"/>
    <w:rsid w:val="009D410D"/>
    <w:rsid w:val="009E7643"/>
    <w:rsid w:val="009F092D"/>
    <w:rsid w:val="009F1AEC"/>
    <w:rsid w:val="009F7610"/>
    <w:rsid w:val="00A0620E"/>
    <w:rsid w:val="00A074DE"/>
    <w:rsid w:val="00A10FD4"/>
    <w:rsid w:val="00A11332"/>
    <w:rsid w:val="00A16888"/>
    <w:rsid w:val="00A21F83"/>
    <w:rsid w:val="00A229EC"/>
    <w:rsid w:val="00A242CB"/>
    <w:rsid w:val="00A344F3"/>
    <w:rsid w:val="00A34E1D"/>
    <w:rsid w:val="00A428D5"/>
    <w:rsid w:val="00A56C6E"/>
    <w:rsid w:val="00A6247E"/>
    <w:rsid w:val="00A64439"/>
    <w:rsid w:val="00A72977"/>
    <w:rsid w:val="00A73297"/>
    <w:rsid w:val="00A754CD"/>
    <w:rsid w:val="00A75FAE"/>
    <w:rsid w:val="00A77A2B"/>
    <w:rsid w:val="00A812C7"/>
    <w:rsid w:val="00A925F3"/>
    <w:rsid w:val="00A93D1F"/>
    <w:rsid w:val="00A961D5"/>
    <w:rsid w:val="00AA08E0"/>
    <w:rsid w:val="00AA2BB6"/>
    <w:rsid w:val="00AD0F5E"/>
    <w:rsid w:val="00AD7877"/>
    <w:rsid w:val="00AF0DE7"/>
    <w:rsid w:val="00B03107"/>
    <w:rsid w:val="00B07C03"/>
    <w:rsid w:val="00B122BE"/>
    <w:rsid w:val="00B16797"/>
    <w:rsid w:val="00B179AB"/>
    <w:rsid w:val="00B17CB8"/>
    <w:rsid w:val="00B42188"/>
    <w:rsid w:val="00B42B11"/>
    <w:rsid w:val="00B442BC"/>
    <w:rsid w:val="00B4496A"/>
    <w:rsid w:val="00B45324"/>
    <w:rsid w:val="00B46314"/>
    <w:rsid w:val="00B46C07"/>
    <w:rsid w:val="00B5464A"/>
    <w:rsid w:val="00B55109"/>
    <w:rsid w:val="00B91CE1"/>
    <w:rsid w:val="00BA1586"/>
    <w:rsid w:val="00BA36FD"/>
    <w:rsid w:val="00BB2FD0"/>
    <w:rsid w:val="00BC1089"/>
    <w:rsid w:val="00BC233A"/>
    <w:rsid w:val="00BD080C"/>
    <w:rsid w:val="00BD36A6"/>
    <w:rsid w:val="00BD7406"/>
    <w:rsid w:val="00BE2DFC"/>
    <w:rsid w:val="00BE35C9"/>
    <w:rsid w:val="00BE462D"/>
    <w:rsid w:val="00BE6A7D"/>
    <w:rsid w:val="00BE7199"/>
    <w:rsid w:val="00BF61E8"/>
    <w:rsid w:val="00BF74A1"/>
    <w:rsid w:val="00C02282"/>
    <w:rsid w:val="00C0410B"/>
    <w:rsid w:val="00C16474"/>
    <w:rsid w:val="00C172CB"/>
    <w:rsid w:val="00C26E5B"/>
    <w:rsid w:val="00C277D7"/>
    <w:rsid w:val="00C3776E"/>
    <w:rsid w:val="00C42D93"/>
    <w:rsid w:val="00C460B2"/>
    <w:rsid w:val="00C73C63"/>
    <w:rsid w:val="00C74725"/>
    <w:rsid w:val="00C81EC0"/>
    <w:rsid w:val="00C92865"/>
    <w:rsid w:val="00C9396A"/>
    <w:rsid w:val="00C94DC2"/>
    <w:rsid w:val="00C97D9B"/>
    <w:rsid w:val="00CA1DFE"/>
    <w:rsid w:val="00CA2779"/>
    <w:rsid w:val="00CA2F2E"/>
    <w:rsid w:val="00CA50F0"/>
    <w:rsid w:val="00CA6127"/>
    <w:rsid w:val="00CB17AB"/>
    <w:rsid w:val="00CB1B53"/>
    <w:rsid w:val="00CC1606"/>
    <w:rsid w:val="00CC4A54"/>
    <w:rsid w:val="00CE01BD"/>
    <w:rsid w:val="00CE40CF"/>
    <w:rsid w:val="00CE49B2"/>
    <w:rsid w:val="00CE69AB"/>
    <w:rsid w:val="00D02CC5"/>
    <w:rsid w:val="00D02F04"/>
    <w:rsid w:val="00D0524B"/>
    <w:rsid w:val="00D0536F"/>
    <w:rsid w:val="00D0691A"/>
    <w:rsid w:val="00D121F1"/>
    <w:rsid w:val="00D227CB"/>
    <w:rsid w:val="00D257F7"/>
    <w:rsid w:val="00D30F93"/>
    <w:rsid w:val="00D331A1"/>
    <w:rsid w:val="00D34680"/>
    <w:rsid w:val="00D461AC"/>
    <w:rsid w:val="00D516E3"/>
    <w:rsid w:val="00D521BC"/>
    <w:rsid w:val="00D52402"/>
    <w:rsid w:val="00D54A28"/>
    <w:rsid w:val="00D552DA"/>
    <w:rsid w:val="00D63A33"/>
    <w:rsid w:val="00D74176"/>
    <w:rsid w:val="00D87517"/>
    <w:rsid w:val="00DA3A09"/>
    <w:rsid w:val="00DA44C8"/>
    <w:rsid w:val="00DA7BFC"/>
    <w:rsid w:val="00DB59AB"/>
    <w:rsid w:val="00DD30EA"/>
    <w:rsid w:val="00DD3FEA"/>
    <w:rsid w:val="00DE09F7"/>
    <w:rsid w:val="00DE4BDB"/>
    <w:rsid w:val="00DE4E2E"/>
    <w:rsid w:val="00DF33A2"/>
    <w:rsid w:val="00DF5AAA"/>
    <w:rsid w:val="00DF68B1"/>
    <w:rsid w:val="00DF6B10"/>
    <w:rsid w:val="00E112C6"/>
    <w:rsid w:val="00E14562"/>
    <w:rsid w:val="00E14ABF"/>
    <w:rsid w:val="00E2341B"/>
    <w:rsid w:val="00E2575E"/>
    <w:rsid w:val="00E304BA"/>
    <w:rsid w:val="00E30ADF"/>
    <w:rsid w:val="00E31206"/>
    <w:rsid w:val="00E33130"/>
    <w:rsid w:val="00E34F00"/>
    <w:rsid w:val="00E51F9A"/>
    <w:rsid w:val="00E80A4B"/>
    <w:rsid w:val="00EB213D"/>
    <w:rsid w:val="00EB4A05"/>
    <w:rsid w:val="00EC6398"/>
    <w:rsid w:val="00ED6D0C"/>
    <w:rsid w:val="00ED70C8"/>
    <w:rsid w:val="00EE05B8"/>
    <w:rsid w:val="00EE3805"/>
    <w:rsid w:val="00EF1E5D"/>
    <w:rsid w:val="00EF68ED"/>
    <w:rsid w:val="00EF77BB"/>
    <w:rsid w:val="00F02515"/>
    <w:rsid w:val="00F02F58"/>
    <w:rsid w:val="00F16728"/>
    <w:rsid w:val="00F23666"/>
    <w:rsid w:val="00F262A8"/>
    <w:rsid w:val="00F3103F"/>
    <w:rsid w:val="00F3242F"/>
    <w:rsid w:val="00F402AA"/>
    <w:rsid w:val="00F4254F"/>
    <w:rsid w:val="00F43BB2"/>
    <w:rsid w:val="00F447FA"/>
    <w:rsid w:val="00F50ABD"/>
    <w:rsid w:val="00F57E26"/>
    <w:rsid w:val="00F67230"/>
    <w:rsid w:val="00F67A3E"/>
    <w:rsid w:val="00F76C01"/>
    <w:rsid w:val="00F816EE"/>
    <w:rsid w:val="00F83A23"/>
    <w:rsid w:val="00F87610"/>
    <w:rsid w:val="00F94AB5"/>
    <w:rsid w:val="00FA071E"/>
    <w:rsid w:val="00FA10E4"/>
    <w:rsid w:val="00FA1F97"/>
    <w:rsid w:val="00FB6563"/>
    <w:rsid w:val="00FB72D8"/>
    <w:rsid w:val="00FC6F73"/>
    <w:rsid w:val="00FD3607"/>
    <w:rsid w:val="00FD4AB4"/>
    <w:rsid w:val="00FD6225"/>
    <w:rsid w:val="00FE43B4"/>
    <w:rsid w:val="00FE5833"/>
    <w:rsid w:val="00FF25C1"/>
    <w:rsid w:val="00FF362A"/>
    <w:rsid w:val="00FF3EFB"/>
    <w:rsid w:val="00FF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3D7C"/>
  <w15:docId w15:val="{D2988FE8-925D-4FB7-BC15-CF259A0B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3F06FD"/>
    <w:pPr>
      <w:widowControl w:val="0"/>
      <w:autoSpaceDE w:val="0"/>
      <w:autoSpaceDN w:val="0"/>
      <w:spacing w:after="0" w:line="240" w:lineRule="auto"/>
      <w:ind w:left="151"/>
      <w:jc w:val="both"/>
      <w:outlineLvl w:val="0"/>
    </w:pPr>
    <w:rPr>
      <w:b/>
      <w:bCs/>
      <w:sz w:val="20"/>
      <w:szCs w:val="20"/>
    </w:rPr>
  </w:style>
  <w:style w:type="paragraph" w:styleId="Titlu2">
    <w:name w:val="heading 2"/>
    <w:basedOn w:val="Normal"/>
    <w:link w:val="Titlu2Caracter"/>
    <w:uiPriority w:val="9"/>
    <w:unhideWhenUsed/>
    <w:qFormat/>
    <w:rsid w:val="003F06FD"/>
    <w:pPr>
      <w:widowControl w:val="0"/>
      <w:autoSpaceDE w:val="0"/>
      <w:autoSpaceDN w:val="0"/>
      <w:spacing w:after="0" w:line="240" w:lineRule="auto"/>
      <w:ind w:left="151"/>
      <w:jc w:val="both"/>
      <w:outlineLvl w:val="1"/>
    </w:pPr>
    <w:rPr>
      <w:b/>
      <w:bCs/>
      <w:i/>
      <w:iCs/>
      <w:sz w:val="20"/>
      <w:szCs w:val="20"/>
    </w:rPr>
  </w:style>
  <w:style w:type="paragraph" w:styleId="Titlu3">
    <w:name w:val="heading 3"/>
    <w:basedOn w:val="Normal"/>
    <w:next w:val="Normal"/>
    <w:link w:val="Titlu3Caracter"/>
    <w:uiPriority w:val="9"/>
    <w:unhideWhenUsed/>
    <w:qFormat/>
    <w:rsid w:val="003F06FD"/>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Titlu4">
    <w:name w:val="heading 4"/>
    <w:basedOn w:val="Normal"/>
    <w:next w:val="Normal"/>
    <w:link w:val="Titlu4Caracter"/>
    <w:uiPriority w:val="9"/>
    <w:unhideWhenUsed/>
    <w:qFormat/>
    <w:rsid w:val="003F06FD"/>
    <w:pPr>
      <w:keepNext/>
      <w:keepLines/>
      <w:spacing w:before="40" w:after="0" w:line="256" w:lineRule="auto"/>
      <w:outlineLvl w:val="3"/>
    </w:pPr>
    <w:rPr>
      <w:rFonts w:asciiTheme="majorHAnsi" w:eastAsiaTheme="majorEastAsia" w:hAnsiTheme="majorHAnsi" w:cstheme="majorBidi"/>
      <w:i/>
      <w:iCs/>
      <w:color w:val="2E74B5" w:themeColor="accent1" w:themeShade="BF"/>
      <w:lang w:val="en-US"/>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uiPriority w:val="10"/>
    <w:qFormat/>
    <w:rsid w:val="003F06FD"/>
    <w:pPr>
      <w:widowControl w:val="0"/>
      <w:autoSpaceDE w:val="0"/>
      <w:autoSpaceDN w:val="0"/>
      <w:spacing w:after="0" w:line="240" w:lineRule="auto"/>
      <w:ind w:left="60"/>
    </w:pPr>
  </w:style>
  <w:style w:type="character" w:styleId="Referincomentariu">
    <w:name w:val="annotation reference"/>
    <w:basedOn w:val="Fontdeparagrafimplicit"/>
    <w:uiPriority w:val="99"/>
    <w:semiHidden/>
    <w:unhideWhenUsed/>
    <w:rsid w:val="00B57FD6"/>
    <w:rPr>
      <w:sz w:val="16"/>
      <w:szCs w:val="16"/>
    </w:rPr>
  </w:style>
  <w:style w:type="paragraph" w:styleId="Textcomentariu">
    <w:name w:val="annotation text"/>
    <w:basedOn w:val="Normal"/>
    <w:link w:val="TextcomentariuCaracter"/>
    <w:uiPriority w:val="99"/>
    <w:unhideWhenUsed/>
    <w:rsid w:val="00B57FD6"/>
    <w:pPr>
      <w:spacing w:line="240" w:lineRule="auto"/>
    </w:pPr>
    <w:rPr>
      <w:sz w:val="20"/>
      <w:szCs w:val="20"/>
    </w:rPr>
  </w:style>
  <w:style w:type="character" w:customStyle="1" w:styleId="TextcomentariuCaracter">
    <w:name w:val="Text comentariu Caracter"/>
    <w:basedOn w:val="Fontdeparagrafimplicit"/>
    <w:link w:val="Textcomentariu"/>
    <w:uiPriority w:val="99"/>
    <w:rsid w:val="00B57FD6"/>
    <w:rPr>
      <w:sz w:val="20"/>
      <w:szCs w:val="20"/>
    </w:rPr>
  </w:style>
  <w:style w:type="paragraph" w:styleId="SubiectComentariu">
    <w:name w:val="annotation subject"/>
    <w:basedOn w:val="Textcomentariu"/>
    <w:next w:val="Textcomentariu"/>
    <w:link w:val="SubiectComentariuCaracter"/>
    <w:uiPriority w:val="99"/>
    <w:semiHidden/>
    <w:unhideWhenUsed/>
    <w:rsid w:val="00B57FD6"/>
    <w:rPr>
      <w:b/>
      <w:bCs/>
    </w:rPr>
  </w:style>
  <w:style w:type="character" w:customStyle="1" w:styleId="SubiectComentariuCaracter">
    <w:name w:val="Subiect Comentariu Caracter"/>
    <w:basedOn w:val="TextcomentariuCaracter"/>
    <w:link w:val="SubiectComentariu"/>
    <w:uiPriority w:val="99"/>
    <w:semiHidden/>
    <w:rsid w:val="00B57FD6"/>
    <w:rPr>
      <w:b/>
      <w:bCs/>
      <w:sz w:val="20"/>
      <w:szCs w:val="20"/>
    </w:rPr>
  </w:style>
  <w:style w:type="paragraph" w:styleId="TextnBalon">
    <w:name w:val="Balloon Text"/>
    <w:basedOn w:val="Normal"/>
    <w:link w:val="TextnBalonCaracter"/>
    <w:uiPriority w:val="99"/>
    <w:semiHidden/>
    <w:unhideWhenUsed/>
    <w:rsid w:val="00B57FD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57FD6"/>
    <w:rPr>
      <w:rFonts w:ascii="Segoe UI" w:hAnsi="Segoe UI" w:cs="Segoe UI"/>
      <w:sz w:val="18"/>
      <w:szCs w:val="18"/>
    </w:rPr>
  </w:style>
  <w:style w:type="paragraph" w:styleId="Antet">
    <w:name w:val="header"/>
    <w:basedOn w:val="Normal"/>
    <w:link w:val="AntetCaracter"/>
    <w:uiPriority w:val="99"/>
    <w:unhideWhenUsed/>
    <w:rsid w:val="00235396"/>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235396"/>
  </w:style>
  <w:style w:type="paragraph" w:styleId="Subsol">
    <w:name w:val="footer"/>
    <w:basedOn w:val="Normal"/>
    <w:link w:val="SubsolCaracter"/>
    <w:uiPriority w:val="99"/>
    <w:unhideWhenUsed/>
    <w:rsid w:val="00235396"/>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235396"/>
  </w:style>
  <w:style w:type="table" w:styleId="TabelgrilLuminos">
    <w:name w:val="Grid Table Light"/>
    <w:basedOn w:val="TabelNormal"/>
    <w:uiPriority w:val="40"/>
    <w:rsid w:val="003F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ril1Luminos-Accentuare3">
    <w:name w:val="Grid Table 1 Light Accent 3"/>
    <w:basedOn w:val="TabelNormal"/>
    <w:uiPriority w:val="46"/>
    <w:rsid w:val="003F06F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notdesubsol">
    <w:name w:val="footnote text"/>
    <w:basedOn w:val="Normal"/>
    <w:link w:val="TextnotdesubsolCaracter"/>
    <w:uiPriority w:val="99"/>
    <w:semiHidden/>
    <w:unhideWhenUsed/>
    <w:rsid w:val="003F06FD"/>
    <w:pPr>
      <w:spacing w:after="0" w:line="240" w:lineRule="auto"/>
    </w:pPr>
    <w:rPr>
      <w:sz w:val="20"/>
      <w:szCs w:val="20"/>
      <w:lang w:val="en-US"/>
    </w:rPr>
  </w:style>
  <w:style w:type="character" w:customStyle="1" w:styleId="TextnotdesubsolCaracter">
    <w:name w:val="Text notă de subsol Caracter"/>
    <w:basedOn w:val="Fontdeparagrafimplicit"/>
    <w:link w:val="Textnotdesubsol"/>
    <w:uiPriority w:val="99"/>
    <w:semiHidden/>
    <w:rsid w:val="003F06FD"/>
    <w:rPr>
      <w:sz w:val="20"/>
      <w:szCs w:val="20"/>
      <w:lang w:val="en-US"/>
    </w:rPr>
  </w:style>
  <w:style w:type="character" w:styleId="Referinnotdesubsol">
    <w:name w:val="footnote reference"/>
    <w:basedOn w:val="Fontdeparagrafimplicit"/>
    <w:uiPriority w:val="99"/>
    <w:semiHidden/>
    <w:unhideWhenUsed/>
    <w:rsid w:val="003F06FD"/>
    <w:rPr>
      <w:vertAlign w:val="superscript"/>
    </w:rPr>
  </w:style>
  <w:style w:type="character" w:customStyle="1" w:styleId="Titlu1Caracter">
    <w:name w:val="Titlu 1 Caracter"/>
    <w:basedOn w:val="Fontdeparagrafimplicit"/>
    <w:link w:val="Titlu1"/>
    <w:uiPriority w:val="1"/>
    <w:rsid w:val="003F06FD"/>
    <w:rPr>
      <w:rFonts w:ascii="Calibri" w:eastAsia="Calibri" w:hAnsi="Calibri" w:cs="Calibri"/>
      <w:b/>
      <w:bCs/>
      <w:sz w:val="20"/>
      <w:szCs w:val="20"/>
    </w:rPr>
  </w:style>
  <w:style w:type="character" w:customStyle="1" w:styleId="Titlu2Caracter">
    <w:name w:val="Titlu 2 Caracter"/>
    <w:basedOn w:val="Fontdeparagrafimplicit"/>
    <w:link w:val="Titlu2"/>
    <w:uiPriority w:val="1"/>
    <w:rsid w:val="003F06FD"/>
    <w:rPr>
      <w:rFonts w:ascii="Calibri" w:eastAsia="Calibri" w:hAnsi="Calibri" w:cs="Calibri"/>
      <w:b/>
      <w:bCs/>
      <w:i/>
      <w:iCs/>
      <w:sz w:val="20"/>
      <w:szCs w:val="20"/>
    </w:rPr>
  </w:style>
  <w:style w:type="character" w:customStyle="1" w:styleId="Titlu3Caracter">
    <w:name w:val="Titlu 3 Caracter"/>
    <w:basedOn w:val="Fontdeparagrafimplicit"/>
    <w:link w:val="Titlu3"/>
    <w:uiPriority w:val="9"/>
    <w:rsid w:val="003F06FD"/>
    <w:rPr>
      <w:rFonts w:asciiTheme="majorHAnsi" w:eastAsiaTheme="majorEastAsia" w:hAnsiTheme="majorHAnsi" w:cstheme="majorBidi"/>
      <w:color w:val="1F4D78" w:themeColor="accent1" w:themeShade="7F"/>
      <w:sz w:val="24"/>
      <w:szCs w:val="24"/>
      <w:lang w:val="en-US"/>
    </w:rPr>
  </w:style>
  <w:style w:type="character" w:customStyle="1" w:styleId="Titlu4Caracter">
    <w:name w:val="Titlu 4 Caracter"/>
    <w:basedOn w:val="Fontdeparagrafimplicit"/>
    <w:link w:val="Titlu4"/>
    <w:uiPriority w:val="9"/>
    <w:rsid w:val="003F06FD"/>
    <w:rPr>
      <w:rFonts w:asciiTheme="majorHAnsi" w:eastAsiaTheme="majorEastAsia" w:hAnsiTheme="majorHAnsi" w:cstheme="majorBidi"/>
      <w:i/>
      <w:iCs/>
      <w:color w:val="2E74B5" w:themeColor="accent1" w:themeShade="BF"/>
      <w:lang w:val="en-US"/>
    </w:rPr>
  </w:style>
  <w:style w:type="character" w:customStyle="1" w:styleId="TitluCaracter">
    <w:name w:val="Titlu Caracter"/>
    <w:basedOn w:val="Fontdeparagrafimplicit"/>
    <w:link w:val="Titlu"/>
    <w:uiPriority w:val="1"/>
    <w:rsid w:val="003F06FD"/>
    <w:rPr>
      <w:rFonts w:ascii="Calibri" w:eastAsia="Calibri" w:hAnsi="Calibri" w:cs="Calibri"/>
    </w:rPr>
  </w:style>
  <w:style w:type="character" w:styleId="Hyperlink">
    <w:name w:val="Hyperlink"/>
    <w:basedOn w:val="Fontdeparagrafimplicit"/>
    <w:uiPriority w:val="99"/>
    <w:unhideWhenUsed/>
    <w:rsid w:val="003F06FD"/>
    <w:rPr>
      <w:color w:val="0563C1" w:themeColor="hyperlink"/>
      <w:u w:val="single"/>
    </w:rPr>
  </w:style>
  <w:style w:type="paragraph" w:customStyle="1" w:styleId="TableParagraph">
    <w:name w:val="Table Paragraph"/>
    <w:basedOn w:val="Normal"/>
    <w:uiPriority w:val="1"/>
    <w:qFormat/>
    <w:rsid w:val="003F06FD"/>
    <w:pPr>
      <w:widowControl w:val="0"/>
      <w:autoSpaceDE w:val="0"/>
      <w:autoSpaceDN w:val="0"/>
      <w:spacing w:after="0" w:line="240" w:lineRule="auto"/>
    </w:pPr>
  </w:style>
  <w:style w:type="paragraph" w:styleId="Cuprins1">
    <w:name w:val="toc 1"/>
    <w:basedOn w:val="Normal"/>
    <w:uiPriority w:val="39"/>
    <w:qFormat/>
    <w:rsid w:val="003F06FD"/>
    <w:pPr>
      <w:spacing w:before="120" w:after="0"/>
    </w:pPr>
    <w:rPr>
      <w:rFonts w:asciiTheme="minorHAnsi" w:hAnsiTheme="minorHAnsi" w:cstheme="minorHAnsi"/>
      <w:b/>
      <w:bCs/>
      <w:i/>
      <w:iCs/>
      <w:sz w:val="24"/>
      <w:szCs w:val="24"/>
    </w:rPr>
  </w:style>
  <w:style w:type="paragraph" w:styleId="Cuprins2">
    <w:name w:val="toc 2"/>
    <w:basedOn w:val="Normal"/>
    <w:uiPriority w:val="39"/>
    <w:qFormat/>
    <w:rsid w:val="003F06FD"/>
    <w:pPr>
      <w:spacing w:before="120" w:after="0"/>
      <w:ind w:left="220"/>
    </w:pPr>
    <w:rPr>
      <w:rFonts w:asciiTheme="minorHAnsi" w:hAnsiTheme="minorHAnsi" w:cstheme="minorHAnsi"/>
      <w:b/>
      <w:bCs/>
    </w:rPr>
  </w:style>
  <w:style w:type="paragraph" w:styleId="Cuprins3">
    <w:name w:val="toc 3"/>
    <w:basedOn w:val="Normal"/>
    <w:uiPriority w:val="39"/>
    <w:qFormat/>
    <w:rsid w:val="003F06FD"/>
    <w:pPr>
      <w:spacing w:after="0"/>
      <w:ind w:left="440"/>
    </w:pPr>
    <w:rPr>
      <w:rFonts w:asciiTheme="minorHAnsi" w:hAnsiTheme="minorHAnsi" w:cstheme="minorHAnsi"/>
      <w:sz w:val="20"/>
      <w:szCs w:val="20"/>
    </w:rPr>
  </w:style>
  <w:style w:type="paragraph" w:styleId="Cuprins4">
    <w:name w:val="toc 4"/>
    <w:basedOn w:val="Normal"/>
    <w:uiPriority w:val="39"/>
    <w:qFormat/>
    <w:rsid w:val="003F06FD"/>
    <w:pPr>
      <w:spacing w:after="0"/>
      <w:ind w:left="660"/>
    </w:pPr>
    <w:rPr>
      <w:rFonts w:asciiTheme="minorHAnsi" w:hAnsiTheme="minorHAnsi" w:cstheme="minorHAnsi"/>
      <w:sz w:val="20"/>
      <w:szCs w:val="20"/>
    </w:rPr>
  </w:style>
  <w:style w:type="paragraph" w:styleId="Cuprins5">
    <w:name w:val="toc 5"/>
    <w:basedOn w:val="Normal"/>
    <w:uiPriority w:val="39"/>
    <w:qFormat/>
    <w:rsid w:val="003F06FD"/>
    <w:pPr>
      <w:spacing w:after="0"/>
      <w:ind w:left="880"/>
    </w:pPr>
    <w:rPr>
      <w:rFonts w:asciiTheme="minorHAnsi" w:hAnsiTheme="minorHAnsi" w:cstheme="minorHAnsi"/>
      <w:sz w:val="20"/>
      <w:szCs w:val="20"/>
    </w:rPr>
  </w:style>
  <w:style w:type="paragraph" w:styleId="Cuprins6">
    <w:name w:val="toc 6"/>
    <w:basedOn w:val="Normal"/>
    <w:uiPriority w:val="39"/>
    <w:qFormat/>
    <w:rsid w:val="003F06FD"/>
    <w:pPr>
      <w:spacing w:after="0"/>
      <w:ind w:left="1100"/>
    </w:pPr>
    <w:rPr>
      <w:rFonts w:asciiTheme="minorHAnsi" w:hAnsiTheme="minorHAnsi" w:cstheme="minorHAnsi"/>
      <w:sz w:val="20"/>
      <w:szCs w:val="20"/>
    </w:rPr>
  </w:style>
  <w:style w:type="paragraph" w:styleId="Corptext">
    <w:name w:val="Body Text"/>
    <w:basedOn w:val="Normal"/>
    <w:link w:val="CorptextCaracter"/>
    <w:uiPriority w:val="1"/>
    <w:qFormat/>
    <w:rsid w:val="003F06FD"/>
    <w:pPr>
      <w:widowControl w:val="0"/>
      <w:autoSpaceDE w:val="0"/>
      <w:autoSpaceDN w:val="0"/>
      <w:spacing w:after="0" w:line="240" w:lineRule="auto"/>
      <w:ind w:left="151"/>
    </w:pPr>
    <w:rPr>
      <w:sz w:val="20"/>
      <w:szCs w:val="20"/>
    </w:rPr>
  </w:style>
  <w:style w:type="character" w:customStyle="1" w:styleId="CorptextCaracter">
    <w:name w:val="Corp text Caracter"/>
    <w:basedOn w:val="Fontdeparagrafimplicit"/>
    <w:link w:val="Corptext"/>
    <w:uiPriority w:val="1"/>
    <w:rsid w:val="003F06FD"/>
    <w:rPr>
      <w:rFonts w:ascii="Calibri" w:eastAsia="Calibri" w:hAnsi="Calibri" w:cs="Calibri"/>
      <w:sz w:val="20"/>
      <w:szCs w:val="20"/>
    </w:rPr>
  </w:style>
  <w:style w:type="paragraph" w:styleId="Listparagraf">
    <w:name w:val="List Paragraph"/>
    <w:aliases w:val="Normal bullet 2,body 2,List Paragraph11,List Paragraph111,Antes de enumeración,Listă colorată - Accentuare 11,Bullet,Citation List,Outlines a.b.c.,Akapit z listą BS,List_Paragraph,Multilevel para_II,Odstavec_muj,List Paragraph1"/>
    <w:basedOn w:val="Normal"/>
    <w:link w:val="ListparagrafCaracter"/>
    <w:uiPriority w:val="34"/>
    <w:qFormat/>
    <w:rsid w:val="003F06FD"/>
    <w:pPr>
      <w:widowControl w:val="0"/>
      <w:autoSpaceDE w:val="0"/>
      <w:autoSpaceDN w:val="0"/>
      <w:spacing w:after="0" w:line="240" w:lineRule="auto"/>
      <w:ind w:left="828" w:hanging="339"/>
    </w:pPr>
  </w:style>
  <w:style w:type="table" w:styleId="Tabelgril">
    <w:name w:val="Table Grid"/>
    <w:basedOn w:val="TabelNormal"/>
    <w:uiPriority w:val="39"/>
    <w:rsid w:val="003F06F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6Colorat-Accentuare1">
    <w:name w:val="Grid Table 6 Colorful Accent 1"/>
    <w:basedOn w:val="TabelNormal"/>
    <w:uiPriority w:val="51"/>
    <w:rsid w:val="003F06FD"/>
    <w:pPr>
      <w:spacing w:after="0" w:line="240" w:lineRule="auto"/>
    </w:pPr>
    <w:rPr>
      <w:color w:val="2E74B5" w:themeColor="accent1" w:themeShade="BF"/>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ril6Colorat-Accentuare5">
    <w:name w:val="Grid Table 6 Colorful Accent 5"/>
    <w:basedOn w:val="TabelNormal"/>
    <w:uiPriority w:val="51"/>
    <w:rsid w:val="003F06FD"/>
    <w:pPr>
      <w:spacing w:after="0" w:line="240" w:lineRule="auto"/>
    </w:pPr>
    <w:rPr>
      <w:color w:val="2F5496" w:themeColor="accent5" w:themeShade="BF"/>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gril4-Accentuare1">
    <w:name w:val="Grid Table 4 Accent 1"/>
    <w:basedOn w:val="TabelNormal"/>
    <w:uiPriority w:val="49"/>
    <w:rsid w:val="003F06FD"/>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3F06FD"/>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ellist2-Accentuare5">
    <w:name w:val="List Table 2 Accent 5"/>
    <w:basedOn w:val="TabelNormal"/>
    <w:uiPriority w:val="47"/>
    <w:rsid w:val="003F06FD"/>
    <w:pPr>
      <w:spacing w:after="0" w:line="240" w:lineRule="auto"/>
    </w:pPr>
    <w:rPr>
      <w:lang w:val="en-U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ist2-Accentuare1">
    <w:name w:val="List Table 2 Accent 1"/>
    <w:basedOn w:val="TabelNormal"/>
    <w:uiPriority w:val="47"/>
    <w:rsid w:val="003F06FD"/>
    <w:pPr>
      <w:spacing w:after="0" w:line="240" w:lineRule="auto"/>
    </w:pPr>
    <w:rPr>
      <w:lang w:val="en-US"/>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ril1Luminos-Accentuare5">
    <w:name w:val="Grid Table 1 Light Accent 5"/>
    <w:basedOn w:val="TabelNormal"/>
    <w:uiPriority w:val="46"/>
    <w:rsid w:val="003F06FD"/>
    <w:pPr>
      <w:spacing w:after="0" w:line="240" w:lineRule="auto"/>
    </w:pPr>
    <w:rPr>
      <w:lang w:val="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gril2-Accentuare1">
    <w:name w:val="Grid Table 2 Accent 1"/>
    <w:basedOn w:val="TabelNormal"/>
    <w:uiPriority w:val="47"/>
    <w:rsid w:val="003F06FD"/>
    <w:pPr>
      <w:spacing w:after="0" w:line="240" w:lineRule="auto"/>
    </w:pPr>
    <w:rPr>
      <w:lang w:val="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Parcurs">
    <w:name w:val="FollowedHyperlink"/>
    <w:basedOn w:val="Fontdeparagrafimplicit"/>
    <w:uiPriority w:val="99"/>
    <w:semiHidden/>
    <w:unhideWhenUsed/>
    <w:rsid w:val="003F06FD"/>
    <w:rPr>
      <w:color w:val="954F72" w:themeColor="followedHyperlink"/>
      <w:u w:val="single"/>
    </w:rPr>
  </w:style>
  <w:style w:type="table" w:styleId="Tabellist3-Accentuare5">
    <w:name w:val="List Table 3 Accent 5"/>
    <w:basedOn w:val="TabelNormal"/>
    <w:uiPriority w:val="48"/>
    <w:rsid w:val="003F06FD"/>
    <w:pPr>
      <w:spacing w:after="0" w:line="240" w:lineRule="auto"/>
    </w:pPr>
    <w:rPr>
      <w:lang w:val="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ellist3-Accentuare4">
    <w:name w:val="List Table 3 Accent 4"/>
    <w:basedOn w:val="TabelNormal"/>
    <w:uiPriority w:val="48"/>
    <w:rsid w:val="003F06FD"/>
    <w:pPr>
      <w:spacing w:after="0" w:line="240" w:lineRule="auto"/>
    </w:pPr>
    <w:rPr>
      <w:lang w:val="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gril4-Accentuare5">
    <w:name w:val="Grid Table 4 Accent 5"/>
    <w:basedOn w:val="TabelNormal"/>
    <w:uiPriority w:val="49"/>
    <w:rsid w:val="003F06FD"/>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itatintens">
    <w:name w:val="Intense Quote"/>
    <w:basedOn w:val="Normal"/>
    <w:next w:val="Normal"/>
    <w:link w:val="CitatintensCaracter"/>
    <w:uiPriority w:val="30"/>
    <w:qFormat/>
    <w:rsid w:val="003F06FD"/>
    <w:pPr>
      <w:pBdr>
        <w:top w:val="single" w:sz="4" w:space="10" w:color="5B9BD5" w:themeColor="accent1"/>
        <w:bottom w:val="single" w:sz="4" w:space="10" w:color="5B9BD5" w:themeColor="accent1"/>
      </w:pBdr>
      <w:spacing w:before="360" w:after="360"/>
      <w:ind w:left="864" w:right="864"/>
      <w:jc w:val="center"/>
    </w:pPr>
    <w:rPr>
      <w:i/>
      <w:iCs/>
      <w:color w:val="5B9BD5" w:themeColor="accent1"/>
      <w:lang w:val="en-US"/>
    </w:rPr>
  </w:style>
  <w:style w:type="character" w:customStyle="1" w:styleId="CitatintensCaracter">
    <w:name w:val="Citat intens Caracter"/>
    <w:basedOn w:val="Fontdeparagrafimplicit"/>
    <w:link w:val="Citatintens"/>
    <w:uiPriority w:val="30"/>
    <w:rsid w:val="003F06FD"/>
    <w:rPr>
      <w:i/>
      <w:iCs/>
      <w:color w:val="5B9BD5" w:themeColor="accent1"/>
      <w:lang w:val="en-US"/>
    </w:rPr>
  </w:style>
  <w:style w:type="paragraph" w:styleId="Titlucuprins">
    <w:name w:val="TOC Heading"/>
    <w:basedOn w:val="Titlu1"/>
    <w:next w:val="Normal"/>
    <w:uiPriority w:val="39"/>
    <w:unhideWhenUsed/>
    <w:qFormat/>
    <w:rsid w:val="003F06FD"/>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val="en-US"/>
    </w:rPr>
  </w:style>
  <w:style w:type="character" w:styleId="Robust">
    <w:name w:val="Strong"/>
    <w:basedOn w:val="Fontdeparagrafimplicit"/>
    <w:uiPriority w:val="22"/>
    <w:qFormat/>
    <w:rsid w:val="003F06FD"/>
    <w:rPr>
      <w:b/>
      <w:bCs/>
    </w:rPr>
  </w:style>
  <w:style w:type="character" w:styleId="Textsubstituent">
    <w:name w:val="Placeholder Text"/>
    <w:basedOn w:val="Fontdeparagrafimplicit"/>
    <w:uiPriority w:val="99"/>
    <w:semiHidden/>
    <w:rsid w:val="003F06FD"/>
    <w:rPr>
      <w:color w:val="808080"/>
    </w:rPr>
  </w:style>
  <w:style w:type="paragraph" w:styleId="Cuprins7">
    <w:name w:val="toc 7"/>
    <w:basedOn w:val="Normal"/>
    <w:next w:val="Normal"/>
    <w:autoRedefine/>
    <w:uiPriority w:val="39"/>
    <w:unhideWhenUsed/>
    <w:rsid w:val="003F06FD"/>
    <w:pPr>
      <w:spacing w:after="0"/>
      <w:ind w:left="1320"/>
    </w:pPr>
    <w:rPr>
      <w:rFonts w:asciiTheme="minorHAnsi" w:hAnsiTheme="minorHAnsi" w:cstheme="minorHAnsi"/>
      <w:sz w:val="20"/>
      <w:szCs w:val="20"/>
    </w:rPr>
  </w:style>
  <w:style w:type="paragraph" w:styleId="Cuprins8">
    <w:name w:val="toc 8"/>
    <w:basedOn w:val="Normal"/>
    <w:next w:val="Normal"/>
    <w:autoRedefine/>
    <w:uiPriority w:val="39"/>
    <w:unhideWhenUsed/>
    <w:rsid w:val="003F06FD"/>
    <w:pPr>
      <w:spacing w:after="0"/>
      <w:ind w:left="1540"/>
    </w:pPr>
    <w:rPr>
      <w:rFonts w:asciiTheme="minorHAnsi" w:hAnsiTheme="minorHAnsi" w:cstheme="minorHAnsi"/>
      <w:sz w:val="20"/>
      <w:szCs w:val="20"/>
    </w:rPr>
  </w:style>
  <w:style w:type="paragraph" w:styleId="Cuprins9">
    <w:name w:val="toc 9"/>
    <w:basedOn w:val="Normal"/>
    <w:next w:val="Normal"/>
    <w:autoRedefine/>
    <w:uiPriority w:val="39"/>
    <w:unhideWhenUsed/>
    <w:rsid w:val="003F06FD"/>
    <w:pPr>
      <w:spacing w:after="0"/>
      <w:ind w:left="1760"/>
    </w:pPr>
    <w:rPr>
      <w:rFonts w:asciiTheme="minorHAnsi" w:hAnsiTheme="minorHAnsi" w:cstheme="minorHAnsi"/>
      <w:sz w:val="20"/>
      <w:szCs w:val="20"/>
    </w:rPr>
  </w:style>
  <w:style w:type="paragraph" w:styleId="Revizuire">
    <w:name w:val="Revision"/>
    <w:hidden/>
    <w:uiPriority w:val="99"/>
    <w:semiHidden/>
    <w:rsid w:val="003F06FD"/>
    <w:pPr>
      <w:spacing w:after="0" w:line="240" w:lineRule="auto"/>
    </w:pPr>
    <w:rPr>
      <w:lang w:val="en-US"/>
    </w:rPr>
  </w:style>
  <w:style w:type="character" w:customStyle="1" w:styleId="UnresolvedMention1">
    <w:name w:val="Unresolved Mention1"/>
    <w:basedOn w:val="Fontdeparagrafimplicit"/>
    <w:uiPriority w:val="99"/>
    <w:semiHidden/>
    <w:unhideWhenUsed/>
    <w:rsid w:val="003F06FD"/>
    <w:rPr>
      <w:color w:val="605E5C"/>
      <w:shd w:val="clear" w:color="auto" w:fill="E1DFDD"/>
    </w:rPr>
  </w:style>
  <w:style w:type="character" w:customStyle="1" w:styleId="cf01">
    <w:name w:val="cf01"/>
    <w:basedOn w:val="Fontdeparagrafimplicit"/>
    <w:rsid w:val="003F06FD"/>
    <w:rPr>
      <w:rFonts w:ascii="Segoe UI" w:hAnsi="Segoe UI" w:cs="Segoe UI" w:hint="default"/>
      <w:sz w:val="18"/>
      <w:szCs w:val="18"/>
    </w:rPr>
  </w:style>
  <w:style w:type="character" w:customStyle="1" w:styleId="UnresolvedMention2">
    <w:name w:val="Unresolved Mention2"/>
    <w:basedOn w:val="Fontdeparagrafimplicit"/>
    <w:uiPriority w:val="99"/>
    <w:semiHidden/>
    <w:unhideWhenUsed/>
    <w:rsid w:val="003F06FD"/>
    <w:rPr>
      <w:color w:val="605E5C"/>
      <w:shd w:val="clear" w:color="auto" w:fill="E1DFDD"/>
    </w:rPr>
  </w:style>
  <w:style w:type="character" w:styleId="MeniuneNerezolvat">
    <w:name w:val="Unresolved Mention"/>
    <w:basedOn w:val="Fontdeparagrafimplicit"/>
    <w:uiPriority w:val="99"/>
    <w:semiHidden/>
    <w:unhideWhenUsed/>
    <w:rsid w:val="003F06FD"/>
    <w:rPr>
      <w:color w:val="605E5C"/>
      <w:shd w:val="clear" w:color="auto" w:fill="E1DFDD"/>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rPr>
      <w:color w:val="2F5496"/>
    </w:rPr>
    <w:tblPr>
      <w:tblStyleRowBandSize w:val="1"/>
      <w:tblStyleColBandSize w:val="1"/>
    </w:tblPr>
  </w:style>
  <w:style w:type="table" w:customStyle="1" w:styleId="a0">
    <w:basedOn w:val="TabelNormal"/>
    <w:tblPr>
      <w:tblStyleRowBandSize w:val="1"/>
      <w:tblStyleColBandSize w:val="1"/>
      <w:tblCellMar>
        <w:left w:w="0" w:type="dxa"/>
        <w:right w:w="0" w:type="dxa"/>
      </w:tblCellMar>
    </w:tblPr>
  </w:style>
  <w:style w:type="table" w:customStyle="1" w:styleId="a1">
    <w:basedOn w:val="TabelNormal"/>
    <w:pPr>
      <w:spacing w:after="0" w:line="240" w:lineRule="auto"/>
    </w:pPr>
    <w:rPr>
      <w:color w:val="2F5496"/>
    </w:rPr>
    <w:tblPr>
      <w:tblStyleRowBandSize w:val="1"/>
      <w:tblStyleColBandSize w:val="1"/>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pPr>
      <w:spacing w:after="0" w:line="240" w:lineRule="auto"/>
    </w:pPr>
    <w:rPr>
      <w:color w:val="2F5496"/>
    </w:rPr>
    <w:tblPr>
      <w:tblStyleRowBandSize w:val="1"/>
      <w:tblStyleColBandSize w:val="1"/>
    </w:tblPr>
  </w:style>
  <w:style w:type="table" w:customStyle="1" w:styleId="a4">
    <w:basedOn w:val="TabelNormal"/>
    <w:pPr>
      <w:spacing w:after="0" w:line="240" w:lineRule="auto"/>
    </w:pPr>
    <w:rPr>
      <w:color w:val="2F5496"/>
    </w:rPr>
    <w:tblPr>
      <w:tblStyleRowBandSize w:val="1"/>
      <w:tblStyleColBandSize w:val="1"/>
    </w:tblPr>
  </w:style>
  <w:style w:type="table" w:customStyle="1" w:styleId="a5">
    <w:basedOn w:val="TabelNormal"/>
    <w:pPr>
      <w:spacing w:after="0" w:line="240" w:lineRule="auto"/>
    </w:pPr>
    <w:rPr>
      <w:color w:val="2F5496"/>
    </w:rPr>
    <w:tblPr>
      <w:tblStyleRowBandSize w:val="1"/>
      <w:tblStyleColBandSize w:val="1"/>
    </w:tblPr>
  </w:style>
  <w:style w:type="table" w:customStyle="1" w:styleId="a6">
    <w:basedOn w:val="TabelNormal"/>
    <w:pPr>
      <w:spacing w:after="0" w:line="240" w:lineRule="auto"/>
    </w:pPr>
    <w:rPr>
      <w:color w:val="2F5496"/>
    </w:rPr>
    <w:tblPr>
      <w:tblStyleRowBandSize w:val="1"/>
      <w:tblStyleColBandSize w:val="1"/>
    </w:tblPr>
  </w:style>
  <w:style w:type="table" w:customStyle="1" w:styleId="a7">
    <w:basedOn w:val="TabelNormal"/>
    <w:pPr>
      <w:spacing w:after="0" w:line="240" w:lineRule="auto"/>
    </w:pPr>
    <w:rPr>
      <w:color w:val="2F5496"/>
    </w:rPr>
    <w:tblPr>
      <w:tblStyleRowBandSize w:val="1"/>
      <w:tblStyleColBandSize w:val="1"/>
    </w:tblPr>
  </w:style>
  <w:style w:type="table" w:customStyle="1" w:styleId="a8">
    <w:basedOn w:val="TabelNormal"/>
    <w:pPr>
      <w:spacing w:after="0" w:line="240" w:lineRule="auto"/>
    </w:pPr>
    <w:rPr>
      <w:color w:val="2F5496"/>
    </w:rPr>
    <w:tblPr>
      <w:tblStyleRowBandSize w:val="1"/>
      <w:tblStyleColBandSize w:val="1"/>
    </w:tblPr>
  </w:style>
  <w:style w:type="table" w:customStyle="1" w:styleId="a9">
    <w:basedOn w:val="TabelNormal"/>
    <w:pPr>
      <w:spacing w:after="0" w:line="240" w:lineRule="auto"/>
    </w:pPr>
    <w:rPr>
      <w:color w:val="2F5496"/>
    </w:rPr>
    <w:tblPr>
      <w:tblStyleRowBandSize w:val="1"/>
      <w:tblStyleColBandSize w:val="1"/>
    </w:tblPr>
  </w:style>
  <w:style w:type="table" w:customStyle="1" w:styleId="aa">
    <w:basedOn w:val="TabelNormal"/>
    <w:pPr>
      <w:spacing w:after="0" w:line="240" w:lineRule="auto"/>
    </w:pPr>
    <w:rPr>
      <w:color w:val="2F5496"/>
    </w:rPr>
    <w:tblPr>
      <w:tblStyleRowBandSize w:val="1"/>
      <w:tblStyleColBandSize w:val="1"/>
    </w:tblPr>
  </w:style>
  <w:style w:type="table" w:customStyle="1" w:styleId="ab">
    <w:basedOn w:val="TabelNormal"/>
    <w:pPr>
      <w:spacing w:after="0" w:line="240" w:lineRule="auto"/>
    </w:pPr>
    <w:rPr>
      <w:color w:val="2F5496"/>
    </w:rPr>
    <w:tblPr>
      <w:tblStyleRowBandSize w:val="1"/>
      <w:tblStyleColBandSize w:val="1"/>
    </w:tblPr>
  </w:style>
  <w:style w:type="table" w:customStyle="1" w:styleId="ac">
    <w:basedOn w:val="TabelNormal"/>
    <w:pPr>
      <w:spacing w:after="0" w:line="240" w:lineRule="auto"/>
    </w:pPr>
    <w:rPr>
      <w:color w:val="2F5496"/>
    </w:rPr>
    <w:tblPr>
      <w:tblStyleRowBandSize w:val="1"/>
      <w:tblStyleColBandSize w:val="1"/>
    </w:tblPr>
  </w:style>
  <w:style w:type="table" w:customStyle="1" w:styleId="ad">
    <w:basedOn w:val="TabelNormal"/>
    <w:tblPr>
      <w:tblStyleRowBandSize w:val="1"/>
      <w:tblStyleColBandSize w:val="1"/>
      <w:tblCellMar>
        <w:left w:w="115" w:type="dxa"/>
        <w:right w:w="115" w:type="dxa"/>
      </w:tblCellMar>
    </w:tblPr>
  </w:style>
  <w:style w:type="table" w:customStyle="1" w:styleId="ae">
    <w:basedOn w:val="TabelNormal"/>
    <w:pPr>
      <w:spacing w:after="0" w:line="240" w:lineRule="auto"/>
    </w:pPr>
    <w:rPr>
      <w:color w:val="2F5496"/>
    </w:rPr>
    <w:tblPr>
      <w:tblStyleRowBandSize w:val="1"/>
      <w:tblStyleColBandSize w:val="1"/>
    </w:tblPr>
  </w:style>
  <w:style w:type="table" w:customStyle="1" w:styleId="af">
    <w:basedOn w:val="TabelNormal"/>
    <w:pPr>
      <w:spacing w:after="0" w:line="240" w:lineRule="auto"/>
    </w:pPr>
    <w:rPr>
      <w:color w:val="2F5496"/>
    </w:rPr>
    <w:tblPr>
      <w:tblStyleRowBandSize w:val="1"/>
      <w:tblStyleColBandSize w:val="1"/>
    </w:tblPr>
  </w:style>
  <w:style w:type="table" w:customStyle="1" w:styleId="af0">
    <w:basedOn w:val="TabelNormal"/>
    <w:pPr>
      <w:spacing w:after="0" w:line="240" w:lineRule="auto"/>
    </w:pPr>
    <w:rPr>
      <w:color w:val="2F5496"/>
    </w:rPr>
    <w:tblPr>
      <w:tblStyleRowBandSize w:val="1"/>
      <w:tblStyleColBandSize w:val="1"/>
    </w:tblPr>
  </w:style>
  <w:style w:type="table" w:customStyle="1" w:styleId="af1">
    <w:basedOn w:val="TabelNormal"/>
    <w:pPr>
      <w:spacing w:after="0" w:line="240" w:lineRule="auto"/>
    </w:pPr>
    <w:rPr>
      <w:color w:val="2F5496"/>
    </w:rPr>
    <w:tblPr>
      <w:tblStyleRowBandSize w:val="1"/>
      <w:tblStyleColBandSize w:val="1"/>
    </w:tblPr>
  </w:style>
  <w:style w:type="table" w:customStyle="1" w:styleId="af2">
    <w:basedOn w:val="TabelNormal"/>
    <w:pPr>
      <w:spacing w:after="0" w:line="240" w:lineRule="auto"/>
    </w:pPr>
    <w:rPr>
      <w:color w:val="2F5496"/>
    </w:rPr>
    <w:tblPr>
      <w:tblStyleRowBandSize w:val="1"/>
      <w:tblStyleColBandSize w:val="1"/>
    </w:tblPr>
  </w:style>
  <w:style w:type="table" w:customStyle="1" w:styleId="af3">
    <w:basedOn w:val="TabelNormal"/>
    <w:pPr>
      <w:spacing w:after="0" w:line="240" w:lineRule="auto"/>
    </w:pPr>
    <w:rPr>
      <w:color w:val="2F5496"/>
    </w:rPr>
    <w:tblPr>
      <w:tblStyleRowBandSize w:val="1"/>
      <w:tblStyleColBandSize w:val="1"/>
    </w:tblPr>
  </w:style>
  <w:style w:type="character" w:styleId="Titlulcrii">
    <w:name w:val="Book Title"/>
    <w:basedOn w:val="Fontdeparagrafimplicit"/>
    <w:uiPriority w:val="33"/>
    <w:qFormat/>
    <w:rsid w:val="00D83D9B"/>
    <w:rPr>
      <w:b/>
      <w:bCs/>
      <w:i/>
      <w:iCs/>
      <w:spacing w:val="5"/>
    </w:rPr>
  </w:style>
  <w:style w:type="table" w:customStyle="1" w:styleId="af4">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5">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6">
    <w:basedOn w:val="TabelNormal"/>
    <w:pPr>
      <w:spacing w:after="0" w:line="240" w:lineRule="auto"/>
    </w:pPr>
    <w:rPr>
      <w:color w:val="2F5496"/>
    </w:rPr>
    <w:tblPr>
      <w:tblStyleRowBandSize w:val="1"/>
      <w:tblStyleColBandSize w:val="1"/>
      <w:tblCellMar>
        <w:left w:w="115" w:type="dxa"/>
        <w:right w:w="115" w:type="dxa"/>
      </w:tblCellMar>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table" w:customStyle="1" w:styleId="af7">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8">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9">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a">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b">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c">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d">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e">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f">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f0">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f1">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f2">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f3">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f4">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f5">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f6">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f7">
    <w:basedOn w:val="TabelNormal"/>
    <w:pPr>
      <w:spacing w:after="0" w:line="240" w:lineRule="auto"/>
    </w:pPr>
    <w:rPr>
      <w:color w:val="2F5496"/>
    </w:rPr>
    <w:tblPr>
      <w:tblStyleRowBandSize w:val="1"/>
      <w:tblStyleColBandSize w:val="1"/>
      <w:tblCellMar>
        <w:left w:w="115" w:type="dxa"/>
        <w:right w:w="115" w:type="dxa"/>
      </w:tblCellMar>
    </w:tblPr>
  </w:style>
  <w:style w:type="table" w:customStyle="1" w:styleId="aff8">
    <w:basedOn w:val="TabelNormal"/>
    <w:pPr>
      <w:spacing w:after="0" w:line="240" w:lineRule="auto"/>
    </w:pPr>
    <w:rPr>
      <w:color w:val="2F5496"/>
    </w:rPr>
    <w:tblPr>
      <w:tblStyleRowBandSize w:val="1"/>
      <w:tblStyleColBandSize w:val="1"/>
      <w:tblCellMar>
        <w:left w:w="115" w:type="dxa"/>
        <w:right w:w="115" w:type="dxa"/>
      </w:tblCellMar>
    </w:tblPr>
  </w:style>
  <w:style w:type="paragraph" w:customStyle="1" w:styleId="Default">
    <w:name w:val="Default"/>
    <w:rsid w:val="00AA2BB6"/>
    <w:pPr>
      <w:autoSpaceDE w:val="0"/>
      <w:autoSpaceDN w:val="0"/>
      <w:adjustRightInd w:val="0"/>
      <w:spacing w:after="0" w:line="240" w:lineRule="auto"/>
    </w:pPr>
    <w:rPr>
      <w:rFonts w:ascii="Trebuchet MS" w:eastAsiaTheme="minorHAnsi" w:hAnsi="Trebuchet MS" w:cs="Trebuchet MS"/>
      <w:color w:val="000000"/>
      <w:sz w:val="24"/>
      <w:szCs w:val="24"/>
    </w:rPr>
  </w:style>
  <w:style w:type="character" w:customStyle="1" w:styleId="ListparagrafCaracter">
    <w:name w:val="Listă paragraf Caracter"/>
    <w:aliases w:val="Normal bullet 2 Caracter,body 2 Caracter,List Paragraph11 Caracter,List Paragraph111 Caracter,Antes de enumeración Caracter,Listă colorată - Accentuare 11 Caracter,Bullet Caracter,Citation List Caracter,Outlines a.b.c. Caracter"/>
    <w:link w:val="Listparagraf"/>
    <w:uiPriority w:val="34"/>
    <w:qFormat/>
    <w:rsid w:val="00D5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RO/TXT/?uri=CELEX%3A32021R1060"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ur-lex.europa.eu/legal-content/RO/TXT/?uri=CELEX%3A32021R1060" TargetMode="External"/><Relationship Id="rId17" Type="http://schemas.openxmlformats.org/officeDocument/2006/relationships/hyperlink" Target="http://www.mfe.gov.ro" TargetMode="External"/><Relationship Id="rId2" Type="http://schemas.openxmlformats.org/officeDocument/2006/relationships/customXml" Target="../customXml/item2.xml"/><Relationship Id="rId16" Type="http://schemas.openxmlformats.org/officeDocument/2006/relationships/hyperlink" Target="http://www.mfe.gov.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ur-lex.europa.eu/legal-content/RO/TXT/?uri=CELEX%3A32021R1060"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ur-lex.europa.eu/legal-content/RO/TXT/?uri=CELEX%3A32021R1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nube-region.eu/wp-content/uploads/2020/04/EUSDRACTION-PLAN-SWD202059-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kMByof5klzkTe7L5Iw/eNO3gaA==">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0B29BA-31E3-4DE8-B23D-699FF596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65</Pages>
  <Words>23762</Words>
  <Characters>137820</Characters>
  <Application>Microsoft Office Word</Application>
  <DocSecurity>0</DocSecurity>
  <Lines>1148</Lines>
  <Paragraphs>322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Mihaela Stanita</cp:lastModifiedBy>
  <cp:revision>5</cp:revision>
  <dcterms:created xsi:type="dcterms:W3CDTF">2024-07-23T14:39:00Z</dcterms:created>
  <dcterms:modified xsi:type="dcterms:W3CDTF">2026-03-02T15:05:00Z</dcterms:modified>
</cp:coreProperties>
</file>