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EBAF" w14:textId="77777777" w:rsidR="00744EDA" w:rsidRDefault="00744EDA" w:rsidP="00744EDA">
      <w:pPr>
        <w:pStyle w:val="NoSpacing"/>
        <w:rPr>
          <w:b/>
          <w:bCs/>
          <w:lang w:val="it-IT"/>
        </w:rPr>
      </w:pPr>
      <w:r w:rsidRPr="00744EDA">
        <w:rPr>
          <w:b/>
        </w:rPr>
        <w:t xml:space="preserve">Anexa 3 </w:t>
      </w:r>
      <w:r w:rsidRPr="00744EDA">
        <w:rPr>
          <w:b/>
          <w:bCs/>
          <w:lang w:val="it-IT"/>
        </w:rPr>
        <w:t>la Ghidul Solicitantului - pentru acțiunea „</w:t>
      </w:r>
      <w:r w:rsidRPr="00744EDA">
        <w:rPr>
          <w:b/>
        </w:rPr>
        <w:t xml:space="preserve"> Dezvoltarea transportului public verde prin achiziția de material rulant de transport urban curat și dezvoltarea rețelei de combustibili alternativi</w:t>
      </w:r>
      <w:r w:rsidRPr="00744EDA">
        <w:rPr>
          <w:b/>
          <w:bCs/>
          <w:lang w:val="it-IT"/>
        </w:rPr>
        <w:t>” din cadrul Programului Tranziție Justă 2021 – 2027</w:t>
      </w:r>
    </w:p>
    <w:p w14:paraId="67566512" w14:textId="77777777" w:rsidR="001D782E" w:rsidRPr="00744EDA" w:rsidRDefault="001D782E" w:rsidP="00744EDA">
      <w:pPr>
        <w:pStyle w:val="NoSpacing"/>
        <w:rPr>
          <w:b/>
          <w:bCs/>
          <w:lang w:val="it-IT"/>
        </w:rPr>
      </w:pPr>
    </w:p>
    <w:p w14:paraId="3EB4508C" w14:textId="77777777" w:rsidR="00744EDA" w:rsidRPr="00744EDA" w:rsidRDefault="00744EDA" w:rsidP="00744EDA">
      <w:pPr>
        <w:pStyle w:val="NoSpacing"/>
      </w:pPr>
      <w:r w:rsidRPr="00744EDA">
        <w:rPr>
          <w:b/>
        </w:rPr>
        <w:t>Program:</w:t>
      </w:r>
      <w:r w:rsidRPr="00744EDA">
        <w:t xml:space="preserve"> Tranziție Justă</w:t>
      </w:r>
    </w:p>
    <w:p w14:paraId="2682D8A3" w14:textId="77777777" w:rsidR="00744EDA" w:rsidRPr="00744EDA" w:rsidRDefault="00744EDA" w:rsidP="00744EDA">
      <w:pPr>
        <w:pStyle w:val="NoSpacing"/>
      </w:pPr>
      <w:r w:rsidRPr="00744EDA">
        <w:rPr>
          <w:b/>
        </w:rPr>
        <w:t>Prioritatea:</w:t>
      </w:r>
      <w:r w:rsidRPr="00744EDA">
        <w:t xml:space="preserve"> Atenuarea impactului socio-economic al tranziției la neutralitatea climatică</w:t>
      </w:r>
    </w:p>
    <w:p w14:paraId="04BDAD86" w14:textId="77777777" w:rsidR="00744EDA" w:rsidRPr="00744EDA" w:rsidRDefault="00744EDA" w:rsidP="00744EDA">
      <w:pPr>
        <w:pStyle w:val="NoSpacing"/>
      </w:pPr>
      <w:r w:rsidRPr="00744EDA">
        <w:rPr>
          <w:b/>
        </w:rPr>
        <w:t>Obiectiv specific:</w:t>
      </w:r>
      <w:r w:rsidRPr="00744EDA">
        <w:t xml:space="preserve">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p>
    <w:p w14:paraId="71D56F9B" w14:textId="77777777" w:rsidR="001D782E" w:rsidRDefault="00744EDA" w:rsidP="001D782E">
      <w:pPr>
        <w:spacing w:after="0" w:line="240" w:lineRule="auto"/>
      </w:pPr>
      <w:r w:rsidRPr="00744EDA">
        <w:t xml:space="preserve">Apel de proiecte: </w:t>
      </w:r>
      <w:r w:rsidR="001D782E" w:rsidRPr="00744EDA">
        <w:t>Cod SMIS</w:t>
      </w:r>
    </w:p>
    <w:p w14:paraId="4BED18D6" w14:textId="77777777" w:rsidR="001D782E" w:rsidRPr="001426FB" w:rsidRDefault="001D782E" w:rsidP="001D782E">
      <w:pPr>
        <w:spacing w:after="0" w:line="240" w:lineRule="auto"/>
        <w:rPr>
          <w:rFonts w:ascii="Calibri" w:eastAsia="Calibri" w:hAnsi="Calibri" w:cs="Calibri"/>
          <w:b/>
          <w:sz w:val="20"/>
          <w:szCs w:val="20"/>
        </w:rPr>
      </w:pPr>
    </w:p>
    <w:p w14:paraId="7BB6AC04" w14:textId="2427802D" w:rsidR="00744EDA" w:rsidRPr="00744EDA" w:rsidRDefault="00744EDA" w:rsidP="00744EDA">
      <w:pPr>
        <w:pStyle w:val="NoSpacing"/>
      </w:pPr>
    </w:p>
    <w:p w14:paraId="03C5F7F5" w14:textId="70D4FC5D" w:rsidR="00C730B1" w:rsidRPr="001426FB" w:rsidRDefault="00C730B1" w:rsidP="00C730B1">
      <w:pPr>
        <w:spacing w:after="0" w:line="240" w:lineRule="auto"/>
        <w:jc w:val="center"/>
        <w:rPr>
          <w:rFonts w:ascii="Calibri" w:eastAsia="Calibri" w:hAnsi="Calibri" w:cs="Calibri"/>
          <w:b/>
          <w:sz w:val="20"/>
          <w:szCs w:val="20"/>
        </w:rPr>
      </w:pPr>
      <w:r w:rsidRPr="001426FB">
        <w:rPr>
          <w:rFonts w:ascii="Calibri" w:eastAsia="Calibri" w:hAnsi="Calibri" w:cs="Calibri"/>
          <w:b/>
          <w:sz w:val="20"/>
          <w:szCs w:val="20"/>
        </w:rPr>
        <w:t>DECLARAȚIE UNICĂ</w:t>
      </w:r>
    </w:p>
    <w:p w14:paraId="5CC62481" w14:textId="77777777" w:rsidR="00C730B1" w:rsidRPr="001426FB" w:rsidRDefault="00C730B1" w:rsidP="00C730B1">
      <w:pPr>
        <w:spacing w:after="0" w:line="240" w:lineRule="auto"/>
        <w:jc w:val="center"/>
        <w:rPr>
          <w:rFonts w:ascii="Calibri" w:eastAsia="Calibri" w:hAnsi="Calibri" w:cs="Calibri"/>
          <w:b/>
          <w:sz w:val="20"/>
          <w:szCs w:val="20"/>
        </w:rPr>
      </w:pPr>
    </w:p>
    <w:p w14:paraId="55894281" w14:textId="41C031DE" w:rsidR="00D43824" w:rsidRPr="0026441F" w:rsidRDefault="00D43824" w:rsidP="0026441F">
      <w:pPr>
        <w:shd w:val="clear" w:color="auto" w:fill="FFFFFF" w:themeFill="background1"/>
        <w:spacing w:after="0" w:line="240" w:lineRule="auto"/>
        <w:jc w:val="both"/>
        <w:rPr>
          <w:rFonts w:ascii="Calibri" w:eastAsia="Calibri" w:hAnsi="Calibri" w:cs="Calibri"/>
        </w:rPr>
      </w:pPr>
      <w:r w:rsidRPr="001426FB">
        <w:rPr>
          <w:rFonts w:ascii="Calibri" w:eastAsia="Calibri" w:hAnsi="Calibri" w:cs="Calibri"/>
        </w:rPr>
        <w:t>Subsemnatul/</w:t>
      </w:r>
      <w:r w:rsidRPr="0026441F">
        <w:rPr>
          <w:rFonts w:ascii="Calibri" w:eastAsia="Calibri" w:hAnsi="Calibri" w:cs="Calibri"/>
          <w:shd w:val="clear" w:color="auto" w:fill="FFFFFF" w:themeFill="background1"/>
        </w:rPr>
        <w:t>subsemnata &lt;</w:t>
      </w:r>
      <w:r w:rsidRPr="0026441F">
        <w:rPr>
          <w:rFonts w:ascii="Calibri" w:eastAsia="Calibri" w:hAnsi="Calibri" w:cs="Calibri"/>
          <w:i/>
          <w:shd w:val="clear" w:color="auto" w:fill="FFFFFF" w:themeFill="background1"/>
        </w:rPr>
        <w:t>nume&gt;, &lt;prenume&gt;</w:t>
      </w:r>
      <w:r w:rsidRPr="0026441F">
        <w:rPr>
          <w:rFonts w:ascii="Calibri" w:eastAsia="Calibri" w:hAnsi="Calibri" w:cs="Calibri"/>
          <w:shd w:val="clear" w:color="auto" w:fill="FFFFFF" w:themeFill="background1"/>
        </w:rPr>
        <w:t>, posesor al  BI/CI, seria &lt;seriaCI&gt; nr. &lt;nrC</w:t>
      </w:r>
      <w:r w:rsidR="00AB76F2">
        <w:rPr>
          <w:rFonts w:ascii="Calibri" w:eastAsia="Calibri" w:hAnsi="Calibri" w:cs="Calibri"/>
          <w:shd w:val="clear" w:color="auto" w:fill="FFFFFF" w:themeFill="background1"/>
        </w:rPr>
        <w:t>I</w:t>
      </w:r>
      <w:r w:rsidRPr="0026441F">
        <w:rPr>
          <w:rFonts w:ascii="Calibri" w:eastAsia="Calibri" w:hAnsi="Calibri" w:cs="Calibri"/>
          <w:shd w:val="clear" w:color="auto" w:fill="FFFFFF" w:themeFill="background1"/>
        </w:rPr>
        <w:t xml:space="preserve">&gt;, CNP &lt;CNP&gt;, în calitate de &lt;reprezentant/imputernicit&gt; al &lt;entitate&gt; </w:t>
      </w:r>
      <w:r w:rsidRPr="0026441F">
        <w:rPr>
          <w:rFonts w:ascii="Calibri" w:eastAsia="Calibri" w:hAnsi="Calibri" w:cs="Calibri"/>
          <w:i/>
          <w:shd w:val="clear" w:color="auto" w:fill="FFFFFF" w:themeFill="background1"/>
        </w:rPr>
        <w:t>&gt;</w:t>
      </w:r>
      <w:r w:rsidRPr="0026441F">
        <w:rPr>
          <w:rFonts w:ascii="Calibri" w:eastAsia="Calibri" w:hAnsi="Calibri" w:cs="Calibri"/>
          <w:shd w:val="clear" w:color="auto" w:fill="FFFFFF" w:themeFill="background1"/>
        </w:rPr>
        <w:t>,</w:t>
      </w:r>
      <w:r w:rsidRPr="0026441F">
        <w:rPr>
          <w:rFonts w:ascii="Calibri" w:eastAsia="Calibri" w:hAnsi="Calibri" w:cs="Calibri"/>
        </w:rPr>
        <w:t xml:space="preserve"> cunoscând prevederile Codului penal privind falsul în declarații și falsul intelectual, declar următoarele:</w:t>
      </w:r>
    </w:p>
    <w:p w14:paraId="56CFF9A0" w14:textId="4C56A556" w:rsidR="00D43824" w:rsidRPr="001426FB" w:rsidRDefault="00D43824" w:rsidP="0026441F">
      <w:pPr>
        <w:shd w:val="clear" w:color="auto" w:fill="FFFFFF" w:themeFill="background1"/>
        <w:spacing w:after="0" w:line="240" w:lineRule="auto"/>
        <w:jc w:val="both"/>
        <w:rPr>
          <w:rFonts w:ascii="Calibri" w:eastAsia="Calibri" w:hAnsi="Calibri" w:cs="Calibri"/>
        </w:rPr>
      </w:pPr>
      <w:r w:rsidRPr="0026441F">
        <w:rPr>
          <w:rFonts w:ascii="Calibri" w:eastAsia="Times New Roman" w:hAnsi="Calibri" w:cs="Calibri"/>
          <w:i/>
          <w:iCs/>
          <w:lang w:eastAsia="sk-SK"/>
        </w:rPr>
        <w:t xml:space="preserve"> &lt;</w:t>
      </w:r>
      <w:r w:rsidRPr="0026441F">
        <w:rPr>
          <w:rFonts w:ascii="Calibri" w:eastAsia="Times New Roman" w:hAnsi="Calibri" w:cs="Calibri"/>
          <w:i/>
          <w:iCs/>
          <w:shd w:val="clear" w:color="auto" w:fill="FFFFFF" w:themeFill="background1"/>
          <w:lang w:eastAsia="sk-SK"/>
        </w:rPr>
        <w:t>solicitant&gt;</w:t>
      </w:r>
      <w:r w:rsidRPr="0026441F">
        <w:rPr>
          <w:rFonts w:ascii="Calibri" w:eastAsia="Times New Roman" w:hAnsi="Calibri" w:cs="Calibri"/>
          <w:shd w:val="clear" w:color="auto" w:fill="FFFFFF" w:themeFill="background1"/>
        </w:rPr>
        <w:t xml:space="preserve"> depune Cererea de finanțare cu titlul &lt;titlu proiect&gt;, depus în cadrul Apelului</w:t>
      </w:r>
      <w:r w:rsidRPr="0026441F">
        <w:rPr>
          <w:rFonts w:ascii="Calibri" w:eastAsia="Times New Roman" w:hAnsi="Calibri" w:cs="Calibri"/>
        </w:rPr>
        <w:t xml:space="preserve"> de proiecte </w:t>
      </w:r>
      <w:r w:rsidRPr="0026441F">
        <w:rPr>
          <w:rFonts w:ascii="Calibri" w:eastAsia="Times New Roman" w:hAnsi="Calibri" w:cs="Calibri"/>
          <w:shd w:val="clear" w:color="auto" w:fill="FFFFFF" w:themeFill="background1"/>
        </w:rPr>
        <w:t>&lt;titlu apel&gt;, lansat în cadrul programului &lt;program&gt;, prioritatea &lt;prioritate&gt;,</w:t>
      </w:r>
      <w:r w:rsidRPr="0026441F">
        <w:rPr>
          <w:rFonts w:ascii="Calibri" w:eastAsia="Times New Roman" w:hAnsi="Calibri" w:cs="Calibri"/>
        </w:rPr>
        <w:t xml:space="preserve"> obiectiv specific </w:t>
      </w:r>
      <w:r w:rsidRPr="0026441F">
        <w:rPr>
          <w:rFonts w:ascii="Calibri" w:eastAsia="Times New Roman" w:hAnsi="Calibri" w:cs="Calibri"/>
          <w:shd w:val="clear" w:color="auto" w:fill="FFFFFF" w:themeFill="background1"/>
        </w:rPr>
        <w:t>&lt;obiectivSpecific&gt; în calitate de &lt;calitatea în proiect&gt;, proiect pentru</w:t>
      </w:r>
      <w:r w:rsidRPr="0026441F">
        <w:rPr>
          <w:rFonts w:ascii="Calibri" w:eastAsia="Times New Roman" w:hAnsi="Calibri" w:cs="Calibri"/>
        </w:rPr>
        <w:t xml:space="preserve"> care va fi asigurata o contribuție proprie </w:t>
      </w:r>
      <w:r w:rsidRPr="0026441F">
        <w:rPr>
          <w:rFonts w:ascii="Calibri" w:eastAsia="Times New Roman" w:hAnsi="Calibri" w:cs="Calibri"/>
          <w:shd w:val="clear" w:color="auto" w:fill="FFFFFF" w:themeFill="background1"/>
        </w:rPr>
        <w:t xml:space="preserve">de </w:t>
      </w:r>
      <w:r w:rsidRPr="0026441F">
        <w:rPr>
          <w:rFonts w:ascii="Calibri" w:eastAsia="Times New Roman" w:hAnsi="Calibri" w:cs="Calibri"/>
          <w:i/>
          <w:shd w:val="clear" w:color="auto" w:fill="FFFFFF" w:themeFill="background1"/>
        </w:rPr>
        <w:t>&lt;contributia Proprie&gt; lei, reprezentând &lt;x&gt;%</w:t>
      </w:r>
      <w:r w:rsidRPr="0026441F">
        <w:rPr>
          <w:rFonts w:ascii="Calibri" w:eastAsia="Times New Roman" w:hAnsi="Calibri" w:cs="Calibri"/>
          <w:i/>
        </w:rPr>
        <w:t xml:space="preserve"> din valoarea</w:t>
      </w:r>
      <w:r w:rsidRPr="001426FB">
        <w:rPr>
          <w:rFonts w:ascii="Calibri" w:eastAsia="Times New Roman" w:hAnsi="Calibri" w:cs="Calibri"/>
          <w:i/>
        </w:rPr>
        <w:t xml:space="preserve"> eligibilă a proiectului</w:t>
      </w:r>
      <w:r w:rsidRPr="001426FB">
        <w:rPr>
          <w:rFonts w:ascii="Calibri" w:eastAsia="Times New Roman" w:hAnsi="Calibri" w:cs="Calibri"/>
          <w:i/>
          <w:iCs/>
        </w:rPr>
        <w:t>.</w:t>
      </w:r>
    </w:p>
    <w:p w14:paraId="19034148" w14:textId="77777777" w:rsidR="00C730B1" w:rsidRPr="001426FB" w:rsidRDefault="00C730B1" w:rsidP="00C730B1">
      <w:pPr>
        <w:spacing w:after="0" w:line="240" w:lineRule="auto"/>
        <w:jc w:val="both"/>
        <w:rPr>
          <w:rFonts w:ascii="Calibri" w:eastAsia="Times New Roman" w:hAnsi="Calibri" w:cs="Calibri"/>
          <w:i/>
          <w:iCs/>
        </w:rPr>
      </w:pPr>
    </w:p>
    <w:p w14:paraId="2E368FF3" w14:textId="77777777" w:rsidR="00C730B1" w:rsidRPr="001426FB" w:rsidRDefault="00C730B1" w:rsidP="00C730B1">
      <w:pPr>
        <w:pStyle w:val="ListParagraph"/>
        <w:numPr>
          <w:ilvl w:val="0"/>
          <w:numId w:val="1"/>
        </w:numPr>
        <w:suppressAutoHyphens w:val="0"/>
        <w:spacing w:after="0"/>
        <w:ind w:left="782" w:right="64" w:hanging="357"/>
        <w:jc w:val="both"/>
        <w:rPr>
          <w:rFonts w:cstheme="minorHAnsi"/>
          <w:b/>
          <w:iCs/>
          <w:lang w:val="ro-RO" w:eastAsia="sk-SK"/>
        </w:rPr>
      </w:pPr>
      <w:r w:rsidRPr="001426FB">
        <w:rPr>
          <w:rFonts w:cstheme="minorHAnsi"/>
          <w:b/>
          <w:iCs/>
          <w:lang w:val="ro-RO" w:eastAsia="sk-SK"/>
        </w:rPr>
        <w:t>Sunt respectate cerințele specifice de eligibilitate aplicabile proiectului și solicitantului</w:t>
      </w:r>
      <w:r w:rsidRPr="001426FB">
        <w:rPr>
          <w:rFonts w:cstheme="minorHAnsi"/>
          <w:b/>
          <w:iCs/>
          <w:color w:val="002060"/>
          <w:lang w:val="ro-RO" w:eastAsia="sk-SK"/>
        </w:rPr>
        <w:t xml:space="preserve">, </w:t>
      </w:r>
      <w:r w:rsidRPr="001426FB">
        <w:rPr>
          <w:rFonts w:cstheme="minorHAnsi"/>
          <w:b/>
          <w:iCs/>
          <w:lang w:val="ro-RO" w:eastAsia="sk-SK"/>
        </w:rPr>
        <w:t>în condițiile și la termenele prevăzute în Ghidul Solicitantului, după cum urmează:</w:t>
      </w:r>
    </w:p>
    <w:p w14:paraId="6EB62C04" w14:textId="77777777" w:rsidR="00C730B1" w:rsidRPr="001426FB" w:rsidRDefault="00C730B1" w:rsidP="00C730B1">
      <w:pPr>
        <w:pStyle w:val="ListParagraph"/>
        <w:suppressAutoHyphens w:val="0"/>
        <w:spacing w:after="0"/>
        <w:ind w:left="782" w:right="64"/>
        <w:jc w:val="both"/>
        <w:rPr>
          <w:rFonts w:cstheme="minorHAnsi"/>
          <w:b/>
          <w:iCs/>
          <w:lang w:val="ro-RO" w:eastAsia="sk-SK"/>
        </w:rPr>
      </w:pPr>
    </w:p>
    <w:p w14:paraId="148B0E08" w14:textId="6AA0123F" w:rsidR="00C730B1" w:rsidRPr="001426FB" w:rsidRDefault="00C730B1" w:rsidP="00C730B1">
      <w:pPr>
        <w:numPr>
          <w:ilvl w:val="0"/>
          <w:numId w:val="3"/>
        </w:numPr>
        <w:suppressAutoHyphens w:val="0"/>
        <w:spacing w:after="0" w:line="240" w:lineRule="auto"/>
        <w:contextualSpacing/>
        <w:jc w:val="both"/>
        <w:rPr>
          <w:rFonts w:ascii="Calibri" w:eastAsia="Times New Roman" w:hAnsi="Calibri" w:cs="Calibri"/>
        </w:rPr>
      </w:pPr>
      <w:r w:rsidRPr="001426FB">
        <w:rPr>
          <w:rFonts w:ascii="Calibri" w:eastAsia="Calibri" w:hAnsi="Calibri" w:cs="Calibri"/>
          <w:sz w:val="20"/>
          <w:szCs w:val="20"/>
        </w:rPr>
        <w:fldChar w:fldCharType="begin">
          <w:ffData>
            <w:name w:val=""/>
            <w:enabled/>
            <w:calcOnExit w:val="0"/>
            <w:checkBox>
              <w:sizeAuto/>
              <w:default w:val="0"/>
            </w:checkBox>
          </w:ffData>
        </w:fldChar>
      </w:r>
      <w:r w:rsidRPr="001426FB">
        <w:rPr>
          <w:rFonts w:ascii="Calibri" w:eastAsia="Calibri" w:hAnsi="Calibri" w:cs="Calibri"/>
          <w:sz w:val="20"/>
          <w:szCs w:val="20"/>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r w:rsidRPr="001426FB">
        <w:rPr>
          <w:rFonts w:ascii="Calibri" w:eastAsia="Calibri" w:hAnsi="Calibri" w:cs="Calibri"/>
          <w:iCs/>
          <w:sz w:val="20"/>
          <w:szCs w:val="20"/>
          <w:lang w:eastAsia="sk-SK"/>
        </w:rPr>
        <w:t xml:space="preserve"> Cerința 1 – </w:t>
      </w:r>
      <w:r w:rsidR="007B37EE" w:rsidRPr="001426FB">
        <w:rPr>
          <w:rStyle w:val="spar"/>
        </w:rPr>
        <w:t>S</w:t>
      </w:r>
      <w:r w:rsidR="007B37EE" w:rsidRPr="001426FB">
        <w:rPr>
          <w:rStyle w:val="spar"/>
          <w:rFonts w:eastAsia="Times New Roman" w:cstheme="minorHAnsi"/>
        </w:rPr>
        <w:t xml:space="preserve">olicitantul </w:t>
      </w:r>
      <w:r w:rsidRPr="001426FB">
        <w:rPr>
          <w:rFonts w:ascii="Calibri" w:eastAsia="Times New Roman" w:hAnsi="Calibri" w:cs="Calibri"/>
        </w:rPr>
        <w:t xml:space="preserve">se încadrează în categoriile menționate </w:t>
      </w:r>
      <w:r w:rsidR="00634154" w:rsidRPr="001426FB">
        <w:rPr>
          <w:rFonts w:ascii="Calibri" w:eastAsia="Times New Roman" w:hAnsi="Calibri" w:cs="Calibri"/>
          <w:bCs/>
        </w:rPr>
        <w:t xml:space="preserve">solicitanți eligibili menționați </w:t>
      </w:r>
      <w:r w:rsidR="008E10B4" w:rsidRPr="001426FB">
        <w:rPr>
          <w:rFonts w:ascii="Calibri" w:eastAsia="Times New Roman" w:hAnsi="Calibri" w:cs="Calibri"/>
          <w:bCs/>
        </w:rPr>
        <w:t xml:space="preserve">in GS și </w:t>
      </w:r>
      <w:r w:rsidR="00634154" w:rsidRPr="001426FB">
        <w:rPr>
          <w:rFonts w:ascii="Calibri" w:eastAsia="Times New Roman" w:hAnsi="Calibri" w:cs="Calibri"/>
          <w:bCs/>
        </w:rPr>
        <w:t>în P</w:t>
      </w:r>
      <w:r w:rsidR="00744EDA">
        <w:rPr>
          <w:rFonts w:ascii="Calibri" w:eastAsia="Times New Roman" w:hAnsi="Calibri" w:cs="Calibri"/>
          <w:bCs/>
        </w:rPr>
        <w:t>TJ</w:t>
      </w:r>
      <w:r w:rsidR="00AB76F2">
        <w:rPr>
          <w:rFonts w:ascii="Calibri" w:eastAsia="Times New Roman" w:hAnsi="Calibri" w:cs="Calibri"/>
          <w:bCs/>
        </w:rPr>
        <w:t>.</w:t>
      </w:r>
      <w:r w:rsidRPr="001426FB">
        <w:rPr>
          <w:rFonts w:ascii="Calibri" w:eastAsia="Times New Roman" w:hAnsi="Calibri" w:cs="Calibri"/>
        </w:rPr>
        <w:t xml:space="preserve"> </w:t>
      </w:r>
    </w:p>
    <w:p w14:paraId="7961D274" w14:textId="77777777" w:rsidR="00113EA7" w:rsidRPr="001426FB" w:rsidRDefault="00113EA7" w:rsidP="00264F8B">
      <w:pPr>
        <w:suppressAutoHyphens w:val="0"/>
        <w:spacing w:after="0" w:line="240" w:lineRule="auto"/>
        <w:ind w:left="810"/>
        <w:contextualSpacing/>
        <w:jc w:val="both"/>
        <w:rPr>
          <w:rFonts w:ascii="Calibri" w:eastAsia="Times New Roman" w:hAnsi="Calibri" w:cs="Calibri"/>
        </w:rPr>
      </w:pPr>
    </w:p>
    <w:p w14:paraId="6E3FFED0" w14:textId="19E8E117" w:rsidR="00113EA7" w:rsidRPr="001426FB" w:rsidRDefault="00C730B1" w:rsidP="00C730B1">
      <w:pPr>
        <w:numPr>
          <w:ilvl w:val="0"/>
          <w:numId w:val="3"/>
        </w:numPr>
        <w:suppressAutoHyphens w:val="0"/>
        <w:spacing w:after="0" w:line="240" w:lineRule="auto"/>
        <w:contextualSpacing/>
        <w:jc w:val="both"/>
        <w:rPr>
          <w:rFonts w:ascii="Calibri" w:eastAsia="Times New Roman" w:hAnsi="Calibri" w:cs="Calibri"/>
          <w:i/>
          <w:iCs/>
        </w:rPr>
      </w:pPr>
      <w:r w:rsidRPr="001426FB">
        <w:rPr>
          <w:rFonts w:ascii="Calibri" w:eastAsia="Calibri" w:hAnsi="Calibri" w:cs="Calibri"/>
          <w:sz w:val="20"/>
          <w:szCs w:val="20"/>
        </w:rPr>
        <w:fldChar w:fldCharType="begin">
          <w:ffData>
            <w:name w:val=""/>
            <w:enabled/>
            <w:calcOnExit w:val="0"/>
            <w:checkBox>
              <w:sizeAuto/>
              <w:default w:val="0"/>
            </w:checkBox>
          </w:ffData>
        </w:fldChar>
      </w:r>
      <w:r w:rsidRPr="001426FB">
        <w:rPr>
          <w:rFonts w:ascii="Calibri" w:eastAsia="Calibri" w:hAnsi="Calibri" w:cs="Calibri"/>
          <w:sz w:val="20"/>
          <w:szCs w:val="20"/>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r w:rsidRPr="001426FB">
        <w:rPr>
          <w:rFonts w:ascii="Calibri" w:eastAsia="Calibri" w:hAnsi="Calibri" w:cs="Calibri"/>
          <w:iCs/>
          <w:sz w:val="20"/>
          <w:szCs w:val="20"/>
          <w:lang w:eastAsia="sk-SK"/>
        </w:rPr>
        <w:t xml:space="preserve"> Cerința 2 </w:t>
      </w:r>
      <w:r w:rsidR="00087DDF" w:rsidRPr="001426FB">
        <w:rPr>
          <w:rFonts w:ascii="Calibri" w:eastAsia="Calibri" w:hAnsi="Calibri" w:cs="Calibri"/>
          <w:iCs/>
          <w:sz w:val="20"/>
          <w:szCs w:val="20"/>
          <w:lang w:eastAsia="sk-SK"/>
        </w:rPr>
        <w:t>–</w:t>
      </w:r>
      <w:r w:rsidR="00532C03">
        <w:rPr>
          <w:rFonts w:ascii="Calibri" w:eastAsia="Calibri" w:hAnsi="Calibri" w:cs="Calibri"/>
          <w:iCs/>
          <w:sz w:val="20"/>
          <w:szCs w:val="20"/>
          <w:lang w:eastAsia="sk-SK"/>
        </w:rPr>
        <w:t xml:space="preserve">    </w:t>
      </w:r>
      <w:bookmarkStart w:id="0" w:name="_Hlk144221152"/>
      <w:r w:rsidR="00532C03" w:rsidRPr="007E11D6">
        <w:rPr>
          <w:rFonts w:ascii="Calibri" w:eastAsia="Calibri" w:hAnsi="Calibri" w:cs="Calibri"/>
          <w:color w:val="000000"/>
          <w:shd w:val="clear" w:color="auto" w:fill="FFFFFF"/>
        </w:rPr>
        <w:t>Reprezentantul legal al solicitantului se angajează</w:t>
      </w:r>
      <w:bookmarkEnd w:id="0"/>
      <w:r w:rsidR="00532C03" w:rsidRPr="007E11D6">
        <w:rPr>
          <w:rFonts w:ascii="Calibri" w:eastAsia="Calibri" w:hAnsi="Calibri" w:cs="Calibri"/>
          <w:color w:val="000000"/>
          <w:shd w:val="clear" w:color="auto" w:fill="FFFFFF"/>
        </w:rPr>
        <w:t xml:space="preserve">, sub incidența prevederilor din dreptul penal și civil, în special cele care privesc falsul în declarații și falsul intelectual, că a luat la cunoștință condițiile și criteriile de eligibilitate, </w:t>
      </w:r>
      <w:r w:rsidR="00532C03" w:rsidRPr="007E11D6">
        <w:rPr>
          <w:rFonts w:ascii="Calibri" w:eastAsia="Calibri" w:hAnsi="Calibri" w:cs="Calibri"/>
          <w:shd w:val="clear" w:color="auto" w:fill="FFFFFF"/>
        </w:rPr>
        <w:t>evaluare și selecție, că îndeplinește condițiile de eligibilitate prevăzute în cadrul prezentului ghid, pentru apelul de proiecte selectat și că, în situația în care proiectul va fi admis la finanțare, va prezenta toate documentele justificative  solicitate de</w:t>
      </w:r>
      <w:r w:rsidR="00532C03" w:rsidRPr="001426FB">
        <w:t xml:space="preserve"> </w:t>
      </w:r>
      <w:r w:rsidR="00532C03" w:rsidRPr="007E11D6">
        <w:rPr>
          <w:rFonts w:ascii="Calibri" w:eastAsia="Calibri" w:hAnsi="Calibri" w:cs="Calibri"/>
          <w:shd w:val="clear" w:color="auto" w:fill="FFFFFF"/>
        </w:rPr>
        <w:t>AM</w:t>
      </w:r>
      <w:r w:rsidR="00744EDA">
        <w:rPr>
          <w:rFonts w:ascii="Calibri" w:eastAsia="Calibri" w:hAnsi="Calibri" w:cs="Calibri"/>
          <w:shd w:val="clear" w:color="auto" w:fill="FFFFFF"/>
        </w:rPr>
        <w:t xml:space="preserve"> </w:t>
      </w:r>
      <w:r w:rsidR="00532C03" w:rsidRPr="007E11D6">
        <w:rPr>
          <w:rFonts w:ascii="Calibri" w:eastAsia="Calibri" w:hAnsi="Calibri" w:cs="Calibri"/>
          <w:shd w:val="clear" w:color="auto" w:fill="FFFFFF"/>
        </w:rPr>
        <w:t>P</w:t>
      </w:r>
      <w:r w:rsidR="00744EDA">
        <w:rPr>
          <w:rFonts w:ascii="Calibri" w:eastAsia="Calibri" w:hAnsi="Calibri" w:cs="Calibri"/>
          <w:shd w:val="clear" w:color="auto" w:fill="FFFFFF"/>
        </w:rPr>
        <w:t>TJ</w:t>
      </w:r>
      <w:r w:rsidR="00532C03" w:rsidRPr="007E11D6">
        <w:rPr>
          <w:rFonts w:ascii="Calibri" w:eastAsia="Calibri" w:hAnsi="Calibri" w:cs="Calibri"/>
          <w:shd w:val="clear" w:color="auto" w:fill="FFFFFF"/>
        </w:rPr>
        <w:t xml:space="preserve">,  prin care va face dovada îndeplinirii criteriilor de eligibilitate, în caz </w:t>
      </w:r>
      <w:r w:rsidR="00532C03" w:rsidRPr="007E11D6">
        <w:rPr>
          <w:rFonts w:ascii="Calibri" w:eastAsia="Calibri" w:hAnsi="Calibri" w:cs="Calibri"/>
          <w:color w:val="000000"/>
          <w:shd w:val="clear" w:color="auto" w:fill="FFFFFF"/>
        </w:rPr>
        <w:t>contrar cererea de finanțare va fi respinsă la finanțare.</w:t>
      </w:r>
    </w:p>
    <w:p w14:paraId="3B6B71CD" w14:textId="77777777" w:rsidR="00C730B1" w:rsidRPr="001426FB" w:rsidRDefault="00C730B1" w:rsidP="00C730B1">
      <w:pPr>
        <w:suppressAutoHyphens w:val="0"/>
        <w:spacing w:after="0" w:line="240" w:lineRule="auto"/>
        <w:ind w:left="2340" w:hanging="360"/>
        <w:jc w:val="both"/>
        <w:rPr>
          <w:rFonts w:ascii="Calibri" w:eastAsia="Times New Roman" w:hAnsi="Calibri" w:cs="Calibri"/>
        </w:rPr>
      </w:pPr>
    </w:p>
    <w:bookmarkStart w:id="1" w:name="_Hlk144205378"/>
    <w:p w14:paraId="34C3922B" w14:textId="2D1D3BD6" w:rsidR="00C730B1" w:rsidRPr="0026441F" w:rsidRDefault="00C730B1" w:rsidP="0026441F">
      <w:pPr>
        <w:numPr>
          <w:ilvl w:val="0"/>
          <w:numId w:val="3"/>
        </w:numPr>
        <w:suppressAutoHyphens w:val="0"/>
        <w:spacing w:after="0" w:line="240" w:lineRule="auto"/>
        <w:contextualSpacing/>
        <w:jc w:val="both"/>
        <w:rPr>
          <w:rFonts w:ascii="Calibri" w:eastAsia="Calibri" w:hAnsi="Calibri" w:cs="Calibri"/>
          <w:i/>
          <w:iCs/>
        </w:rPr>
      </w:pPr>
      <w:r w:rsidRPr="007E11D6">
        <w:rPr>
          <w:rFonts w:ascii="Calibri" w:eastAsia="Calibri" w:hAnsi="Calibri" w:cs="Calibri"/>
          <w:sz w:val="20"/>
          <w:szCs w:val="20"/>
        </w:rPr>
        <w:fldChar w:fldCharType="begin">
          <w:ffData>
            <w:name w:val=""/>
            <w:enabled/>
            <w:calcOnExit w:val="0"/>
            <w:checkBox>
              <w:sizeAuto/>
              <w:default w:val="0"/>
            </w:checkBox>
          </w:ffData>
        </w:fldChar>
      </w:r>
      <w:r w:rsidRPr="007E11D6">
        <w:rPr>
          <w:rFonts w:ascii="Calibri" w:eastAsia="Calibri" w:hAnsi="Calibri" w:cs="Calibri"/>
          <w:sz w:val="20"/>
          <w:szCs w:val="20"/>
        </w:rPr>
        <w:instrText xml:space="preserve"> FORMCHECKBOX </w:instrText>
      </w:r>
      <w:r w:rsidRPr="007E11D6">
        <w:rPr>
          <w:rFonts w:ascii="Calibri" w:eastAsia="Calibri" w:hAnsi="Calibri" w:cs="Calibri"/>
          <w:sz w:val="20"/>
          <w:szCs w:val="20"/>
        </w:rPr>
      </w:r>
      <w:r w:rsidRPr="007E11D6">
        <w:rPr>
          <w:rFonts w:ascii="Calibri" w:eastAsia="Calibri" w:hAnsi="Calibri" w:cs="Calibri"/>
          <w:sz w:val="20"/>
          <w:szCs w:val="20"/>
        </w:rPr>
        <w:fldChar w:fldCharType="separate"/>
      </w:r>
      <w:r w:rsidRPr="007E11D6">
        <w:rPr>
          <w:rFonts w:ascii="Calibri" w:eastAsia="Calibri" w:hAnsi="Calibri" w:cs="Calibri"/>
          <w:sz w:val="20"/>
          <w:szCs w:val="20"/>
        </w:rPr>
        <w:fldChar w:fldCharType="end"/>
      </w:r>
      <w:r w:rsidRPr="007E11D6">
        <w:rPr>
          <w:rFonts w:ascii="Calibri" w:eastAsia="Calibri" w:hAnsi="Calibri" w:cs="Calibri"/>
          <w:iCs/>
          <w:sz w:val="20"/>
          <w:szCs w:val="20"/>
          <w:lang w:eastAsia="sk-SK"/>
        </w:rPr>
        <w:t xml:space="preserve"> Cerința </w:t>
      </w:r>
      <w:r w:rsidR="006766FE" w:rsidRPr="007E11D6">
        <w:rPr>
          <w:rFonts w:ascii="Calibri" w:eastAsia="Calibri" w:hAnsi="Calibri" w:cs="Calibri"/>
          <w:iCs/>
          <w:sz w:val="20"/>
          <w:szCs w:val="20"/>
          <w:lang w:eastAsia="sk-SK"/>
        </w:rPr>
        <w:t>3</w:t>
      </w:r>
      <w:r w:rsidRPr="007E11D6">
        <w:rPr>
          <w:rFonts w:ascii="Calibri" w:eastAsia="Calibri" w:hAnsi="Calibri" w:cs="Calibri"/>
          <w:iCs/>
          <w:sz w:val="20"/>
          <w:szCs w:val="20"/>
          <w:lang w:eastAsia="sk-SK"/>
        </w:rPr>
        <w:t xml:space="preserve"> - </w:t>
      </w:r>
      <w:bookmarkEnd w:id="1"/>
      <w:r w:rsidR="00532C03" w:rsidRPr="001426FB">
        <w:rPr>
          <w:rFonts w:cstheme="minorHAnsi"/>
          <w:color w:val="000000"/>
          <w:shd w:val="clear" w:color="auto" w:fill="FFFFFF"/>
        </w:rPr>
        <w:t>Solicitantul</w:t>
      </w:r>
      <w:r w:rsidR="00532C03">
        <w:rPr>
          <w:rFonts w:cstheme="minorHAnsi"/>
          <w:color w:val="000000"/>
          <w:shd w:val="clear" w:color="auto" w:fill="FFFFFF"/>
        </w:rPr>
        <w:t xml:space="preserve"> </w:t>
      </w:r>
      <w:r w:rsidR="00532C03" w:rsidRPr="001426FB">
        <w:rPr>
          <w:rFonts w:ascii="Calibri" w:eastAsia="Calibri" w:hAnsi="Calibri" w:cs="Calibri"/>
          <w:color w:val="000000"/>
          <w:shd w:val="clear" w:color="auto" w:fill="FFFFFF"/>
        </w:rPr>
        <w:t>demonstrează capacitate de management de proiect și capacitate tehnică pentru susținerea activităților proiectului, prin furnizarea de informații privind personalul implicat în implementarea proiectului (angajat propriu sau mixt - personal propriu  și externalizarea serviciului de management al proiectului - sau externalizarea serviciului de management al proiectului).</w:t>
      </w:r>
    </w:p>
    <w:p w14:paraId="70F8848F" w14:textId="77777777" w:rsidR="0026441F" w:rsidRPr="007E11D6" w:rsidRDefault="0026441F" w:rsidP="0026441F">
      <w:pPr>
        <w:suppressAutoHyphens w:val="0"/>
        <w:spacing w:after="0" w:line="240" w:lineRule="auto"/>
        <w:ind w:left="810"/>
        <w:contextualSpacing/>
        <w:jc w:val="both"/>
        <w:rPr>
          <w:rFonts w:ascii="Calibri" w:eastAsia="Calibri" w:hAnsi="Calibri" w:cs="Calibri"/>
          <w:i/>
          <w:iCs/>
        </w:rPr>
      </w:pPr>
    </w:p>
    <w:p w14:paraId="4DCB57A2" w14:textId="7FACC88B" w:rsidR="00C730B1" w:rsidRPr="001426FB" w:rsidRDefault="00C730B1" w:rsidP="00C730B1">
      <w:pPr>
        <w:numPr>
          <w:ilvl w:val="0"/>
          <w:numId w:val="3"/>
        </w:numPr>
        <w:suppressAutoHyphens w:val="0"/>
        <w:spacing w:after="0" w:line="240" w:lineRule="auto"/>
        <w:contextualSpacing/>
        <w:jc w:val="both"/>
        <w:rPr>
          <w:rFonts w:ascii="Calibri" w:eastAsia="Calibri" w:hAnsi="Calibri" w:cs="Calibri"/>
          <w:i/>
          <w:iCs/>
        </w:rPr>
      </w:pPr>
      <w:r w:rsidRPr="001426FB">
        <w:rPr>
          <w:rFonts w:ascii="Calibri" w:eastAsia="Calibri" w:hAnsi="Calibri" w:cs="Calibri"/>
          <w:sz w:val="20"/>
          <w:szCs w:val="20"/>
        </w:rPr>
        <w:fldChar w:fldCharType="begin">
          <w:ffData>
            <w:name w:val=""/>
            <w:enabled/>
            <w:calcOnExit w:val="0"/>
            <w:checkBox>
              <w:sizeAuto/>
              <w:default w:val="0"/>
            </w:checkBox>
          </w:ffData>
        </w:fldChar>
      </w:r>
      <w:r w:rsidRPr="001426FB">
        <w:rPr>
          <w:rFonts w:ascii="Calibri" w:eastAsia="Calibri" w:hAnsi="Calibri" w:cs="Calibri"/>
          <w:sz w:val="20"/>
          <w:szCs w:val="20"/>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r w:rsidRPr="001426FB">
        <w:rPr>
          <w:rFonts w:ascii="Calibri" w:eastAsia="Calibri" w:hAnsi="Calibri" w:cs="Calibri"/>
          <w:iCs/>
          <w:sz w:val="20"/>
          <w:szCs w:val="20"/>
          <w:lang w:eastAsia="sk-SK"/>
        </w:rPr>
        <w:t xml:space="preserve"> Cerința </w:t>
      </w:r>
      <w:r w:rsidR="006766FE" w:rsidRPr="001426FB">
        <w:rPr>
          <w:rFonts w:ascii="Calibri" w:eastAsia="Calibri" w:hAnsi="Calibri" w:cs="Calibri"/>
          <w:iCs/>
          <w:sz w:val="20"/>
          <w:szCs w:val="20"/>
          <w:lang w:eastAsia="sk-SK"/>
        </w:rPr>
        <w:t>4</w:t>
      </w:r>
      <w:r w:rsidRPr="001426FB">
        <w:rPr>
          <w:rFonts w:ascii="Calibri" w:eastAsia="Calibri" w:hAnsi="Calibri" w:cs="Calibri"/>
          <w:iCs/>
          <w:sz w:val="20"/>
          <w:szCs w:val="20"/>
          <w:lang w:eastAsia="sk-SK"/>
        </w:rPr>
        <w:t xml:space="preserve"> </w:t>
      </w:r>
      <w:r w:rsidR="00634154" w:rsidRPr="001426FB">
        <w:rPr>
          <w:rFonts w:ascii="Calibri" w:eastAsia="Calibri" w:hAnsi="Calibri" w:cs="Calibri"/>
          <w:iCs/>
          <w:sz w:val="20"/>
          <w:szCs w:val="20"/>
          <w:lang w:eastAsia="sk-SK"/>
        </w:rPr>
        <w:t>–</w:t>
      </w:r>
      <w:r w:rsidRPr="001426FB">
        <w:rPr>
          <w:rFonts w:ascii="Calibri" w:eastAsia="Calibri" w:hAnsi="Calibri" w:cs="Calibri"/>
          <w:iCs/>
          <w:sz w:val="20"/>
          <w:szCs w:val="20"/>
          <w:lang w:eastAsia="sk-SK"/>
        </w:rPr>
        <w:t xml:space="preserve"> </w:t>
      </w:r>
      <w:r w:rsidR="00532C03" w:rsidRPr="001426FB">
        <w:rPr>
          <w:rFonts w:cstheme="minorHAnsi"/>
          <w:color w:val="000000"/>
          <w:shd w:val="clear" w:color="auto" w:fill="FFFFFF"/>
        </w:rPr>
        <w:t>Solicitantul</w:t>
      </w:r>
      <w:r w:rsidR="00532C03">
        <w:rPr>
          <w:rFonts w:cstheme="minorHAnsi"/>
          <w:color w:val="000000"/>
          <w:shd w:val="clear" w:color="auto" w:fill="FFFFFF"/>
        </w:rPr>
        <w:t xml:space="preserve"> </w:t>
      </w:r>
      <w:r w:rsidR="00532C03" w:rsidRPr="001426FB">
        <w:rPr>
          <w:rFonts w:ascii="Calibri" w:eastAsia="Calibri" w:hAnsi="Calibri" w:cs="Calibri"/>
          <w:color w:val="000000"/>
          <w:shd w:val="clear" w:color="auto" w:fill="FFFFFF"/>
        </w:rPr>
        <w:t xml:space="preserve">demonstrează capacitatea financiară pentru implementarea proiectului, dispunând de cofinanțare pentru </w:t>
      </w:r>
      <w:r w:rsidR="00B86A4D">
        <w:rPr>
          <w:rFonts w:ascii="Calibri" w:eastAsia="Calibri" w:hAnsi="Calibri" w:cs="Calibri"/>
          <w:color w:val="000000"/>
          <w:shd w:val="clear" w:color="auto" w:fill="FFFFFF"/>
        </w:rPr>
        <w:t>cheltuielile</w:t>
      </w:r>
      <w:r w:rsidR="00B86A4D" w:rsidRPr="001426FB">
        <w:rPr>
          <w:rFonts w:ascii="Calibri" w:eastAsia="Calibri" w:hAnsi="Calibri" w:cs="Calibri"/>
          <w:color w:val="000000"/>
          <w:shd w:val="clear" w:color="auto" w:fill="FFFFFF"/>
        </w:rPr>
        <w:t xml:space="preserve"> </w:t>
      </w:r>
      <w:r w:rsidR="00532C03" w:rsidRPr="001426FB">
        <w:rPr>
          <w:rFonts w:ascii="Calibri" w:eastAsia="Calibri" w:hAnsi="Calibri" w:cs="Calibri"/>
          <w:color w:val="000000"/>
          <w:shd w:val="clear" w:color="auto" w:fill="FFFFFF"/>
        </w:rPr>
        <w:t xml:space="preserve">neeligibile. De asemenea, solicitantul își asumă că va asigura resursele necesare altor cheltuieli necesare pentru implementarea </w:t>
      </w:r>
      <w:r w:rsidR="00532C03" w:rsidRPr="001426FB">
        <w:rPr>
          <w:rFonts w:ascii="Calibri" w:eastAsia="Calibri" w:hAnsi="Calibri" w:cs="Calibri"/>
          <w:color w:val="000000"/>
          <w:shd w:val="clear" w:color="auto" w:fill="FFFFFF"/>
        </w:rPr>
        <w:lastRenderedPageBreak/>
        <w:t>proiectului, inclusiv în contextul aplicării de corecții financiare în cadrul contractului de finanțare și/sau rețineri pentru neîndeplinirea în termenul asumat pentru indicatorii de etapă aferenți proiectului, precum și că va implementa mecanismele financiare necesare pentru a acoperi costurile de funcționare și întreținere aferente investițiilor finanțate, în vederea asigurării sustenabilității financiare a acestora</w:t>
      </w:r>
      <w:r w:rsidR="00532C03" w:rsidRPr="001426FB">
        <w:rPr>
          <w:rFonts w:ascii="Calibri" w:eastAsia="Calibri" w:hAnsi="Calibri" w:cs="Calibri"/>
        </w:rPr>
        <w:t>.</w:t>
      </w:r>
    </w:p>
    <w:p w14:paraId="0CEDBDCB" w14:textId="77777777" w:rsidR="00C730B1" w:rsidRPr="001426FB" w:rsidRDefault="00C730B1" w:rsidP="00C730B1">
      <w:pPr>
        <w:suppressAutoHyphens w:val="0"/>
        <w:spacing w:after="0" w:line="240" w:lineRule="auto"/>
        <w:ind w:left="720"/>
        <w:contextualSpacing/>
        <w:jc w:val="both"/>
        <w:rPr>
          <w:rFonts w:ascii="Calibri" w:eastAsia="Calibri" w:hAnsi="Calibri" w:cs="Calibri"/>
          <w:i/>
          <w:iCs/>
        </w:rPr>
      </w:pPr>
    </w:p>
    <w:p w14:paraId="1796C35B" w14:textId="501CD0EE" w:rsidR="00C730B1" w:rsidRPr="001426FB" w:rsidRDefault="00C730B1" w:rsidP="00C730B1">
      <w:pPr>
        <w:numPr>
          <w:ilvl w:val="0"/>
          <w:numId w:val="3"/>
        </w:numPr>
        <w:suppressAutoHyphens w:val="0"/>
        <w:spacing w:after="0" w:line="240" w:lineRule="auto"/>
        <w:contextualSpacing/>
        <w:jc w:val="both"/>
        <w:rPr>
          <w:rFonts w:ascii="Calibri" w:eastAsia="Calibri" w:hAnsi="Calibri" w:cs="Calibri"/>
          <w:i/>
          <w:iCs/>
        </w:rPr>
      </w:pPr>
      <w:r w:rsidRPr="001426FB">
        <w:rPr>
          <w:rFonts w:ascii="Calibri" w:eastAsia="Calibri" w:hAnsi="Calibri" w:cs="Calibri"/>
          <w:sz w:val="20"/>
          <w:szCs w:val="20"/>
        </w:rPr>
        <w:fldChar w:fldCharType="begin">
          <w:ffData>
            <w:name w:val=""/>
            <w:enabled/>
            <w:calcOnExit w:val="0"/>
            <w:checkBox>
              <w:sizeAuto/>
              <w:default w:val="0"/>
            </w:checkBox>
          </w:ffData>
        </w:fldChar>
      </w:r>
      <w:r w:rsidRPr="001426FB">
        <w:rPr>
          <w:rFonts w:ascii="Calibri" w:eastAsia="Calibri" w:hAnsi="Calibri" w:cs="Calibri"/>
          <w:sz w:val="20"/>
          <w:szCs w:val="20"/>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r w:rsidRPr="001426FB">
        <w:rPr>
          <w:rFonts w:ascii="Calibri" w:eastAsia="Calibri" w:hAnsi="Calibri" w:cs="Calibri"/>
          <w:iCs/>
          <w:sz w:val="20"/>
          <w:szCs w:val="20"/>
          <w:lang w:eastAsia="sk-SK"/>
        </w:rPr>
        <w:t xml:space="preserve"> Cerința </w:t>
      </w:r>
      <w:r w:rsidR="006766FE" w:rsidRPr="001426FB">
        <w:rPr>
          <w:rFonts w:ascii="Calibri" w:eastAsia="Calibri" w:hAnsi="Calibri" w:cs="Calibri"/>
          <w:iCs/>
          <w:sz w:val="20"/>
          <w:szCs w:val="20"/>
          <w:lang w:eastAsia="sk-SK"/>
        </w:rPr>
        <w:t>5</w:t>
      </w:r>
      <w:r w:rsidRPr="001426FB">
        <w:rPr>
          <w:rFonts w:ascii="Calibri" w:eastAsia="Calibri" w:hAnsi="Calibri" w:cs="Calibri"/>
          <w:iCs/>
          <w:sz w:val="20"/>
          <w:szCs w:val="20"/>
          <w:lang w:eastAsia="sk-SK"/>
        </w:rPr>
        <w:t xml:space="preserve"> </w:t>
      </w:r>
      <w:r w:rsidR="00634154" w:rsidRPr="001426FB">
        <w:rPr>
          <w:rFonts w:ascii="Calibri" w:eastAsia="Calibri" w:hAnsi="Calibri" w:cs="Calibri"/>
          <w:iCs/>
          <w:sz w:val="20"/>
          <w:szCs w:val="20"/>
          <w:lang w:eastAsia="sk-SK"/>
        </w:rPr>
        <w:t>–</w:t>
      </w:r>
      <w:r w:rsidRPr="001426FB">
        <w:rPr>
          <w:rFonts w:ascii="Calibri" w:eastAsia="Calibri" w:hAnsi="Calibri" w:cs="Calibri"/>
          <w:iCs/>
          <w:sz w:val="20"/>
          <w:szCs w:val="20"/>
          <w:lang w:eastAsia="sk-SK"/>
        </w:rPr>
        <w:t xml:space="preserve"> </w:t>
      </w:r>
      <w:bookmarkStart w:id="2" w:name="_Hlk114840826"/>
      <w:r w:rsidR="00532C03" w:rsidRPr="001426FB">
        <w:rPr>
          <w:rFonts w:cstheme="minorHAnsi"/>
          <w:color w:val="000000"/>
          <w:shd w:val="clear" w:color="auto" w:fill="FFFFFF"/>
        </w:rPr>
        <w:t>Solicitantul</w:t>
      </w:r>
      <w:r w:rsidR="00532C03">
        <w:rPr>
          <w:rFonts w:cstheme="minorHAnsi"/>
          <w:color w:val="000000"/>
          <w:shd w:val="clear" w:color="auto" w:fill="FFFFFF"/>
        </w:rPr>
        <w:t xml:space="preserve">, </w:t>
      </w:r>
      <w:r w:rsidR="00532C03" w:rsidRPr="001426FB">
        <w:rPr>
          <w:rFonts w:ascii="Calibri" w:eastAsia="Yu Mincho" w:hAnsi="Calibri" w:cs="Calibri"/>
        </w:rPr>
        <w:t xml:space="preserve">în termenul maxim pentru transmiterea documentelor doveditoare din etapa de contractare, demonstrează că </w:t>
      </w:r>
      <w:r w:rsidR="00532C03" w:rsidRPr="001426FB">
        <w:rPr>
          <w:rFonts w:ascii="Calibri" w:eastAsia="Calibri" w:hAnsi="Calibri" w:cs="Calibri"/>
        </w:rPr>
        <w:t xml:space="preserve">și-a îndeplinit obligațiile de plată a impozitelor, taxelor și contribuțiilor de asigurări sociale către bugetele componente ale bugetului general consolidat, inclusiv către bugetele locale.  </w:t>
      </w:r>
    </w:p>
    <w:p w14:paraId="0DD12CCA" w14:textId="77777777" w:rsidR="00C730B1" w:rsidRPr="001426FB" w:rsidRDefault="00C730B1" w:rsidP="00C730B1">
      <w:pPr>
        <w:ind w:left="720"/>
        <w:contextualSpacing/>
        <w:rPr>
          <w:rFonts w:ascii="Calibri" w:eastAsia="Calibri" w:hAnsi="Calibri" w:cs="Calibri"/>
          <w:sz w:val="20"/>
          <w:szCs w:val="20"/>
        </w:rPr>
      </w:pPr>
    </w:p>
    <w:p w14:paraId="2CAFF3BC" w14:textId="28151D47" w:rsidR="00C730B1" w:rsidRPr="001426FB" w:rsidRDefault="00C730B1" w:rsidP="00C730B1">
      <w:pPr>
        <w:numPr>
          <w:ilvl w:val="0"/>
          <w:numId w:val="3"/>
        </w:numPr>
        <w:suppressAutoHyphens w:val="0"/>
        <w:spacing w:after="0" w:line="240" w:lineRule="auto"/>
        <w:contextualSpacing/>
        <w:jc w:val="both"/>
        <w:rPr>
          <w:rFonts w:ascii="Calibri" w:eastAsia="Calibri" w:hAnsi="Calibri" w:cs="Calibri"/>
          <w:i/>
          <w:iCs/>
        </w:rPr>
      </w:pPr>
      <w:r w:rsidRPr="001426FB">
        <w:rPr>
          <w:rFonts w:ascii="Calibri" w:eastAsia="Calibri" w:hAnsi="Calibri" w:cs="Calibri"/>
          <w:sz w:val="20"/>
          <w:szCs w:val="20"/>
        </w:rPr>
        <w:fldChar w:fldCharType="begin">
          <w:ffData>
            <w:name w:val=""/>
            <w:enabled/>
            <w:calcOnExit w:val="0"/>
            <w:checkBox>
              <w:sizeAuto/>
              <w:default w:val="0"/>
            </w:checkBox>
          </w:ffData>
        </w:fldChar>
      </w:r>
      <w:r w:rsidRPr="001426FB">
        <w:rPr>
          <w:rFonts w:ascii="Calibri" w:eastAsia="Calibri" w:hAnsi="Calibri" w:cs="Calibri"/>
          <w:sz w:val="20"/>
          <w:szCs w:val="20"/>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r w:rsidRPr="001426FB">
        <w:rPr>
          <w:rFonts w:ascii="Calibri" w:eastAsia="Calibri" w:hAnsi="Calibri" w:cs="Calibri"/>
          <w:iCs/>
          <w:sz w:val="20"/>
          <w:szCs w:val="20"/>
          <w:lang w:eastAsia="sk-SK"/>
        </w:rPr>
        <w:t xml:space="preserve"> Cerința </w:t>
      </w:r>
      <w:r w:rsidR="006766FE" w:rsidRPr="001426FB">
        <w:rPr>
          <w:rFonts w:ascii="Calibri" w:eastAsia="Calibri" w:hAnsi="Calibri" w:cs="Calibri"/>
          <w:iCs/>
          <w:sz w:val="20"/>
          <w:szCs w:val="20"/>
          <w:lang w:eastAsia="sk-SK"/>
        </w:rPr>
        <w:t>6</w:t>
      </w:r>
      <w:r w:rsidRPr="001426FB">
        <w:rPr>
          <w:rFonts w:ascii="Calibri" w:eastAsia="Calibri" w:hAnsi="Calibri" w:cs="Calibri"/>
          <w:iCs/>
          <w:sz w:val="20"/>
          <w:szCs w:val="20"/>
          <w:lang w:eastAsia="sk-SK"/>
        </w:rPr>
        <w:t xml:space="preserve"> </w:t>
      </w:r>
      <w:r w:rsidR="00634154" w:rsidRPr="001426FB">
        <w:rPr>
          <w:rFonts w:ascii="Calibri" w:eastAsia="Calibri" w:hAnsi="Calibri" w:cs="Calibri"/>
          <w:iCs/>
          <w:sz w:val="20"/>
          <w:szCs w:val="20"/>
          <w:lang w:eastAsia="sk-SK"/>
        </w:rPr>
        <w:t>–</w:t>
      </w:r>
      <w:r w:rsidRPr="001426FB">
        <w:rPr>
          <w:rFonts w:ascii="Calibri" w:eastAsia="Calibri" w:hAnsi="Calibri" w:cs="Calibri"/>
          <w:iCs/>
          <w:sz w:val="20"/>
          <w:szCs w:val="20"/>
          <w:lang w:eastAsia="sk-SK"/>
        </w:rPr>
        <w:t xml:space="preserve"> </w:t>
      </w:r>
      <w:r w:rsidR="00532C03" w:rsidRPr="001426FB">
        <w:rPr>
          <w:rFonts w:cstheme="minorHAnsi"/>
          <w:color w:val="000000"/>
          <w:shd w:val="clear" w:color="auto" w:fill="FFFFFF"/>
        </w:rPr>
        <w:t xml:space="preserve">Solicitantul </w:t>
      </w:r>
      <w:r w:rsidR="00532C03" w:rsidRPr="001426FB">
        <w:rPr>
          <w:rFonts w:ascii="Calibri" w:eastAsia="Calibri" w:hAnsi="Calibri" w:cs="Calibri"/>
        </w:rPr>
        <w:t>nu a mai beneficiat de sprijin financiar din fonduri publice, inclusiv fonduri UE, în ultimii 5 ani pentru aceleași activități (costuri eligibile) sau nu derulează proiecte finanțate în prezent, parțial sau în totalitate, din alte surse publice, pentru aceleași activități/costuri.</w:t>
      </w:r>
    </w:p>
    <w:p w14:paraId="75264F88" w14:textId="77777777" w:rsidR="00C730B1" w:rsidRPr="001426FB" w:rsidRDefault="00C730B1" w:rsidP="00C730B1">
      <w:pPr>
        <w:ind w:left="720"/>
        <w:contextualSpacing/>
        <w:rPr>
          <w:rFonts w:ascii="Calibri" w:eastAsia="Calibri" w:hAnsi="Calibri" w:cs="Calibri"/>
          <w:sz w:val="20"/>
          <w:szCs w:val="20"/>
        </w:rPr>
      </w:pPr>
    </w:p>
    <w:bookmarkEnd w:id="2"/>
    <w:p w14:paraId="2D98DB84" w14:textId="3EFA13D6" w:rsidR="00C730B1" w:rsidRPr="00532C03" w:rsidRDefault="00C730B1" w:rsidP="00532C03">
      <w:pPr>
        <w:numPr>
          <w:ilvl w:val="0"/>
          <w:numId w:val="3"/>
        </w:numPr>
        <w:suppressAutoHyphens w:val="0"/>
        <w:spacing w:after="0" w:line="240" w:lineRule="auto"/>
        <w:contextualSpacing/>
        <w:jc w:val="both"/>
        <w:rPr>
          <w:rFonts w:ascii="Calibri" w:eastAsia="Calibri" w:hAnsi="Calibri" w:cs="Calibri"/>
          <w:i/>
          <w:iCs/>
          <w:sz w:val="20"/>
          <w:szCs w:val="20"/>
          <w:lang w:eastAsia="sk-SK"/>
        </w:rPr>
      </w:pPr>
      <w:r w:rsidRPr="001426FB">
        <w:rPr>
          <w:rFonts w:ascii="Calibri" w:eastAsia="Calibri" w:hAnsi="Calibri" w:cs="Calibri"/>
          <w:sz w:val="20"/>
          <w:szCs w:val="20"/>
        </w:rPr>
        <w:fldChar w:fldCharType="begin">
          <w:ffData>
            <w:name w:val=""/>
            <w:enabled/>
            <w:calcOnExit w:val="0"/>
            <w:checkBox>
              <w:sizeAuto/>
              <w:default w:val="0"/>
            </w:checkBox>
          </w:ffData>
        </w:fldChar>
      </w:r>
      <w:r w:rsidRPr="001426FB">
        <w:rPr>
          <w:rFonts w:ascii="Calibri" w:eastAsia="Calibri" w:hAnsi="Calibri" w:cs="Calibri"/>
          <w:sz w:val="20"/>
          <w:szCs w:val="20"/>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r w:rsidRPr="001426FB">
        <w:rPr>
          <w:rFonts w:ascii="Calibri" w:eastAsia="Calibri" w:hAnsi="Calibri" w:cs="Calibri"/>
          <w:iCs/>
          <w:sz w:val="20"/>
          <w:szCs w:val="20"/>
          <w:lang w:eastAsia="sk-SK"/>
        </w:rPr>
        <w:t xml:space="preserve"> Cerința </w:t>
      </w:r>
      <w:r w:rsidR="006766FE" w:rsidRPr="001426FB">
        <w:rPr>
          <w:rFonts w:ascii="Calibri" w:eastAsia="Calibri" w:hAnsi="Calibri" w:cs="Calibri"/>
          <w:iCs/>
          <w:sz w:val="20"/>
          <w:szCs w:val="20"/>
          <w:lang w:eastAsia="sk-SK"/>
        </w:rPr>
        <w:t>7</w:t>
      </w:r>
      <w:r w:rsidRPr="001426FB">
        <w:rPr>
          <w:rFonts w:ascii="Calibri" w:eastAsia="Calibri" w:hAnsi="Calibri" w:cs="Calibri"/>
          <w:iCs/>
          <w:sz w:val="20"/>
          <w:szCs w:val="20"/>
          <w:lang w:eastAsia="sk-SK"/>
        </w:rPr>
        <w:t xml:space="preserve"> </w:t>
      </w:r>
      <w:r w:rsidR="00634154" w:rsidRPr="001426FB">
        <w:rPr>
          <w:rFonts w:ascii="Calibri" w:eastAsia="Calibri" w:hAnsi="Calibri" w:cs="Calibri"/>
          <w:iCs/>
          <w:sz w:val="20"/>
          <w:szCs w:val="20"/>
          <w:lang w:eastAsia="sk-SK"/>
        </w:rPr>
        <w:t>–</w:t>
      </w:r>
      <w:r w:rsidRPr="001426FB">
        <w:rPr>
          <w:rFonts w:ascii="Calibri" w:eastAsia="Calibri" w:hAnsi="Calibri" w:cs="Calibri"/>
          <w:iCs/>
          <w:sz w:val="20"/>
          <w:szCs w:val="20"/>
          <w:lang w:eastAsia="sk-SK"/>
        </w:rPr>
        <w:t xml:space="preserve"> </w:t>
      </w:r>
      <w:r w:rsidR="00532C03" w:rsidRPr="00532C03">
        <w:rPr>
          <w:rFonts w:ascii="Calibri" w:eastAsia="Calibri" w:hAnsi="Calibri" w:cs="Calibri"/>
        </w:rPr>
        <w:t>Solicitantul se angajează să respecte, pe durata pregătirii şi implementării proiectului, prevederile legislaţiei comunitare şi naţionale în domeniul dezvoltării durabile,</w:t>
      </w:r>
      <w:r w:rsidR="008E5FAC">
        <w:rPr>
          <w:rFonts w:ascii="Calibri" w:eastAsia="Calibri" w:hAnsi="Calibri" w:cs="Calibri"/>
        </w:rPr>
        <w:t xml:space="preserve"> </w:t>
      </w:r>
      <w:r w:rsidR="00532C03" w:rsidRPr="00532C03">
        <w:rPr>
          <w:rFonts w:ascii="Calibri" w:eastAsia="Calibri" w:hAnsi="Calibri" w:cs="Calibri"/>
        </w:rPr>
        <w:t xml:space="preserve">eligibilității cheltuielilor, egalităţii de şanse şi nediscriminării, egalităţii de gen, ajutorului de stat și/sau minimis </w:t>
      </w:r>
      <w:bookmarkStart w:id="3" w:name="_Hlk193704799"/>
      <w:r w:rsidR="00532C03" w:rsidRPr="00532C03">
        <w:rPr>
          <w:rFonts w:ascii="Calibri" w:eastAsia="Calibri" w:hAnsi="Calibri" w:cs="Calibri"/>
        </w:rPr>
        <w:t>(</w:t>
      </w:r>
      <w:r w:rsidR="00EC2D65">
        <w:rPr>
          <w:rFonts w:ascii="Calibri" w:eastAsia="Calibri" w:hAnsi="Calibri" w:cs="Calibri"/>
        </w:rPr>
        <w:t>nu se aplică prezentului apel</w:t>
      </w:r>
      <w:r w:rsidR="00532C03" w:rsidRPr="00532C03">
        <w:rPr>
          <w:rFonts w:ascii="Calibri" w:eastAsia="Calibri" w:hAnsi="Calibri" w:cs="Calibri"/>
        </w:rPr>
        <w:t>)</w:t>
      </w:r>
      <w:bookmarkEnd w:id="3"/>
      <w:r w:rsidR="00532C03" w:rsidRPr="00532C03">
        <w:rPr>
          <w:rFonts w:ascii="Calibri" w:eastAsia="Calibri" w:hAnsi="Calibri" w:cs="Calibri"/>
        </w:rPr>
        <w:t>, GDPR, Carta drepturilor fundamentale a Uniunii Europene, Convenția ONU privind Drepturile Persoanelor cu Handicap, informarea şi publicitatea, precum și dreptul aplicabil al Uniunii din domeniul spălării banilor, al finanțării terorismului, al evitării obligațiilor fiscale, al fraudei fiscale sau al evaziunii fiscale inclusiv în cazul proiectelor care au început înainte de data depunerii unei cereri de finanțare, solicitantul asumându-și riscul respingerii de la finanțare și/sau aplicarea de corecții financiare asupra proiectului.</w:t>
      </w:r>
    </w:p>
    <w:p w14:paraId="2245B459" w14:textId="77777777" w:rsidR="00C730B1" w:rsidRPr="001426FB" w:rsidRDefault="00C730B1" w:rsidP="00C730B1">
      <w:pPr>
        <w:contextualSpacing/>
        <w:rPr>
          <w:rFonts w:ascii="Calibri" w:eastAsia="Calibri" w:hAnsi="Calibri" w:cs="Calibri"/>
        </w:rPr>
      </w:pPr>
    </w:p>
    <w:bookmarkStart w:id="4" w:name="_Hlk150851777"/>
    <w:p w14:paraId="483B27AB" w14:textId="77777777" w:rsidR="00DF30EF" w:rsidRPr="00DF30EF" w:rsidRDefault="00C730B1" w:rsidP="00DF30EF">
      <w:pPr>
        <w:numPr>
          <w:ilvl w:val="0"/>
          <w:numId w:val="3"/>
        </w:numPr>
        <w:contextualSpacing/>
        <w:jc w:val="both"/>
        <w:rPr>
          <w:rFonts w:cstheme="minorHAnsi"/>
        </w:rPr>
      </w:pPr>
      <w:r w:rsidRPr="001426FB">
        <w:rPr>
          <w:rFonts w:ascii="Calibri" w:eastAsia="Calibri" w:hAnsi="Calibri" w:cs="Calibri"/>
          <w:sz w:val="20"/>
          <w:szCs w:val="20"/>
        </w:rPr>
        <w:fldChar w:fldCharType="begin">
          <w:ffData>
            <w:name w:val=""/>
            <w:enabled/>
            <w:calcOnExit w:val="0"/>
            <w:checkBox>
              <w:sizeAuto/>
              <w:default w:val="0"/>
            </w:checkBox>
          </w:ffData>
        </w:fldChar>
      </w:r>
      <w:r w:rsidRPr="001426FB">
        <w:rPr>
          <w:rFonts w:ascii="Calibri" w:eastAsia="Calibri" w:hAnsi="Calibri" w:cs="Calibri"/>
          <w:sz w:val="20"/>
          <w:szCs w:val="20"/>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bookmarkEnd w:id="4"/>
      <w:r w:rsidRPr="001426FB">
        <w:rPr>
          <w:rFonts w:ascii="Calibri" w:eastAsia="Calibri" w:hAnsi="Calibri" w:cs="Calibri"/>
          <w:iCs/>
          <w:sz w:val="20"/>
          <w:szCs w:val="20"/>
          <w:lang w:eastAsia="sk-SK"/>
        </w:rPr>
        <w:t xml:space="preserve">Cerința </w:t>
      </w:r>
      <w:r w:rsidR="006766FE" w:rsidRPr="001426FB">
        <w:rPr>
          <w:rFonts w:ascii="Calibri" w:eastAsia="Calibri" w:hAnsi="Calibri" w:cs="Calibri"/>
          <w:iCs/>
          <w:sz w:val="20"/>
          <w:szCs w:val="20"/>
          <w:lang w:eastAsia="sk-SK"/>
        </w:rPr>
        <w:t>8</w:t>
      </w:r>
      <w:r w:rsidRPr="001426FB">
        <w:rPr>
          <w:rFonts w:ascii="Calibri" w:eastAsia="Calibri" w:hAnsi="Calibri" w:cs="Calibri"/>
          <w:iCs/>
          <w:sz w:val="20"/>
          <w:szCs w:val="20"/>
          <w:lang w:eastAsia="sk-SK"/>
        </w:rPr>
        <w:t xml:space="preserve"> - </w:t>
      </w:r>
      <w:r w:rsidR="007E2E70" w:rsidRPr="001426FB">
        <w:rPr>
          <w:rFonts w:ascii="Calibri" w:eastAsia="Calibri" w:hAnsi="Calibri" w:cs="Calibri"/>
        </w:rPr>
        <w:t xml:space="preserve">Pentru imobilul asociat activităților proiectului, acolo unde este cazul, </w:t>
      </w:r>
      <w:r w:rsidR="007B37EE" w:rsidRPr="001426FB">
        <w:rPr>
          <w:rFonts w:cstheme="minorHAnsi"/>
        </w:rPr>
        <w:t>solicitantul</w:t>
      </w:r>
      <w:r w:rsidR="002B68FD">
        <w:rPr>
          <w:rFonts w:cstheme="minorHAnsi"/>
        </w:rPr>
        <w:t xml:space="preserve"> </w:t>
      </w:r>
    </w:p>
    <w:p w14:paraId="16975B30" w14:textId="6B6864B0" w:rsidR="00DF30EF" w:rsidRDefault="00DF30EF" w:rsidP="00C43E37">
      <w:pPr>
        <w:ind w:left="810"/>
        <w:contextualSpacing/>
        <w:jc w:val="both"/>
        <w:rPr>
          <w:rFonts w:cstheme="minorHAnsi"/>
        </w:rPr>
      </w:pPr>
      <w:r w:rsidRPr="00DF30EF">
        <w:rPr>
          <w:rFonts w:cstheme="minorHAnsi"/>
        </w:rPr>
        <w:t>demonstrează că deține sau, după caz, urmează să dețină, până la semnarea contractului de finanțare</w:t>
      </w:r>
      <w:r w:rsidR="00925B07">
        <w:rPr>
          <w:rFonts w:cstheme="minorHAnsi"/>
        </w:rPr>
        <w:t xml:space="preserve">,  </w:t>
      </w:r>
      <w:r w:rsidRPr="00DF30EF">
        <w:rPr>
          <w:rFonts w:cstheme="minorHAnsi"/>
        </w:rPr>
        <w:t>dreptul de proprietate</w:t>
      </w:r>
      <w:r w:rsidR="00744EDA">
        <w:rPr>
          <w:rFonts w:cstheme="minorHAnsi"/>
        </w:rPr>
        <w:t xml:space="preserve"> publică/privată</w:t>
      </w:r>
      <w:r w:rsidRPr="00DF30EF">
        <w:rPr>
          <w:rFonts w:cstheme="minorHAnsi"/>
        </w:rPr>
        <w:t xml:space="preserve"> sau alte drepturile reale principale</w:t>
      </w:r>
      <w:r w:rsidR="00744EDA">
        <w:rPr>
          <w:rFonts w:cstheme="minorHAnsi"/>
        </w:rPr>
        <w:t>, respectiv d</w:t>
      </w:r>
      <w:r w:rsidR="00744EDA" w:rsidRPr="00744EDA">
        <w:rPr>
          <w:rFonts w:cstheme="minorHAnsi"/>
        </w:rPr>
        <w:t>reptul de administrare</w:t>
      </w:r>
      <w:r w:rsidR="00744EDA">
        <w:rPr>
          <w:rFonts w:cstheme="minorHAnsi"/>
        </w:rPr>
        <w:t xml:space="preserve"> și folosință gratuită,</w:t>
      </w:r>
      <w:r w:rsidRPr="00DF30EF">
        <w:rPr>
          <w:rFonts w:cstheme="minorHAnsi"/>
        </w:rPr>
        <w:t xml:space="preserve">asupra bunurilor imobile care fac obiectul cererii de finanțare, drepturi necesare pentru obținerea autorizației de construire pentru construcții definitive/provizorii, după caz, în conformitate cu prevederile Legii 50/1991, republicată. Acolo unde dreptul de proprietate nu este obligatoriu, va prezenta acordul proprietarilor asupra terenurilor private unde accesul se face conform prevederilor Codului civil </w:t>
      </w:r>
      <w:r w:rsidR="00532C03" w:rsidRPr="00532C03">
        <w:rPr>
          <w:rFonts w:cstheme="minorHAnsi"/>
        </w:rPr>
        <w:t>aprobat prin Legea nr. 287/2009, republicată cu modificările si completările ulterioare</w:t>
      </w:r>
      <w:r w:rsidR="00532C03">
        <w:rPr>
          <w:rFonts w:cstheme="minorHAnsi"/>
        </w:rPr>
        <w:t>.</w:t>
      </w:r>
    </w:p>
    <w:p w14:paraId="7C280946" w14:textId="77777777" w:rsidR="00C730B1" w:rsidRPr="001426FB" w:rsidRDefault="00C730B1" w:rsidP="002B68FD">
      <w:pPr>
        <w:suppressAutoHyphens w:val="0"/>
        <w:spacing w:after="0" w:line="240" w:lineRule="auto"/>
        <w:contextualSpacing/>
        <w:jc w:val="both"/>
        <w:rPr>
          <w:rFonts w:ascii="Calibri" w:eastAsia="Calibri" w:hAnsi="Calibri" w:cs="Calibri"/>
          <w:i/>
          <w:iCs/>
        </w:rPr>
      </w:pPr>
    </w:p>
    <w:bookmarkStart w:id="5" w:name="_Hlk207703197"/>
    <w:p w14:paraId="26F8AFD4" w14:textId="3B7FE73E" w:rsidR="00C730B1" w:rsidRPr="001426FB" w:rsidRDefault="00C730B1" w:rsidP="00C730B1">
      <w:pPr>
        <w:numPr>
          <w:ilvl w:val="0"/>
          <w:numId w:val="3"/>
        </w:numPr>
        <w:suppressAutoHyphens w:val="0"/>
        <w:spacing w:after="0" w:line="240" w:lineRule="auto"/>
        <w:contextualSpacing/>
        <w:jc w:val="both"/>
        <w:rPr>
          <w:rFonts w:ascii="Calibri" w:eastAsia="Calibri" w:hAnsi="Calibri" w:cs="Calibri"/>
          <w:i/>
          <w:iCs/>
        </w:rPr>
      </w:pPr>
      <w:r w:rsidRPr="001426FB">
        <w:rPr>
          <w:rFonts w:ascii="Calibri" w:eastAsia="Calibri" w:hAnsi="Calibri" w:cs="Calibri"/>
          <w:sz w:val="20"/>
          <w:szCs w:val="20"/>
        </w:rPr>
        <w:fldChar w:fldCharType="begin">
          <w:ffData>
            <w:name w:val=""/>
            <w:enabled/>
            <w:calcOnExit w:val="0"/>
            <w:checkBox>
              <w:sizeAuto/>
              <w:default w:val="0"/>
            </w:checkBox>
          </w:ffData>
        </w:fldChar>
      </w:r>
      <w:r w:rsidRPr="001426FB">
        <w:rPr>
          <w:rFonts w:ascii="Calibri" w:eastAsia="Calibri" w:hAnsi="Calibri" w:cs="Calibri"/>
          <w:sz w:val="20"/>
          <w:szCs w:val="20"/>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r w:rsidRPr="001426FB">
        <w:rPr>
          <w:rFonts w:ascii="Calibri" w:eastAsia="Calibri" w:hAnsi="Calibri" w:cs="Calibri"/>
          <w:iCs/>
          <w:sz w:val="20"/>
          <w:szCs w:val="20"/>
          <w:lang w:eastAsia="sk-SK"/>
        </w:rPr>
        <w:t xml:space="preserve"> Cerința </w:t>
      </w:r>
      <w:r w:rsidR="00774E30">
        <w:rPr>
          <w:rFonts w:ascii="Calibri" w:eastAsia="Calibri" w:hAnsi="Calibri" w:cs="Calibri"/>
          <w:iCs/>
          <w:sz w:val="20"/>
          <w:szCs w:val="20"/>
          <w:lang w:eastAsia="sk-SK"/>
        </w:rPr>
        <w:t>9</w:t>
      </w:r>
      <w:bookmarkEnd w:id="5"/>
      <w:r w:rsidRPr="001426FB">
        <w:rPr>
          <w:rFonts w:ascii="Calibri" w:eastAsia="Calibri" w:hAnsi="Calibri" w:cs="Calibri"/>
          <w:iCs/>
          <w:sz w:val="20"/>
          <w:szCs w:val="20"/>
          <w:lang w:eastAsia="sk-SK"/>
        </w:rPr>
        <w:t xml:space="preserve"> - </w:t>
      </w:r>
      <w:r w:rsidRPr="001426FB">
        <w:rPr>
          <w:rFonts w:ascii="Calibri" w:eastAsia="Calibri" w:hAnsi="Calibri" w:cs="Calibri"/>
        </w:rPr>
        <w:t>Solicitantul garantează că dreptul de proprietate, respectiv drepturile reale principale, după caz, nu sunt/vor fi grevate de sarcini (în sensul că nu este afectat de limitări incompatibile cu realizarea activităților proiectului), nu fac/vor face obiectul unor garanții și nici al unei alte forme de sarcini care ar putea afecta dreptul de proprietate, respectiv dreptul real principal, după caz, al solicitantului pe perioada de implementare și/sau pe perioada în care este asigurat, respectiv caracterul durabil, reglementat la art. 65 din Regulamentul (UE) 2021/1060, cu modificările și completările ulterioare, al proiectului care face obiectul contractului de finanțare/deciziei de finanțare.</w:t>
      </w:r>
    </w:p>
    <w:p w14:paraId="42205F42" w14:textId="77777777" w:rsidR="00D820EC" w:rsidRPr="003F5957" w:rsidRDefault="00D820EC" w:rsidP="003F5957">
      <w:pPr>
        <w:rPr>
          <w:rFonts w:ascii="Calibri" w:eastAsia="Calibri" w:hAnsi="Calibri" w:cs="Calibri"/>
          <w:iCs/>
          <w:sz w:val="20"/>
          <w:szCs w:val="20"/>
          <w:lang w:eastAsia="sk-SK"/>
        </w:rPr>
      </w:pPr>
    </w:p>
    <w:bookmarkStart w:id="6" w:name="_Hlk169182035"/>
    <w:p w14:paraId="0559ADF4" w14:textId="4D2EEC53" w:rsidR="00D820EC" w:rsidRPr="00C43E37" w:rsidRDefault="00D820EC" w:rsidP="001D782E">
      <w:pPr>
        <w:pStyle w:val="ListParagraph"/>
        <w:numPr>
          <w:ilvl w:val="0"/>
          <w:numId w:val="3"/>
        </w:numPr>
        <w:jc w:val="both"/>
        <w:rPr>
          <w:rFonts w:ascii="Calibri" w:eastAsia="Calibri" w:hAnsi="Calibri" w:cs="Calibri"/>
          <w:iCs/>
          <w:kern w:val="0"/>
          <w:sz w:val="20"/>
          <w:szCs w:val="20"/>
          <w:lang w:val="ro-RO" w:eastAsia="sk-SK"/>
          <w14:ligatures w14:val="none"/>
        </w:rPr>
      </w:pPr>
      <w:r w:rsidRPr="001426FB">
        <w:rPr>
          <w:rFonts w:ascii="Calibri" w:eastAsia="Calibri" w:hAnsi="Calibri" w:cs="Calibri"/>
          <w:sz w:val="20"/>
          <w:szCs w:val="20"/>
        </w:rPr>
        <w:fldChar w:fldCharType="begin">
          <w:ffData>
            <w:name w:val=""/>
            <w:enabled/>
            <w:calcOnExit w:val="0"/>
            <w:checkBox>
              <w:sizeAuto/>
              <w:default w:val="0"/>
            </w:checkBox>
          </w:ffData>
        </w:fldChar>
      </w:r>
      <w:r w:rsidRPr="00AF0871">
        <w:rPr>
          <w:rFonts w:ascii="Calibri" w:eastAsia="Calibri" w:hAnsi="Calibri" w:cs="Calibri"/>
          <w:sz w:val="20"/>
          <w:szCs w:val="20"/>
          <w:lang w:val="ro-RO"/>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r w:rsidRPr="00AF0871">
        <w:rPr>
          <w:rFonts w:ascii="Calibri" w:eastAsia="Calibri" w:hAnsi="Calibri" w:cs="Calibri"/>
          <w:iCs/>
          <w:sz w:val="20"/>
          <w:szCs w:val="20"/>
          <w:lang w:val="ro-RO" w:eastAsia="sk-SK"/>
        </w:rPr>
        <w:t xml:space="preserve"> Cerin</w:t>
      </w:r>
      <w:r w:rsidR="00411115" w:rsidRPr="00AF0871">
        <w:rPr>
          <w:rFonts w:ascii="Calibri" w:eastAsia="Calibri" w:hAnsi="Calibri" w:cs="Calibri"/>
          <w:iCs/>
          <w:sz w:val="20"/>
          <w:szCs w:val="20"/>
          <w:lang w:val="ro-RO" w:eastAsia="sk-SK"/>
        </w:rPr>
        <w:t>ț</w:t>
      </w:r>
      <w:r w:rsidRPr="00AF0871">
        <w:rPr>
          <w:rFonts w:ascii="Calibri" w:eastAsia="Calibri" w:hAnsi="Calibri" w:cs="Calibri"/>
          <w:iCs/>
          <w:sz w:val="20"/>
          <w:szCs w:val="20"/>
          <w:lang w:val="ro-RO" w:eastAsia="sk-SK"/>
        </w:rPr>
        <w:t>a 1</w:t>
      </w:r>
      <w:r w:rsidR="003F5957" w:rsidRPr="00AF0871">
        <w:rPr>
          <w:rFonts w:ascii="Calibri" w:eastAsia="Calibri" w:hAnsi="Calibri" w:cs="Calibri"/>
          <w:iCs/>
          <w:sz w:val="20"/>
          <w:szCs w:val="20"/>
          <w:lang w:val="ro-RO" w:eastAsia="sk-SK"/>
        </w:rPr>
        <w:t>0</w:t>
      </w:r>
      <w:r w:rsidRPr="00AF0871">
        <w:rPr>
          <w:rFonts w:ascii="Calibri" w:eastAsia="Calibri" w:hAnsi="Calibri" w:cs="Calibri"/>
          <w:iCs/>
          <w:sz w:val="20"/>
          <w:szCs w:val="20"/>
          <w:lang w:val="ro-RO" w:eastAsia="sk-SK"/>
        </w:rPr>
        <w:t xml:space="preserve"> –</w:t>
      </w:r>
      <w:r w:rsidR="008C2F97" w:rsidRPr="00AF0871">
        <w:rPr>
          <w:rFonts w:ascii="Calibri" w:eastAsia="Calibri" w:hAnsi="Calibri" w:cs="Calibri"/>
          <w:iCs/>
          <w:sz w:val="20"/>
          <w:szCs w:val="20"/>
          <w:lang w:val="ro-RO" w:eastAsia="sk-SK"/>
        </w:rPr>
        <w:t xml:space="preserve"> </w:t>
      </w:r>
      <w:bookmarkEnd w:id="6"/>
      <w:r w:rsidR="00744EDA">
        <w:rPr>
          <w:rFonts w:ascii="Calibri" w:eastAsia="Calibri" w:hAnsi="Calibri" w:cs="Calibri"/>
          <w:kern w:val="0"/>
          <w:lang w:val="ro-RO"/>
          <w14:ligatures w14:val="none"/>
        </w:rPr>
        <w:t xml:space="preserve"> </w:t>
      </w:r>
      <w:r w:rsidR="00031B0A">
        <w:rPr>
          <w:rFonts w:ascii="Calibri" w:eastAsia="Calibri" w:hAnsi="Calibri" w:cs="Calibri"/>
          <w:kern w:val="0"/>
          <w:lang w:val="ro-RO"/>
          <w14:ligatures w14:val="none"/>
        </w:rPr>
        <w:t xml:space="preserve">Pentru </w:t>
      </w:r>
      <w:r w:rsidR="00031B0A" w:rsidRPr="00031B0A">
        <w:rPr>
          <w:rFonts w:ascii="Calibri" w:eastAsia="Calibri" w:hAnsi="Calibri" w:cs="Calibri"/>
          <w:kern w:val="0"/>
          <w:lang w:val="ro-RO"/>
          <w14:ligatures w14:val="none"/>
        </w:rPr>
        <w:t>mijloacel</w:t>
      </w:r>
      <w:r w:rsidR="00031B0A">
        <w:rPr>
          <w:rFonts w:ascii="Calibri" w:eastAsia="Calibri" w:hAnsi="Calibri" w:cs="Calibri"/>
          <w:kern w:val="0"/>
          <w:lang w:val="ro-RO"/>
          <w14:ligatures w14:val="none"/>
        </w:rPr>
        <w:t>e</w:t>
      </w:r>
      <w:r w:rsidR="00031B0A" w:rsidRPr="00031B0A">
        <w:rPr>
          <w:rFonts w:ascii="Calibri" w:eastAsia="Calibri" w:hAnsi="Calibri" w:cs="Calibri"/>
          <w:kern w:val="0"/>
          <w:lang w:val="ro-RO"/>
          <w14:ligatures w14:val="none"/>
        </w:rPr>
        <w:t xml:space="preserve"> de transport public </w:t>
      </w:r>
      <w:r w:rsidR="002609BF">
        <w:rPr>
          <w:rFonts w:ascii="Calibri" w:eastAsia="Calibri" w:hAnsi="Calibri" w:cs="Calibri"/>
          <w:kern w:val="0"/>
          <w:lang w:val="ro-RO"/>
          <w14:ligatures w14:val="none"/>
        </w:rPr>
        <w:t xml:space="preserve">pentru </w:t>
      </w:r>
      <w:r w:rsidR="00031B0A" w:rsidRPr="00031B0A">
        <w:rPr>
          <w:rFonts w:ascii="Calibri" w:eastAsia="Calibri" w:hAnsi="Calibri" w:cs="Calibri"/>
          <w:kern w:val="0"/>
          <w:lang w:val="ro-RO"/>
          <w14:ligatures w14:val="none"/>
        </w:rPr>
        <w:t>alt</w:t>
      </w:r>
      <w:r w:rsidR="002609BF">
        <w:rPr>
          <w:rFonts w:ascii="Calibri" w:eastAsia="Calibri" w:hAnsi="Calibri" w:cs="Calibri"/>
          <w:kern w:val="0"/>
          <w:lang w:val="ro-RO"/>
          <w14:ligatures w14:val="none"/>
        </w:rPr>
        <w:t>e</w:t>
      </w:r>
      <w:r w:rsidR="00031B0A" w:rsidRPr="00031B0A">
        <w:rPr>
          <w:rFonts w:ascii="Calibri" w:eastAsia="Calibri" w:hAnsi="Calibri" w:cs="Calibri"/>
          <w:kern w:val="0"/>
          <w:lang w:val="ro-RO"/>
          <w14:ligatures w14:val="none"/>
        </w:rPr>
        <w:t xml:space="preserve"> bunuri mobile  care fac obiectul proiectului, </w:t>
      </w:r>
      <w:r w:rsidR="002609BF">
        <w:rPr>
          <w:rFonts w:ascii="Calibri" w:eastAsia="Calibri" w:hAnsi="Calibri" w:cs="Calibri"/>
          <w:kern w:val="0"/>
          <w:lang w:val="ro-RO"/>
          <w14:ligatures w14:val="none"/>
        </w:rPr>
        <w:t>p</w:t>
      </w:r>
      <w:r w:rsidR="002609BF" w:rsidRPr="002609BF">
        <w:rPr>
          <w:rFonts w:ascii="Calibri" w:eastAsia="Calibri" w:hAnsi="Calibri" w:cs="Calibri"/>
          <w:kern w:val="0"/>
          <w:lang w:val="ro-RO"/>
          <w14:ligatures w14:val="none"/>
        </w:rPr>
        <w:t>entru activitatea de modernizare/extindere</w:t>
      </w:r>
      <w:r w:rsidR="002609BF">
        <w:rPr>
          <w:rFonts w:ascii="Calibri" w:eastAsia="Calibri" w:hAnsi="Calibri" w:cs="Calibri"/>
          <w:kern w:val="0"/>
          <w:lang w:val="ro-RO"/>
          <w14:ligatures w14:val="none"/>
        </w:rPr>
        <w:t xml:space="preserve"> </w:t>
      </w:r>
      <w:r w:rsidR="002609BF" w:rsidRPr="002609BF">
        <w:rPr>
          <w:rFonts w:ascii="Calibri" w:eastAsia="Calibri" w:hAnsi="Calibri" w:cs="Calibri"/>
          <w:kern w:val="0"/>
          <w:lang w:val="ro-RO"/>
          <w14:ligatures w14:val="none"/>
        </w:rPr>
        <w:t>a unor sisteme de transport inteligente (</w:t>
      </w:r>
      <w:r w:rsidR="002609BF">
        <w:rPr>
          <w:rFonts w:ascii="Calibri" w:eastAsia="Calibri" w:hAnsi="Calibri" w:cs="Calibri"/>
          <w:kern w:val="0"/>
          <w:lang w:val="ro-RO"/>
          <w14:ligatures w14:val="none"/>
        </w:rPr>
        <w:t xml:space="preserve">ex. </w:t>
      </w:r>
      <w:r w:rsidR="002609BF" w:rsidRPr="002609BF">
        <w:rPr>
          <w:rFonts w:ascii="Calibri" w:eastAsia="Calibri" w:hAnsi="Calibri" w:cs="Calibri"/>
          <w:kern w:val="0"/>
          <w:lang w:val="ro-RO"/>
          <w14:ligatures w14:val="none"/>
        </w:rPr>
        <w:t>STI, e-ticketing</w:t>
      </w:r>
      <w:r w:rsidR="002609BF">
        <w:rPr>
          <w:rFonts w:ascii="Calibri" w:eastAsia="Calibri" w:hAnsi="Calibri" w:cs="Calibri"/>
          <w:kern w:val="0"/>
          <w:lang w:val="ro-RO"/>
          <w14:ligatures w14:val="none"/>
        </w:rPr>
        <w:t>)</w:t>
      </w:r>
      <w:r w:rsidR="002609BF" w:rsidRPr="002609BF">
        <w:rPr>
          <w:rFonts w:ascii="Calibri" w:eastAsia="Calibri" w:hAnsi="Calibri" w:cs="Calibri"/>
          <w:kern w:val="0"/>
          <w:lang w:val="ro-RO"/>
          <w14:ligatures w14:val="none"/>
        </w:rPr>
        <w:t>, solicitantul dețin</w:t>
      </w:r>
      <w:r w:rsidR="002609BF">
        <w:rPr>
          <w:rFonts w:ascii="Calibri" w:eastAsia="Calibri" w:hAnsi="Calibri" w:cs="Calibri"/>
          <w:kern w:val="0"/>
          <w:lang w:val="ro-RO"/>
          <w14:ligatures w14:val="none"/>
        </w:rPr>
        <w:t>e</w:t>
      </w:r>
      <w:r w:rsidR="002609BF" w:rsidRPr="002609BF">
        <w:rPr>
          <w:rFonts w:ascii="Calibri" w:eastAsia="Calibri" w:hAnsi="Calibri" w:cs="Calibri"/>
          <w:kern w:val="0"/>
          <w:lang w:val="ro-RO"/>
          <w14:ligatures w14:val="none"/>
        </w:rPr>
        <w:t xml:space="preserve"> dreptul de proprietate publică/privată</w:t>
      </w:r>
      <w:r w:rsidR="002609BF">
        <w:rPr>
          <w:rFonts w:ascii="Calibri" w:eastAsia="Calibri" w:hAnsi="Calibri" w:cs="Calibri"/>
          <w:kern w:val="0"/>
          <w:lang w:val="ro-RO"/>
          <w14:ligatures w14:val="none"/>
        </w:rPr>
        <w:t>/folosință</w:t>
      </w:r>
      <w:r w:rsidR="002609BF" w:rsidRPr="002609BF">
        <w:rPr>
          <w:rFonts w:ascii="Calibri" w:eastAsia="Calibri" w:hAnsi="Calibri" w:cs="Calibri"/>
          <w:kern w:val="0"/>
          <w:lang w:val="ro-RO"/>
          <w14:ligatures w14:val="none"/>
        </w:rPr>
        <w:t xml:space="preserve"> asupra bunurilor ce alcătuiesc sistemele existente, ce urmează a fi modernizate/extinse</w:t>
      </w:r>
      <w:r w:rsidR="002609BF">
        <w:rPr>
          <w:rFonts w:ascii="Calibri" w:eastAsia="Calibri" w:hAnsi="Calibri" w:cs="Calibri"/>
          <w:kern w:val="0"/>
          <w:lang w:val="ro-RO"/>
          <w14:ligatures w14:val="none"/>
        </w:rPr>
        <w:t xml:space="preserve"> pe întraga </w:t>
      </w:r>
      <w:r w:rsidR="002609BF" w:rsidRPr="002609BF">
        <w:rPr>
          <w:rFonts w:ascii="Calibri" w:eastAsia="Calibri" w:hAnsi="Calibri" w:cs="Calibri"/>
          <w:kern w:val="0"/>
          <w:lang w:val="ro-RO"/>
          <w14:ligatures w14:val="none"/>
        </w:rPr>
        <w:t>perioad</w:t>
      </w:r>
      <w:r w:rsidR="002609BF">
        <w:rPr>
          <w:rFonts w:ascii="Calibri" w:eastAsia="Calibri" w:hAnsi="Calibri" w:cs="Calibri"/>
          <w:kern w:val="0"/>
          <w:lang w:val="ro-RO"/>
          <w14:ligatures w14:val="none"/>
        </w:rPr>
        <w:t>ă</w:t>
      </w:r>
      <w:r w:rsidR="002609BF" w:rsidRPr="002609BF">
        <w:rPr>
          <w:rFonts w:ascii="Calibri" w:eastAsia="Calibri" w:hAnsi="Calibri" w:cs="Calibri"/>
          <w:kern w:val="0"/>
          <w:lang w:val="ro-RO"/>
          <w14:ligatures w14:val="none"/>
        </w:rPr>
        <w:t xml:space="preserve"> de evaluare, selecție, contractare, implementare și durabilitate a investiției</w:t>
      </w:r>
      <w:r w:rsidR="002609BF">
        <w:rPr>
          <w:rFonts w:ascii="Calibri" w:eastAsia="Calibri" w:hAnsi="Calibri" w:cs="Calibri"/>
          <w:kern w:val="0"/>
          <w:lang w:val="ro-RO"/>
          <w14:ligatures w14:val="none"/>
        </w:rPr>
        <w:t xml:space="preserve">. </w:t>
      </w:r>
    </w:p>
    <w:p w14:paraId="24D9F3CB" w14:textId="77777777" w:rsidR="00D820EC" w:rsidRPr="001426FB" w:rsidRDefault="00D820EC" w:rsidP="001D782E">
      <w:pPr>
        <w:pStyle w:val="ListParagraph"/>
        <w:ind w:left="810"/>
        <w:jc w:val="both"/>
        <w:rPr>
          <w:rFonts w:ascii="Calibri" w:eastAsia="Calibri" w:hAnsi="Calibri" w:cs="Calibri"/>
          <w:iCs/>
          <w:kern w:val="0"/>
          <w:sz w:val="20"/>
          <w:szCs w:val="20"/>
          <w:lang w:val="ro-RO" w:eastAsia="sk-SK"/>
          <w14:ligatures w14:val="none"/>
        </w:rPr>
      </w:pPr>
    </w:p>
    <w:bookmarkStart w:id="7" w:name="_Hlk161916710"/>
    <w:bookmarkStart w:id="8" w:name="_Hlk151620875"/>
    <w:p w14:paraId="3605550F" w14:textId="22D5ACBA" w:rsidR="00C730B1" w:rsidRPr="001426FB" w:rsidRDefault="00C730B1" w:rsidP="00C730B1">
      <w:pPr>
        <w:numPr>
          <w:ilvl w:val="0"/>
          <w:numId w:val="3"/>
        </w:numPr>
        <w:suppressAutoHyphens w:val="0"/>
        <w:spacing w:after="0" w:line="240" w:lineRule="auto"/>
        <w:contextualSpacing/>
        <w:jc w:val="both"/>
        <w:rPr>
          <w:rFonts w:ascii="Calibri" w:eastAsia="Calibri" w:hAnsi="Calibri" w:cs="Calibri"/>
          <w:i/>
          <w:iCs/>
        </w:rPr>
      </w:pPr>
      <w:r w:rsidRPr="001426FB">
        <w:rPr>
          <w:rFonts w:ascii="Calibri" w:eastAsia="Calibri" w:hAnsi="Calibri" w:cs="Calibri"/>
          <w:sz w:val="20"/>
          <w:szCs w:val="20"/>
        </w:rPr>
        <w:fldChar w:fldCharType="begin">
          <w:ffData>
            <w:name w:val=""/>
            <w:enabled/>
            <w:calcOnExit w:val="0"/>
            <w:checkBox>
              <w:sizeAuto/>
              <w:default w:val="0"/>
            </w:checkBox>
          </w:ffData>
        </w:fldChar>
      </w:r>
      <w:r w:rsidRPr="001426FB">
        <w:rPr>
          <w:rFonts w:ascii="Calibri" w:eastAsia="Calibri" w:hAnsi="Calibri" w:cs="Calibri"/>
          <w:sz w:val="20"/>
          <w:szCs w:val="20"/>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r w:rsidRPr="001426FB">
        <w:rPr>
          <w:rFonts w:ascii="Calibri" w:eastAsia="Calibri" w:hAnsi="Calibri" w:cs="Calibri"/>
          <w:iCs/>
          <w:sz w:val="20"/>
          <w:szCs w:val="20"/>
          <w:lang w:eastAsia="sk-SK"/>
        </w:rPr>
        <w:t xml:space="preserve"> Cerința 1</w:t>
      </w:r>
      <w:r w:rsidR="003F5957">
        <w:rPr>
          <w:rFonts w:ascii="Calibri" w:eastAsia="Calibri" w:hAnsi="Calibri" w:cs="Calibri"/>
          <w:iCs/>
          <w:sz w:val="20"/>
          <w:szCs w:val="20"/>
          <w:lang w:eastAsia="sk-SK"/>
        </w:rPr>
        <w:t>1</w:t>
      </w:r>
      <w:r w:rsidRPr="001426FB">
        <w:rPr>
          <w:rFonts w:ascii="Calibri" w:eastAsia="Calibri" w:hAnsi="Calibri" w:cs="Calibri"/>
          <w:iCs/>
          <w:sz w:val="20"/>
          <w:szCs w:val="20"/>
          <w:lang w:eastAsia="sk-SK"/>
        </w:rPr>
        <w:t xml:space="preserve"> </w:t>
      </w:r>
      <w:bookmarkEnd w:id="7"/>
      <w:r w:rsidRPr="001426FB">
        <w:rPr>
          <w:rFonts w:ascii="Calibri" w:eastAsia="Calibri" w:hAnsi="Calibri" w:cs="Calibri"/>
          <w:iCs/>
          <w:sz w:val="20"/>
          <w:szCs w:val="20"/>
          <w:lang w:eastAsia="sk-SK"/>
        </w:rPr>
        <w:t xml:space="preserve">- </w:t>
      </w:r>
      <w:r w:rsidRPr="001426FB">
        <w:rPr>
          <w:rFonts w:ascii="Calibri" w:eastAsia="Calibri" w:hAnsi="Calibri" w:cs="Calibri"/>
        </w:rPr>
        <w:t>Proiectul îndeplinește cumulativ următoarele c</w:t>
      </w:r>
      <w:r w:rsidR="00E63A9B" w:rsidRPr="001426FB">
        <w:rPr>
          <w:rFonts w:ascii="Calibri" w:eastAsia="Calibri" w:hAnsi="Calibri" w:cs="Calibri"/>
        </w:rPr>
        <w:t>onditii</w:t>
      </w:r>
      <w:r w:rsidRPr="001426FB">
        <w:rPr>
          <w:rFonts w:ascii="Calibri" w:eastAsia="Calibri" w:hAnsi="Calibri" w:cs="Calibri"/>
        </w:rPr>
        <w:t>:</w:t>
      </w:r>
    </w:p>
    <w:p w14:paraId="059CEFBA" w14:textId="77777777" w:rsidR="00C730B1" w:rsidRPr="001426FB" w:rsidRDefault="00C730B1" w:rsidP="00C730B1">
      <w:pPr>
        <w:suppressAutoHyphens w:val="0"/>
        <w:spacing w:after="0" w:line="240" w:lineRule="auto"/>
        <w:ind w:left="720"/>
        <w:contextualSpacing/>
        <w:jc w:val="both"/>
        <w:rPr>
          <w:rFonts w:ascii="Calibri" w:eastAsia="Calibri" w:hAnsi="Calibri" w:cs="Calibri"/>
          <w:i/>
          <w:iCs/>
          <w:sz w:val="16"/>
          <w:szCs w:val="16"/>
        </w:rPr>
      </w:pPr>
    </w:p>
    <w:p w14:paraId="154B6065" w14:textId="700F92E5" w:rsidR="00C730B1" w:rsidRPr="001426FB" w:rsidRDefault="00C730B1" w:rsidP="001D782E">
      <w:pPr>
        <w:numPr>
          <w:ilvl w:val="0"/>
          <w:numId w:val="5"/>
        </w:numPr>
        <w:suppressAutoHyphens w:val="0"/>
        <w:spacing w:after="0" w:line="240" w:lineRule="auto"/>
        <w:ind w:left="1980"/>
        <w:contextualSpacing/>
        <w:jc w:val="both"/>
        <w:rPr>
          <w:rFonts w:ascii="Calibri" w:eastAsia="Calibri" w:hAnsi="Calibri" w:cs="Calibri"/>
        </w:rPr>
      </w:pPr>
      <w:r w:rsidRPr="001426FB">
        <w:rPr>
          <w:rFonts w:ascii="Calibri" w:eastAsia="Calibri" w:hAnsi="Calibri" w:cs="Calibri"/>
        </w:rPr>
        <w:t xml:space="preserve">nu a fost finalizat fizic sau implementat integral înainte de depunerea cererii de finanțare în cadrul programului, indiferent dacă au fost efectuate sau nu toate plățile aferente în conformitate cu prevederile art. 63, alin. (6) din Regulamentul UE </w:t>
      </w:r>
      <w:r w:rsidR="001426FB" w:rsidRPr="001426FB">
        <w:rPr>
          <w:rFonts w:ascii="Calibri" w:eastAsia="Calibri" w:hAnsi="Calibri" w:cs="Calibri"/>
        </w:rPr>
        <w:t>2021</w:t>
      </w:r>
      <w:r w:rsidRPr="001426FB">
        <w:rPr>
          <w:rFonts w:ascii="Calibri" w:eastAsia="Calibri" w:hAnsi="Calibri" w:cs="Calibri"/>
        </w:rPr>
        <w:t>/</w:t>
      </w:r>
      <w:r w:rsidR="001426FB" w:rsidRPr="001426FB">
        <w:rPr>
          <w:rFonts w:ascii="Calibri" w:eastAsia="Calibri" w:hAnsi="Calibri" w:cs="Calibri"/>
        </w:rPr>
        <w:t>1060</w:t>
      </w:r>
      <w:r w:rsidRPr="001426FB">
        <w:rPr>
          <w:rFonts w:ascii="Calibri" w:eastAsia="Calibri" w:hAnsi="Calibri" w:cs="Calibri"/>
        </w:rPr>
        <w:t>, cu modificările și completările ulterioare</w:t>
      </w:r>
      <w:r w:rsidR="005A21A8">
        <w:rPr>
          <w:rFonts w:ascii="Calibri" w:eastAsia="Calibri" w:hAnsi="Calibri" w:cs="Calibri"/>
        </w:rPr>
        <w:t>,</w:t>
      </w:r>
    </w:p>
    <w:p w14:paraId="07BDC276" w14:textId="5F3DC42A" w:rsidR="00C730B1" w:rsidRPr="001426FB" w:rsidRDefault="00C730B1" w:rsidP="00C730B1">
      <w:pPr>
        <w:numPr>
          <w:ilvl w:val="0"/>
          <w:numId w:val="5"/>
        </w:numPr>
        <w:suppressAutoHyphens w:val="0"/>
        <w:spacing w:after="0" w:line="240" w:lineRule="auto"/>
        <w:ind w:left="2070"/>
        <w:contextualSpacing/>
        <w:jc w:val="both"/>
        <w:rPr>
          <w:rFonts w:ascii="Calibri" w:eastAsia="Calibri" w:hAnsi="Calibri" w:cs="Calibri"/>
        </w:rPr>
      </w:pPr>
      <w:r w:rsidRPr="001426FB">
        <w:rPr>
          <w:rFonts w:ascii="Calibri" w:eastAsia="Calibri" w:hAnsi="Calibri" w:cs="Calibri"/>
        </w:rPr>
        <w:t>nu include activități care fac în mod direct obiectul unui aviz motivat al Comisiei cu privire la o încălcare în temeiul art. 258 din TFUE care pune în pericol legalitatea și regularitatea cheltuielilor sau desfășurarea acestuia</w:t>
      </w:r>
      <w:r w:rsidR="00803868">
        <w:rPr>
          <w:rFonts w:ascii="Calibri" w:eastAsia="Calibri" w:hAnsi="Calibri" w:cs="Calibri"/>
        </w:rPr>
        <w:t>,</w:t>
      </w:r>
    </w:p>
    <w:p w14:paraId="15D9CC16" w14:textId="1EEBA083" w:rsidR="00C730B1" w:rsidRPr="001426FB" w:rsidRDefault="00C730B1" w:rsidP="00A179B0">
      <w:pPr>
        <w:numPr>
          <w:ilvl w:val="0"/>
          <w:numId w:val="5"/>
        </w:numPr>
        <w:suppressAutoHyphens w:val="0"/>
        <w:spacing w:after="0" w:line="240" w:lineRule="auto"/>
        <w:ind w:left="2070"/>
        <w:contextualSpacing/>
        <w:jc w:val="both"/>
        <w:rPr>
          <w:rFonts w:ascii="Calibri" w:eastAsia="Calibri" w:hAnsi="Calibri" w:cs="Calibri"/>
        </w:rPr>
      </w:pPr>
      <w:r w:rsidRPr="001426FB">
        <w:rPr>
          <w:rFonts w:ascii="Calibri" w:eastAsia="Calibri" w:hAnsi="Calibri" w:cs="Calibri"/>
        </w:rPr>
        <w:t>activitățile/cheltuielile proiectelor pentru care se solicită finanţare P</w:t>
      </w:r>
      <w:r w:rsidR="00E26546">
        <w:rPr>
          <w:rFonts w:ascii="Calibri" w:eastAsia="Calibri" w:hAnsi="Calibri" w:cs="Calibri"/>
        </w:rPr>
        <w:t>TJ</w:t>
      </w:r>
      <w:r w:rsidRPr="001426FB">
        <w:rPr>
          <w:rFonts w:ascii="Calibri" w:eastAsia="Calibri" w:hAnsi="Calibri" w:cs="Calibri"/>
        </w:rPr>
        <w:t>, nu beneficiază/nu au beneficiat de finanţare din alte fonduri publice, altele decât cele ale solicitantului, în ultimii 5 ani. (în vederea evitarării dublei finanțări)</w:t>
      </w:r>
      <w:r w:rsidR="00803868">
        <w:rPr>
          <w:rFonts w:ascii="Calibri" w:eastAsia="Calibri" w:hAnsi="Calibri" w:cs="Calibri"/>
        </w:rPr>
        <w:t>,</w:t>
      </w:r>
    </w:p>
    <w:p w14:paraId="50DCD198" w14:textId="6EC7E1CC" w:rsidR="00803868" w:rsidRPr="00803868" w:rsidRDefault="00803868" w:rsidP="00B86A4D">
      <w:pPr>
        <w:pStyle w:val="ListParagraph"/>
        <w:numPr>
          <w:ilvl w:val="0"/>
          <w:numId w:val="5"/>
        </w:numPr>
        <w:spacing w:after="0"/>
        <w:ind w:left="2070"/>
        <w:jc w:val="both"/>
        <w:rPr>
          <w:rFonts w:ascii="Calibri" w:eastAsia="Calibri" w:hAnsi="Calibri" w:cs="Calibri"/>
          <w:kern w:val="0"/>
          <w:lang w:val="ro-RO"/>
          <w14:ligatures w14:val="none"/>
        </w:rPr>
      </w:pPr>
      <w:r w:rsidRPr="00803868">
        <w:rPr>
          <w:rFonts w:ascii="Calibri" w:eastAsia="Calibri" w:hAnsi="Calibri" w:cs="Calibri"/>
          <w:kern w:val="0"/>
          <w:lang w:val="ro-RO"/>
          <w14:ligatures w14:val="none"/>
        </w:rPr>
        <w:t xml:space="preserve">respectă reglementările naţionale şi comunitare privind eligibilitatea cheltuielilor, promovarea egalităţii de şanse şi politica nediscriminatorie, dezvoltarea durabilă, tehnologia informaţiei, achiziţiile publice/sectoriale, </w:t>
      </w:r>
      <w:r w:rsidR="00F24004">
        <w:rPr>
          <w:rFonts w:ascii="Calibri" w:eastAsia="Calibri" w:hAnsi="Calibri" w:cs="Calibri"/>
          <w:kern w:val="0"/>
          <w:lang w:val="ro-RO"/>
          <w14:ligatures w14:val="none"/>
        </w:rPr>
        <w:t xml:space="preserve">principiile DNSH și de imunizzare la schimbările climatice, </w:t>
      </w:r>
      <w:r w:rsidRPr="00803868">
        <w:rPr>
          <w:rFonts w:ascii="Calibri" w:eastAsia="Calibri" w:hAnsi="Calibri" w:cs="Calibri"/>
          <w:kern w:val="0"/>
          <w:lang w:val="ro-RO"/>
          <w14:ligatures w14:val="none"/>
        </w:rPr>
        <w:t>informare şi publicitate, ajutorul de stat</w:t>
      </w:r>
      <w:r w:rsidR="001E6D2E">
        <w:rPr>
          <w:rFonts w:ascii="Calibri" w:eastAsia="Calibri" w:hAnsi="Calibri" w:cs="Calibri"/>
          <w:kern w:val="0"/>
          <w:lang w:val="ro-RO"/>
          <w14:ligatures w14:val="none"/>
        </w:rPr>
        <w:t xml:space="preserve"> </w:t>
      </w:r>
      <w:r w:rsidRPr="00803868">
        <w:rPr>
          <w:rFonts w:ascii="Calibri" w:eastAsia="Calibri" w:hAnsi="Calibri" w:cs="Calibri"/>
          <w:kern w:val="0"/>
          <w:lang w:val="ro-RO"/>
          <w14:ligatures w14:val="none"/>
        </w:rPr>
        <w:t>precum şi orice alte prevederi legale aplicabile fondurilor europene structurale și de investiții, după caz</w:t>
      </w:r>
      <w:r>
        <w:rPr>
          <w:rFonts w:ascii="Calibri" w:eastAsia="Calibri" w:hAnsi="Calibri" w:cs="Calibri"/>
          <w:kern w:val="0"/>
          <w:lang w:val="ro-RO"/>
          <w14:ligatures w14:val="none"/>
        </w:rPr>
        <w:t>,</w:t>
      </w:r>
    </w:p>
    <w:p w14:paraId="200665F9" w14:textId="77777777" w:rsidR="00B86A4D" w:rsidRPr="00321B2F" w:rsidRDefault="00950D7B" w:rsidP="00A179B0">
      <w:pPr>
        <w:numPr>
          <w:ilvl w:val="0"/>
          <w:numId w:val="5"/>
        </w:numPr>
        <w:suppressAutoHyphens w:val="0"/>
        <w:spacing w:after="0" w:line="240" w:lineRule="auto"/>
        <w:ind w:left="2070"/>
        <w:contextualSpacing/>
        <w:jc w:val="both"/>
        <w:rPr>
          <w:rFonts w:ascii="Calibri" w:eastAsia="Calibri" w:hAnsi="Calibri" w:cs="Calibri"/>
        </w:rPr>
      </w:pPr>
      <w:r w:rsidRPr="00950D7B">
        <w:rPr>
          <w:rFonts w:cstheme="minorHAnsi"/>
        </w:rPr>
        <w:t>pentru situația în care intră sub incidența Directivei 2011/92/UE a făcut obiectul unei evaluări a impactului asupra mediului</w:t>
      </w:r>
      <w:r w:rsidR="00B86A4D">
        <w:rPr>
          <w:rFonts w:cstheme="minorHAnsi"/>
        </w:rPr>
        <w:t>,</w:t>
      </w:r>
    </w:p>
    <w:p w14:paraId="4DD12444" w14:textId="1F4751F7" w:rsidR="00E26546" w:rsidRDefault="001B407B" w:rsidP="001D782E">
      <w:pPr>
        <w:numPr>
          <w:ilvl w:val="0"/>
          <w:numId w:val="5"/>
        </w:numPr>
        <w:suppressAutoHyphens w:val="0"/>
        <w:spacing w:after="0" w:line="240" w:lineRule="auto"/>
        <w:ind w:left="2070" w:hanging="270"/>
        <w:contextualSpacing/>
        <w:jc w:val="both"/>
        <w:rPr>
          <w:rFonts w:ascii="Calibri" w:eastAsia="Calibri" w:hAnsi="Calibri" w:cs="Calibri"/>
        </w:rPr>
      </w:pPr>
      <w:r w:rsidRPr="000614D8">
        <w:rPr>
          <w:rFonts w:cstheme="minorHAnsi"/>
        </w:rPr>
        <w:t>p</w:t>
      </w:r>
      <w:r w:rsidR="00B86A4D" w:rsidRPr="000614D8">
        <w:rPr>
          <w:rFonts w:cstheme="minorHAnsi"/>
        </w:rPr>
        <w:t>roiectul se încadrează în categoriile de investiții prevăzute în</w:t>
      </w:r>
      <w:r w:rsidR="000614D8" w:rsidRPr="000614D8">
        <w:rPr>
          <w:rFonts w:cstheme="minorHAnsi"/>
        </w:rPr>
        <w:t xml:space="preserve"> </w:t>
      </w:r>
      <w:r w:rsidR="00E26546" w:rsidRPr="000614D8">
        <w:rPr>
          <w:rFonts w:cstheme="minorHAnsi"/>
        </w:rPr>
        <w:t>PMUD/SIDU</w:t>
      </w:r>
      <w:r w:rsidR="000614D8" w:rsidRPr="000614D8">
        <w:rPr>
          <w:rFonts w:cstheme="minorHAnsi"/>
        </w:rPr>
        <w:t>/Strategia de dezvoltare a Județului;</w:t>
      </w:r>
      <w:r w:rsidR="00E26546">
        <w:rPr>
          <w:rFonts w:ascii="Calibri" w:eastAsia="Calibri" w:hAnsi="Calibri" w:cs="Calibri"/>
        </w:rPr>
        <w:t xml:space="preserve">perioada de implementare a proiectului nu este mai mare 24 de luni, </w:t>
      </w:r>
      <w:r w:rsidR="00E26546" w:rsidRPr="00E26546">
        <w:rPr>
          <w:rFonts w:ascii="Calibri" w:eastAsia="Calibri" w:hAnsi="Calibri" w:cs="Calibri"/>
        </w:rPr>
        <w:t>fără însă a depăși 31 decembrie 2029.</w:t>
      </w:r>
    </w:p>
    <w:p w14:paraId="632500A8" w14:textId="7509F720" w:rsidR="00BF452D" w:rsidRDefault="00BF452D" w:rsidP="00A179B0">
      <w:pPr>
        <w:numPr>
          <w:ilvl w:val="0"/>
          <w:numId w:val="5"/>
        </w:numPr>
        <w:suppressAutoHyphens w:val="0"/>
        <w:spacing w:after="0" w:line="240" w:lineRule="auto"/>
        <w:ind w:left="2070"/>
        <w:contextualSpacing/>
        <w:jc w:val="both"/>
        <w:rPr>
          <w:rFonts w:ascii="Calibri" w:eastAsia="Calibri" w:hAnsi="Calibri" w:cs="Calibri"/>
        </w:rPr>
      </w:pPr>
      <w:r w:rsidRPr="00BF452D">
        <w:rPr>
          <w:rFonts w:ascii="Calibri" w:eastAsia="Calibri" w:hAnsi="Calibri" w:cs="Calibri"/>
        </w:rPr>
        <w:t>Proiectele respectă prevederile și regulile privind ajutorul de stat</w:t>
      </w:r>
      <w:r>
        <w:rPr>
          <w:rFonts w:ascii="Calibri" w:eastAsia="Calibri" w:hAnsi="Calibri" w:cs="Calibri"/>
        </w:rPr>
        <w:t>.</w:t>
      </w:r>
    </w:p>
    <w:p w14:paraId="0C34891C" w14:textId="2C3D43E2" w:rsidR="00725149" w:rsidRPr="00725149" w:rsidRDefault="00725149" w:rsidP="001D782E">
      <w:pPr>
        <w:pStyle w:val="ListParagraph"/>
        <w:numPr>
          <w:ilvl w:val="0"/>
          <w:numId w:val="5"/>
        </w:numPr>
        <w:ind w:left="1560" w:firstLine="150"/>
        <w:rPr>
          <w:rFonts w:ascii="Calibri" w:eastAsia="Calibri" w:hAnsi="Calibri" w:cs="Calibri"/>
          <w:kern w:val="0"/>
          <w:lang w:val="ro-RO"/>
          <w14:ligatures w14:val="none"/>
        </w:rPr>
      </w:pPr>
      <w:r>
        <w:rPr>
          <w:rFonts w:ascii="Calibri" w:eastAsia="Calibri" w:hAnsi="Calibri" w:cs="Calibri"/>
          <w:kern w:val="0"/>
          <w:lang w:val="ro-RO"/>
          <w14:ligatures w14:val="none"/>
        </w:rPr>
        <w:t>(</w:t>
      </w:r>
      <w:r w:rsidRPr="00725149">
        <w:rPr>
          <w:rFonts w:ascii="Calibri" w:eastAsia="Calibri" w:hAnsi="Calibri" w:cs="Calibri"/>
          <w:kern w:val="0"/>
          <w:lang w:val="ro-RO"/>
          <w14:ligatures w14:val="none"/>
        </w:rPr>
        <w:t>pentru apelul de proiecte dedicat ITI Valea Jiului</w:t>
      </w:r>
      <w:r>
        <w:rPr>
          <w:rFonts w:ascii="Calibri" w:eastAsia="Calibri" w:hAnsi="Calibri" w:cs="Calibri"/>
          <w:kern w:val="0"/>
          <w:lang w:val="ro-RO"/>
          <w14:ligatures w14:val="none"/>
        </w:rPr>
        <w:t>)</w:t>
      </w:r>
      <w:r w:rsidRPr="00725149">
        <w:rPr>
          <w:rFonts w:ascii="Calibri" w:eastAsia="Calibri" w:hAnsi="Calibri" w:cs="Calibri"/>
          <w:kern w:val="0"/>
          <w:lang w:val="ro-RO"/>
          <w14:ligatures w14:val="none"/>
        </w:rPr>
        <w:t xml:space="preserve"> proiectul propus contribuie la Strategia de dezvoltare economică, socială și de mediu a Văii Jiului, pentru perioada 2022-2030, aprobată prin HG 901/2022, cu îndeplinirea celorlalte condiții de eligibilitate, conformitate si de evaluare</w:t>
      </w:r>
      <w:r>
        <w:rPr>
          <w:rFonts w:ascii="Calibri" w:eastAsia="Calibri" w:hAnsi="Calibri" w:cs="Calibri"/>
          <w:kern w:val="0"/>
          <w:lang w:val="ro-RO"/>
          <w14:ligatures w14:val="none"/>
        </w:rPr>
        <w:t>.</w:t>
      </w:r>
    </w:p>
    <w:p w14:paraId="6CB824D3" w14:textId="43D533BE" w:rsidR="00725149" w:rsidRDefault="00103355" w:rsidP="00A179B0">
      <w:pPr>
        <w:numPr>
          <w:ilvl w:val="0"/>
          <w:numId w:val="5"/>
        </w:numPr>
        <w:suppressAutoHyphens w:val="0"/>
        <w:spacing w:after="0" w:line="240" w:lineRule="auto"/>
        <w:ind w:left="2070"/>
        <w:contextualSpacing/>
        <w:jc w:val="both"/>
        <w:rPr>
          <w:rFonts w:ascii="Calibri" w:eastAsia="Calibri" w:hAnsi="Calibri" w:cs="Calibri"/>
        </w:rPr>
      </w:pPr>
      <w:r w:rsidRPr="00103355">
        <w:rPr>
          <w:rFonts w:ascii="Calibri" w:eastAsia="Calibri" w:hAnsi="Calibri" w:cs="Calibri"/>
        </w:rPr>
        <w:t>Valoarea totală eligibilă a cererii de finanțare se încadrează în</w:t>
      </w:r>
      <w:r>
        <w:rPr>
          <w:rFonts w:ascii="Calibri" w:eastAsia="Calibri" w:hAnsi="Calibri" w:cs="Calibri"/>
        </w:rPr>
        <w:t xml:space="preserve"> limitele valorii minime/maxime din Ghidul solicitantului.</w:t>
      </w:r>
    </w:p>
    <w:p w14:paraId="3D8412C7" w14:textId="77777777" w:rsidR="00E26546" w:rsidRPr="00D54498" w:rsidRDefault="00E26546" w:rsidP="001D782E">
      <w:pPr>
        <w:suppressAutoHyphens w:val="0"/>
        <w:spacing w:after="0" w:line="240" w:lineRule="auto"/>
        <w:ind w:left="2070"/>
        <w:contextualSpacing/>
        <w:jc w:val="both"/>
        <w:rPr>
          <w:rFonts w:ascii="Calibri" w:eastAsia="Calibri" w:hAnsi="Calibri" w:cs="Calibri"/>
        </w:rPr>
      </w:pPr>
    </w:p>
    <w:bookmarkEnd w:id="8"/>
    <w:p w14:paraId="4472C23F" w14:textId="77777777" w:rsidR="00C730B1" w:rsidRPr="001426FB" w:rsidRDefault="00C730B1" w:rsidP="00C730B1">
      <w:pPr>
        <w:suppressAutoHyphens w:val="0"/>
        <w:spacing w:after="0" w:line="240" w:lineRule="auto"/>
        <w:ind w:left="2070"/>
        <w:contextualSpacing/>
        <w:jc w:val="both"/>
        <w:rPr>
          <w:rFonts w:ascii="Calibri" w:eastAsia="Calibri" w:hAnsi="Calibri" w:cs="Calibri"/>
        </w:rPr>
      </w:pPr>
    </w:p>
    <w:p w14:paraId="23F4AC01" w14:textId="23155087" w:rsidR="00C730B1" w:rsidRPr="006667E7" w:rsidRDefault="00C730B1" w:rsidP="00C730B1">
      <w:pPr>
        <w:pStyle w:val="ListParagraph"/>
        <w:numPr>
          <w:ilvl w:val="0"/>
          <w:numId w:val="1"/>
        </w:numPr>
        <w:suppressAutoHyphens w:val="0"/>
        <w:spacing w:after="0"/>
        <w:ind w:left="782" w:right="64" w:hanging="357"/>
        <w:jc w:val="both"/>
        <w:rPr>
          <w:rFonts w:cstheme="minorHAnsi"/>
          <w:b/>
          <w:iCs/>
          <w:lang w:val="ro-RO" w:eastAsia="sk-SK"/>
        </w:rPr>
      </w:pPr>
      <w:bookmarkStart w:id="9" w:name="_Hlk149144954"/>
      <w:bookmarkStart w:id="10" w:name="_Hlk149144713"/>
      <w:r w:rsidRPr="006667E7">
        <w:rPr>
          <w:rFonts w:cstheme="minorHAnsi"/>
          <w:b/>
          <w:iCs/>
          <w:lang w:val="ro-RO" w:eastAsia="sk-SK"/>
        </w:rPr>
        <w:t>Organizația/reprezentantul nu se află în niciuna din situațiile de excludere prevăzute de legislația aplicabilă, respectiv Ghidul Solicitantului:</w:t>
      </w:r>
    </w:p>
    <w:p w14:paraId="77C3D629" w14:textId="77777777" w:rsidR="00C730B1" w:rsidRPr="001426FB" w:rsidRDefault="00C730B1" w:rsidP="00C730B1">
      <w:pPr>
        <w:spacing w:after="0" w:line="240" w:lineRule="auto"/>
        <w:jc w:val="both"/>
        <w:rPr>
          <w:rFonts w:ascii="Calibri" w:eastAsia="Times New Roman" w:hAnsi="Calibri" w:cs="Calibri"/>
          <w:sz w:val="20"/>
          <w:szCs w:val="20"/>
        </w:rPr>
      </w:pPr>
    </w:p>
    <w:p w14:paraId="4A59840F" w14:textId="24B5C5D2" w:rsidR="00C730B1" w:rsidRPr="001426FB" w:rsidRDefault="00C730B1" w:rsidP="006766FE">
      <w:pPr>
        <w:numPr>
          <w:ilvl w:val="0"/>
          <w:numId w:val="7"/>
        </w:numPr>
        <w:suppressAutoHyphens w:val="0"/>
        <w:spacing w:after="0" w:line="240" w:lineRule="auto"/>
        <w:contextualSpacing/>
        <w:jc w:val="both"/>
        <w:rPr>
          <w:rFonts w:ascii="Calibri" w:eastAsia="Times New Roman" w:hAnsi="Calibri" w:cs="Calibri"/>
        </w:rPr>
      </w:pPr>
      <w:r w:rsidRPr="001426FB">
        <w:rPr>
          <w:rFonts w:ascii="Calibri" w:eastAsia="Calibri" w:hAnsi="Calibri" w:cs="Calibri"/>
          <w:sz w:val="20"/>
          <w:szCs w:val="20"/>
        </w:rPr>
        <w:lastRenderedPageBreak/>
        <w:fldChar w:fldCharType="begin">
          <w:ffData>
            <w:name w:val=""/>
            <w:enabled/>
            <w:calcOnExit w:val="0"/>
            <w:checkBox>
              <w:sizeAuto/>
              <w:default w:val="0"/>
            </w:checkBox>
          </w:ffData>
        </w:fldChar>
      </w:r>
      <w:r w:rsidRPr="001426FB">
        <w:rPr>
          <w:rFonts w:ascii="Calibri" w:eastAsia="Calibri" w:hAnsi="Calibri" w:cs="Calibri"/>
          <w:sz w:val="20"/>
          <w:szCs w:val="20"/>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r w:rsidRPr="001426FB">
        <w:rPr>
          <w:rFonts w:ascii="Calibri" w:eastAsia="Calibri" w:hAnsi="Calibri" w:cs="Calibri"/>
          <w:iCs/>
          <w:sz w:val="20"/>
          <w:szCs w:val="20"/>
          <w:lang w:eastAsia="sk-SK"/>
        </w:rPr>
        <w:t xml:space="preserve"> </w:t>
      </w:r>
      <w:r w:rsidRPr="001426FB">
        <w:rPr>
          <w:rFonts w:ascii="Calibri" w:eastAsia="Calibri" w:hAnsi="Calibri" w:cs="Calibri"/>
          <w:iCs/>
          <w:lang w:eastAsia="sk-SK"/>
        </w:rPr>
        <w:t xml:space="preserve">Cerința </w:t>
      </w:r>
      <w:r w:rsidR="006766FE" w:rsidRPr="001426FB">
        <w:rPr>
          <w:rFonts w:ascii="Calibri" w:eastAsia="Calibri" w:hAnsi="Calibri" w:cs="Calibri"/>
          <w:iCs/>
          <w:lang w:eastAsia="sk-SK"/>
        </w:rPr>
        <w:t>1</w:t>
      </w:r>
      <w:r w:rsidRPr="001426FB">
        <w:rPr>
          <w:rFonts w:ascii="Calibri" w:eastAsia="Calibri" w:hAnsi="Calibri" w:cs="Calibri"/>
          <w:iCs/>
          <w:lang w:eastAsia="sk-SK"/>
        </w:rPr>
        <w:t xml:space="preserve"> </w:t>
      </w:r>
      <w:r w:rsidR="006E797A" w:rsidRPr="001426FB">
        <w:rPr>
          <w:rFonts w:ascii="Calibri" w:eastAsia="Calibri" w:hAnsi="Calibri" w:cs="Calibri"/>
          <w:iCs/>
          <w:lang w:eastAsia="sk-SK"/>
        </w:rPr>
        <w:t>–</w:t>
      </w:r>
      <w:r w:rsidRPr="001426FB">
        <w:rPr>
          <w:rFonts w:ascii="Calibri" w:eastAsia="Calibri" w:hAnsi="Calibri" w:cs="Calibri"/>
          <w:iCs/>
          <w:lang w:eastAsia="sk-SK"/>
        </w:rPr>
        <w:t xml:space="preserve"> </w:t>
      </w:r>
      <w:r w:rsidR="00D43824" w:rsidRPr="001426FB">
        <w:rPr>
          <w:rFonts w:ascii="Calibri" w:eastAsia="Calibri" w:hAnsi="Calibri" w:cs="Calibri"/>
        </w:rPr>
        <w:t>Solicitantul</w:t>
      </w:r>
      <w:r w:rsidR="00D43824" w:rsidRPr="001426FB" w:rsidDel="00D43824">
        <w:rPr>
          <w:rFonts w:ascii="Calibri" w:eastAsia="Calibri" w:hAnsi="Calibri" w:cs="Calibri"/>
        </w:rPr>
        <w:t xml:space="preserve"> </w:t>
      </w:r>
      <w:r w:rsidRPr="001426FB">
        <w:rPr>
          <w:rFonts w:ascii="Calibri" w:eastAsia="Calibri" w:hAnsi="Calibri" w:cs="Calibri"/>
        </w:rPr>
        <w:t xml:space="preserve">nu trebuie să se afle în următoarele situații începând cu data depunerii cererii de finanţare, pe perioada de verificare şi contractare: </w:t>
      </w:r>
    </w:p>
    <w:p w14:paraId="672C1527" w14:textId="77777777" w:rsidR="00C730B1" w:rsidRDefault="00C730B1" w:rsidP="00C730B1">
      <w:pPr>
        <w:numPr>
          <w:ilvl w:val="0"/>
          <w:numId w:val="2"/>
        </w:numPr>
        <w:suppressAutoHyphens w:val="0"/>
        <w:spacing w:after="0" w:line="240" w:lineRule="auto"/>
        <w:ind w:left="2127" w:hanging="284"/>
        <w:jc w:val="both"/>
        <w:rPr>
          <w:rFonts w:ascii="Calibri" w:eastAsia="Calibri" w:hAnsi="Calibri" w:cs="Calibri"/>
          <w:color w:val="000000"/>
          <w:bdr w:val="none" w:sz="0" w:space="0" w:color="auto" w:frame="1"/>
          <w:shd w:val="clear" w:color="auto" w:fill="FFFFFF"/>
        </w:rPr>
      </w:pPr>
      <w:r w:rsidRPr="001426FB">
        <w:rPr>
          <w:rFonts w:ascii="Calibri" w:eastAsia="Calibri" w:hAnsi="Calibri" w:cs="Calibri"/>
          <w:color w:val="000000"/>
          <w:bdr w:val="none" w:sz="0" w:space="0" w:color="auto" w:frame="1"/>
          <w:shd w:val="clear" w:color="auto" w:fill="FFFFFF"/>
        </w:rPr>
        <w:t xml:space="preserve">să fie în stare de faliment/ insolvenţă sau să facă obiectul unei proceduri de lichidare sau de administrare judiciară, să fi încheiat acorduri cu creditorii, în cadrul procedurilor anterior menționate, să-și fi suspendat activitatea economică sau să facă obiectul unei proceduri în urma acestor situaţii sau în situaţii similare în urma unei proceduri de aceeaşi natură prevăzute de legislaţia sau de reglementările naţionale, inclusiv să facă obiectul unei proceduri legale pentru declararea sa într-una din situațiile menționate anterior; </w:t>
      </w:r>
    </w:p>
    <w:p w14:paraId="451EA089" w14:textId="43B858E7" w:rsidR="006C071B" w:rsidRPr="006C071B" w:rsidRDefault="006C071B" w:rsidP="000C3761">
      <w:pPr>
        <w:pStyle w:val="ListParagraph"/>
        <w:numPr>
          <w:ilvl w:val="0"/>
          <w:numId w:val="2"/>
        </w:numPr>
        <w:ind w:left="2160"/>
        <w:rPr>
          <w:rFonts w:ascii="Calibri" w:eastAsia="Calibri" w:hAnsi="Calibri" w:cs="Calibri"/>
          <w:color w:val="000000"/>
          <w:kern w:val="0"/>
          <w:bdr w:val="none" w:sz="0" w:space="0" w:color="auto" w:frame="1"/>
          <w:shd w:val="clear" w:color="auto" w:fill="FFFFFF"/>
          <w:lang w:val="ro-RO"/>
          <w14:ligatures w14:val="none"/>
        </w:rPr>
      </w:pPr>
      <w:r w:rsidRPr="006C071B">
        <w:rPr>
          <w:rFonts w:ascii="Calibri" w:eastAsia="Calibri" w:hAnsi="Calibri" w:cs="Calibri"/>
          <w:color w:val="000000"/>
          <w:kern w:val="0"/>
          <w:bdr w:val="none" w:sz="0" w:space="0" w:color="auto" w:frame="1"/>
          <w:shd w:val="clear" w:color="auto" w:fill="FFFFFF"/>
          <w:lang w:val="ro-RO"/>
          <w14:ligatures w14:val="none"/>
        </w:rPr>
        <w:t>să fie în categoria întrepriderilor în dificultate, în conformitate cu prevederile Regulamentului (UE) 651/2014 al COMISIEI din 17 iunie 2014 de declarare a anumitor categorii de ajutoare compatibile cu piața internă în aplicarea articolelor 107 și 108 din tratat     (după caz);</w:t>
      </w:r>
    </w:p>
    <w:p w14:paraId="74520C7E" w14:textId="77777777" w:rsidR="00C730B1" w:rsidRPr="001426FB" w:rsidRDefault="00C730B1" w:rsidP="00C730B1">
      <w:pPr>
        <w:numPr>
          <w:ilvl w:val="0"/>
          <w:numId w:val="2"/>
        </w:numPr>
        <w:suppressAutoHyphens w:val="0"/>
        <w:spacing w:after="0" w:line="240" w:lineRule="auto"/>
        <w:ind w:left="2127" w:hanging="284"/>
        <w:jc w:val="both"/>
        <w:rPr>
          <w:rFonts w:ascii="Calibri" w:eastAsia="Calibri" w:hAnsi="Calibri" w:cs="Calibri"/>
          <w:color w:val="000000"/>
          <w:bdr w:val="none" w:sz="0" w:space="0" w:color="auto" w:frame="1"/>
          <w:shd w:val="clear" w:color="auto" w:fill="FFFFFF"/>
        </w:rPr>
      </w:pPr>
      <w:r w:rsidRPr="001426FB">
        <w:rPr>
          <w:rFonts w:ascii="Calibri" w:eastAsia="Calibri" w:hAnsi="Calibri" w:cs="Calibri"/>
          <w:color w:val="000000"/>
          <w:bdr w:val="none" w:sz="0" w:space="0" w:color="auto" w:frame="1"/>
          <w:shd w:val="clear" w:color="auto" w:fill="FFFFFF"/>
        </w:rPr>
        <w:t>să  fie găsit vinovat, printr-o hotărâre judecătorească definitivă, pentru comiterea unei fraude/infracțiuni referitoare la obţinerea şi utilizarea fondurilor europene şi/sau a fondurilor publice naţionale aferente acestora, în conformitate cu prevederile Codului Penal aprobat prin Legea nr. 286/2009, cu modificările și completările ulterioare;</w:t>
      </w:r>
    </w:p>
    <w:p w14:paraId="0AB63357" w14:textId="77777777" w:rsidR="00C730B1" w:rsidRPr="001426FB" w:rsidRDefault="00C730B1" w:rsidP="00C730B1">
      <w:pPr>
        <w:numPr>
          <w:ilvl w:val="0"/>
          <w:numId w:val="2"/>
        </w:numPr>
        <w:suppressAutoHyphens w:val="0"/>
        <w:spacing w:after="0" w:line="240" w:lineRule="auto"/>
        <w:ind w:left="2127" w:hanging="284"/>
        <w:jc w:val="both"/>
        <w:rPr>
          <w:rFonts w:ascii="Calibri" w:eastAsia="Calibri" w:hAnsi="Calibri" w:cs="Calibri"/>
          <w:color w:val="000000"/>
          <w:bdr w:val="none" w:sz="0" w:space="0" w:color="auto" w:frame="1"/>
          <w:shd w:val="clear" w:color="auto" w:fill="FFFFFF"/>
        </w:rPr>
      </w:pPr>
      <w:r w:rsidRPr="001426FB">
        <w:rPr>
          <w:rFonts w:ascii="Calibri" w:eastAsia="Calibri" w:hAnsi="Calibri" w:cs="Calibri"/>
        </w:rPr>
        <w:t>să nu dețină dreptul legal de a desfășura activitățile prevăzute în cadrul proiectului, conform prevederilor legale în vigoare, inclusiv de  a efectua toate demersurile necesare pentru obținerea tuturor avizelor/acordurilor/autorizațiilor necesare realizării proiectului, punerii în funcțiune și operării acestuia.</w:t>
      </w:r>
    </w:p>
    <w:p w14:paraId="0ADC43EF" w14:textId="77777777" w:rsidR="00C730B1" w:rsidRPr="001426FB" w:rsidRDefault="00C730B1" w:rsidP="00C730B1">
      <w:pPr>
        <w:spacing w:after="0" w:line="240" w:lineRule="auto"/>
        <w:jc w:val="both"/>
        <w:rPr>
          <w:rFonts w:ascii="Calibri" w:eastAsia="Calibri" w:hAnsi="Calibri" w:cs="Calibri"/>
          <w:color w:val="000000"/>
          <w:bdr w:val="none" w:sz="0" w:space="0" w:color="auto" w:frame="1"/>
          <w:shd w:val="clear" w:color="auto" w:fill="FFFFFF"/>
        </w:rPr>
      </w:pPr>
    </w:p>
    <w:p w14:paraId="3F26EB8F" w14:textId="1A6E09B1" w:rsidR="00C730B1" w:rsidRPr="001426FB" w:rsidRDefault="00C730B1" w:rsidP="006766FE">
      <w:pPr>
        <w:numPr>
          <w:ilvl w:val="0"/>
          <w:numId w:val="7"/>
        </w:numPr>
        <w:suppressAutoHyphens w:val="0"/>
        <w:spacing w:after="0" w:line="240" w:lineRule="auto"/>
        <w:ind w:left="1080"/>
        <w:contextualSpacing/>
        <w:jc w:val="both"/>
        <w:rPr>
          <w:rFonts w:ascii="Calibri" w:eastAsia="Times New Roman" w:hAnsi="Calibri" w:cs="Calibri"/>
        </w:rPr>
      </w:pPr>
      <w:r w:rsidRPr="001426FB">
        <w:rPr>
          <w:rFonts w:ascii="Calibri" w:eastAsia="Calibri" w:hAnsi="Calibri" w:cs="Calibri"/>
          <w:sz w:val="20"/>
          <w:szCs w:val="20"/>
        </w:rPr>
        <w:fldChar w:fldCharType="begin">
          <w:ffData>
            <w:name w:val=""/>
            <w:enabled/>
            <w:calcOnExit w:val="0"/>
            <w:checkBox>
              <w:sizeAuto/>
              <w:default w:val="0"/>
            </w:checkBox>
          </w:ffData>
        </w:fldChar>
      </w:r>
      <w:r w:rsidRPr="001426FB">
        <w:rPr>
          <w:rFonts w:ascii="Calibri" w:eastAsia="Calibri" w:hAnsi="Calibri" w:cs="Calibri"/>
          <w:sz w:val="20"/>
          <w:szCs w:val="20"/>
        </w:rPr>
        <w:instrText xml:space="preserve"> FORMCHECKBOX </w:instrText>
      </w:r>
      <w:r w:rsidRPr="001426FB">
        <w:rPr>
          <w:rFonts w:ascii="Calibri" w:eastAsia="Calibri" w:hAnsi="Calibri" w:cs="Calibri"/>
          <w:sz w:val="20"/>
          <w:szCs w:val="20"/>
        </w:rPr>
      </w:r>
      <w:r w:rsidRPr="001426FB">
        <w:rPr>
          <w:rFonts w:ascii="Calibri" w:eastAsia="Calibri" w:hAnsi="Calibri" w:cs="Calibri"/>
          <w:sz w:val="20"/>
          <w:szCs w:val="20"/>
        </w:rPr>
        <w:fldChar w:fldCharType="separate"/>
      </w:r>
      <w:r w:rsidRPr="001426FB">
        <w:rPr>
          <w:rFonts w:ascii="Calibri" w:eastAsia="Calibri" w:hAnsi="Calibri" w:cs="Calibri"/>
          <w:sz w:val="20"/>
          <w:szCs w:val="20"/>
        </w:rPr>
        <w:fldChar w:fldCharType="end"/>
      </w:r>
      <w:r w:rsidRPr="001426FB">
        <w:rPr>
          <w:rFonts w:ascii="Calibri" w:eastAsia="Calibri" w:hAnsi="Calibri" w:cs="Calibri"/>
          <w:iCs/>
          <w:sz w:val="20"/>
          <w:szCs w:val="20"/>
          <w:lang w:eastAsia="sk-SK"/>
        </w:rPr>
        <w:t xml:space="preserve"> Cerința </w:t>
      </w:r>
      <w:r w:rsidR="006766FE" w:rsidRPr="001426FB">
        <w:rPr>
          <w:rFonts w:ascii="Calibri" w:eastAsia="Calibri" w:hAnsi="Calibri" w:cs="Calibri"/>
          <w:iCs/>
          <w:sz w:val="20"/>
          <w:szCs w:val="20"/>
          <w:lang w:eastAsia="sk-SK"/>
        </w:rPr>
        <w:t>2</w:t>
      </w:r>
      <w:r w:rsidRPr="001426FB">
        <w:rPr>
          <w:rFonts w:ascii="Calibri" w:eastAsia="Calibri" w:hAnsi="Calibri" w:cs="Calibri"/>
          <w:iCs/>
          <w:sz w:val="20"/>
          <w:szCs w:val="20"/>
          <w:lang w:eastAsia="sk-SK"/>
        </w:rPr>
        <w:t xml:space="preserve"> - </w:t>
      </w:r>
      <w:r w:rsidRPr="001426FB">
        <w:rPr>
          <w:rFonts w:ascii="Calibri" w:eastAsia="Calibri" w:hAnsi="Calibri" w:cs="Calibri"/>
          <w:color w:val="000000"/>
          <w:bdr w:val="none" w:sz="0" w:space="0" w:color="auto" w:frame="1"/>
          <w:shd w:val="clear" w:color="auto" w:fill="FFFFFF"/>
        </w:rPr>
        <w:t xml:space="preserve">Reprezentantul legal al </w:t>
      </w:r>
      <w:r w:rsidR="007B37EE" w:rsidRPr="001426FB">
        <w:rPr>
          <w:rStyle w:val="spar"/>
          <w:rFonts w:cstheme="minorHAnsi"/>
          <w:color w:val="000000"/>
          <w:bdr w:val="none" w:sz="0" w:space="0" w:color="auto" w:frame="1"/>
          <w:shd w:val="clear" w:color="auto" w:fill="FFFFFF"/>
        </w:rPr>
        <w:t xml:space="preserve">solicitantului </w:t>
      </w:r>
      <w:r w:rsidRPr="001426FB">
        <w:rPr>
          <w:rFonts w:ascii="Calibri" w:eastAsia="Calibri" w:hAnsi="Calibri" w:cs="Calibri"/>
          <w:color w:val="000000"/>
          <w:bdr w:val="none" w:sz="0" w:space="0" w:color="auto" w:frame="1"/>
          <w:shd w:val="clear" w:color="auto" w:fill="FFFFFF"/>
        </w:rPr>
        <w:t>nu se află într-una din situațiile de mai jos:</w:t>
      </w:r>
    </w:p>
    <w:p w14:paraId="5327AE94" w14:textId="77777777" w:rsidR="00C730B1" w:rsidRPr="001426FB" w:rsidRDefault="00C730B1" w:rsidP="00C730B1">
      <w:pPr>
        <w:numPr>
          <w:ilvl w:val="0"/>
          <w:numId w:val="4"/>
        </w:numPr>
        <w:suppressAutoHyphens w:val="0"/>
        <w:spacing w:after="0" w:line="240" w:lineRule="auto"/>
        <w:ind w:left="2127" w:hanging="284"/>
        <w:jc w:val="both"/>
        <w:rPr>
          <w:rFonts w:ascii="Calibri" w:eastAsia="Calibri" w:hAnsi="Calibri" w:cs="Calibri"/>
          <w:color w:val="000000"/>
          <w:bdr w:val="none" w:sz="0" w:space="0" w:color="auto" w:frame="1"/>
          <w:shd w:val="clear" w:color="auto" w:fill="FFFFFF"/>
        </w:rPr>
      </w:pPr>
      <w:r w:rsidRPr="001426FB">
        <w:rPr>
          <w:rFonts w:ascii="Calibri" w:eastAsia="Calibri" w:hAnsi="Calibri" w:cs="Calibri"/>
          <w:color w:val="000000"/>
          <w:bdr w:val="none" w:sz="0" w:space="0" w:color="auto" w:frame="1"/>
          <w:shd w:val="clear" w:color="auto" w:fill="FFFFFF"/>
        </w:rPr>
        <w:t>este subiectul unui conflict de interese, definit în conformitate cu prevederile naționale/comunitare în vigoare, sau se află într-o situație care are sau poate avea ca efect compromiterea obiectivității și imparțialității procesului de evaluare, selecție, contractare și implementare a proiectului;</w:t>
      </w:r>
    </w:p>
    <w:p w14:paraId="3461579B" w14:textId="77777777" w:rsidR="00C730B1" w:rsidRPr="001426FB" w:rsidRDefault="00C730B1" w:rsidP="00C730B1">
      <w:pPr>
        <w:numPr>
          <w:ilvl w:val="0"/>
          <w:numId w:val="4"/>
        </w:numPr>
        <w:suppressAutoHyphens w:val="0"/>
        <w:spacing w:after="0" w:line="240" w:lineRule="auto"/>
        <w:ind w:left="2127" w:hanging="284"/>
        <w:jc w:val="both"/>
        <w:rPr>
          <w:rFonts w:ascii="Calibri" w:eastAsia="Calibri" w:hAnsi="Calibri" w:cs="Calibri"/>
          <w:color w:val="000000"/>
          <w:bdr w:val="none" w:sz="0" w:space="0" w:color="auto" w:frame="1"/>
          <w:shd w:val="clear" w:color="auto" w:fill="FFFFFF"/>
        </w:rPr>
      </w:pPr>
      <w:r w:rsidRPr="001426FB">
        <w:rPr>
          <w:rFonts w:ascii="Calibri" w:eastAsia="Calibri" w:hAnsi="Calibri" w:cs="Calibri"/>
          <w:color w:val="000000"/>
          <w:bdr w:val="none" w:sz="0" w:space="0" w:color="auto" w:frame="1"/>
          <w:shd w:val="clear" w:color="auto" w:fill="FFFFFF"/>
        </w:rPr>
        <w:t>de a induce grav în eroare autoritatea de management și/sau prepușii acesteia, sau comisiile de evaluare și selecție, prin furnizarea de informații incorecte în cadrul prezentului apel de proiecte sau al altor apeluri de proiecte derulate pentru finanțare în cadrul altor programe cu finanțare europeană/națională;</w:t>
      </w:r>
    </w:p>
    <w:p w14:paraId="156AA81B" w14:textId="77777777" w:rsidR="00C730B1" w:rsidRPr="001426FB" w:rsidRDefault="00C730B1" w:rsidP="00C730B1">
      <w:pPr>
        <w:numPr>
          <w:ilvl w:val="0"/>
          <w:numId w:val="4"/>
        </w:numPr>
        <w:suppressAutoHyphens w:val="0"/>
        <w:spacing w:after="0" w:line="240" w:lineRule="auto"/>
        <w:ind w:left="2127" w:hanging="284"/>
        <w:jc w:val="both"/>
        <w:rPr>
          <w:rFonts w:ascii="Calibri" w:eastAsia="Calibri" w:hAnsi="Calibri" w:cs="Calibri"/>
          <w:color w:val="000000"/>
          <w:bdr w:val="none" w:sz="0" w:space="0" w:color="auto" w:frame="1"/>
          <w:shd w:val="clear" w:color="auto" w:fill="FFFFFF"/>
        </w:rPr>
      </w:pPr>
      <w:r w:rsidRPr="001426FB">
        <w:rPr>
          <w:rFonts w:ascii="Calibri" w:eastAsia="Calibri" w:hAnsi="Calibri" w:cs="Calibri"/>
          <w:color w:val="000000"/>
          <w:bdr w:val="none" w:sz="0" w:space="0" w:color="auto" w:frame="1"/>
          <w:shd w:val="clear" w:color="auto" w:fill="FFFFFF"/>
        </w:rPr>
        <w:t>de a încerca/de a fi încercat să obțină informații confidențiale sau să influențeze comisiile de evaluare și selecție sau autoritatea de management și/sau prepușii acesteia pe parcursul procesului de evaluare și selecție a prezentului apel de proiecte sau a altor apeluri de proiecte derulate în cadrul unor programe cu finanțare europeană/națională;</w:t>
      </w:r>
    </w:p>
    <w:p w14:paraId="37BFE2A2" w14:textId="77777777" w:rsidR="00C730B1" w:rsidRPr="001426FB" w:rsidRDefault="00C730B1" w:rsidP="00C730B1">
      <w:pPr>
        <w:numPr>
          <w:ilvl w:val="0"/>
          <w:numId w:val="4"/>
        </w:numPr>
        <w:suppressAutoHyphens w:val="0"/>
        <w:spacing w:after="0" w:line="240" w:lineRule="auto"/>
        <w:ind w:left="2127" w:hanging="284"/>
        <w:jc w:val="both"/>
        <w:rPr>
          <w:rFonts w:ascii="Calibri" w:eastAsia="Calibri" w:hAnsi="Calibri" w:cs="Calibri"/>
          <w:i/>
          <w:iCs/>
        </w:rPr>
      </w:pPr>
      <w:r w:rsidRPr="001426FB">
        <w:rPr>
          <w:rFonts w:ascii="Calibri" w:eastAsia="Calibri" w:hAnsi="Calibri" w:cs="Calibri"/>
        </w:rPr>
        <w:t xml:space="preserve">să fi suferit condamnări definitive în cauze referitoare la obţinerea şi utilizarea fondurilor europene şi/sau a fondurilor publice naţionale aferente acestora, inclusiv condamnări definitive datorate unei conduite profesionale îndreptate împotriva legii, decizie formulată de o autoritate de judecată ce are forță de </w:t>
      </w:r>
      <w:r w:rsidRPr="001426FB">
        <w:rPr>
          <w:rFonts w:ascii="Calibri" w:eastAsia="Calibri" w:hAnsi="Calibri" w:cs="Calibri"/>
          <w:i/>
          <w:iCs/>
        </w:rPr>
        <w:t>res judicata</w:t>
      </w:r>
      <w:r w:rsidRPr="001426FB">
        <w:rPr>
          <w:rFonts w:ascii="Calibri" w:eastAsia="Calibri" w:hAnsi="Calibri" w:cs="Calibri"/>
        </w:rPr>
        <w:t>.</w:t>
      </w:r>
      <w:bookmarkEnd w:id="9"/>
    </w:p>
    <w:bookmarkEnd w:id="10"/>
    <w:p w14:paraId="57663DFC" w14:textId="77777777" w:rsidR="00C730B1" w:rsidRPr="001426FB" w:rsidRDefault="00C730B1" w:rsidP="00C730B1">
      <w:pPr>
        <w:spacing w:after="0" w:line="240" w:lineRule="auto"/>
        <w:jc w:val="both"/>
        <w:rPr>
          <w:rFonts w:ascii="Calibri" w:eastAsia="Calibri" w:hAnsi="Calibri" w:cs="Calibri"/>
          <w:color w:val="000000"/>
          <w:bdr w:val="none" w:sz="0" w:space="0" w:color="auto" w:frame="1"/>
          <w:shd w:val="clear" w:color="auto" w:fill="FFFFFF"/>
        </w:rPr>
      </w:pPr>
    </w:p>
    <w:p w14:paraId="551BD9A0" w14:textId="3DD84175" w:rsidR="00C730B1" w:rsidRPr="001426FB" w:rsidRDefault="00C730B1" w:rsidP="00502108">
      <w:pPr>
        <w:pStyle w:val="ListParagraph"/>
        <w:numPr>
          <w:ilvl w:val="0"/>
          <w:numId w:val="1"/>
        </w:numPr>
        <w:suppressAutoHyphens w:val="0"/>
        <w:spacing w:after="0"/>
        <w:ind w:left="782" w:right="64" w:hanging="357"/>
        <w:jc w:val="both"/>
        <w:rPr>
          <w:rFonts w:cstheme="minorHAnsi"/>
          <w:b/>
          <w:iCs/>
          <w:lang w:val="ro-RO" w:eastAsia="sk-SK"/>
        </w:rPr>
      </w:pPr>
      <w:bookmarkStart w:id="11" w:name="_Hlk149144979"/>
      <w:bookmarkStart w:id="12" w:name="_Hlk149144782"/>
      <w:r w:rsidRPr="001426FB">
        <w:rPr>
          <w:rFonts w:cstheme="minorHAnsi"/>
          <w:b/>
          <w:iCs/>
          <w:lang w:val="ro-RO" w:eastAsia="sk-SK"/>
        </w:rPr>
        <w:t>Mă angajez ca organizația pe care o reprezint:</w:t>
      </w:r>
    </w:p>
    <w:bookmarkEnd w:id="11"/>
    <w:p w14:paraId="06C1B38C" w14:textId="77777777" w:rsidR="00502108" w:rsidRPr="001426FB" w:rsidRDefault="00502108" w:rsidP="00502108">
      <w:pPr>
        <w:pStyle w:val="ListParagraph"/>
        <w:suppressAutoHyphens w:val="0"/>
        <w:spacing w:after="0"/>
        <w:ind w:left="782" w:right="64"/>
        <w:jc w:val="both"/>
        <w:rPr>
          <w:rFonts w:cstheme="minorHAnsi"/>
          <w:b/>
          <w:iCs/>
          <w:lang w:val="ro-RO" w:eastAsia="sk-SK"/>
        </w:rPr>
      </w:pPr>
    </w:p>
    <w:bookmarkEnd w:id="12"/>
    <w:p w14:paraId="04E23A02" w14:textId="77777777" w:rsidR="00C730B1" w:rsidRPr="001426FB" w:rsidRDefault="00C730B1" w:rsidP="00C730B1">
      <w:pPr>
        <w:numPr>
          <w:ilvl w:val="0"/>
          <w:numId w:val="6"/>
        </w:numPr>
        <w:suppressAutoHyphens w:val="0"/>
        <w:spacing w:after="0" w:line="240" w:lineRule="auto"/>
        <w:ind w:left="1800"/>
        <w:jc w:val="both"/>
        <w:rPr>
          <w:rStyle w:val="slitbdy"/>
          <w:rFonts w:cstheme="minorHAnsi"/>
          <w:color w:val="000000"/>
          <w:bdr w:val="none" w:sz="0" w:space="0" w:color="auto" w:frame="1"/>
          <w:shd w:val="clear" w:color="auto" w:fill="FFFFFF"/>
        </w:rPr>
      </w:pPr>
      <w:r w:rsidRPr="001426FB">
        <w:rPr>
          <w:rStyle w:val="slitbdy"/>
          <w:rFonts w:cstheme="minorHAnsi"/>
          <w:color w:val="000000"/>
          <w:bdr w:val="none" w:sz="0" w:space="0" w:color="auto" w:frame="1"/>
          <w:shd w:val="clear" w:color="auto" w:fill="FFFFFF"/>
        </w:rPr>
        <w:lastRenderedPageBreak/>
        <w:t>să nu utilizeze sprijinul primit pentru finanțarea de intervenții excluse din domeniul de aplicare al fondului vizat de intervenție;</w:t>
      </w:r>
    </w:p>
    <w:p w14:paraId="75D8084F" w14:textId="77777777" w:rsidR="00C730B1" w:rsidRPr="001426FB" w:rsidRDefault="00C730B1" w:rsidP="00C730B1">
      <w:pPr>
        <w:numPr>
          <w:ilvl w:val="0"/>
          <w:numId w:val="6"/>
        </w:numPr>
        <w:suppressAutoHyphens w:val="0"/>
        <w:spacing w:after="0" w:line="240" w:lineRule="auto"/>
        <w:ind w:left="1800"/>
        <w:jc w:val="both"/>
        <w:rPr>
          <w:rStyle w:val="slitbdy"/>
          <w:rFonts w:cstheme="minorHAnsi"/>
          <w:color w:val="000000"/>
          <w:bdr w:val="none" w:sz="0" w:space="0" w:color="auto" w:frame="1"/>
          <w:shd w:val="clear" w:color="auto" w:fill="FFFFFF"/>
        </w:rPr>
      </w:pPr>
      <w:r w:rsidRPr="001426FB">
        <w:rPr>
          <w:rStyle w:val="slitbdy"/>
          <w:rFonts w:cstheme="minorHAnsi"/>
          <w:color w:val="000000"/>
          <w:bdr w:val="none" w:sz="0" w:space="0" w:color="auto" w:frame="1"/>
          <w:shd w:val="clear" w:color="auto" w:fill="FFFFFF"/>
        </w:rPr>
        <w:t>să asigure contribuția proprie declarată în secțiunea aferentă din cererea de finanțare;</w:t>
      </w:r>
    </w:p>
    <w:p w14:paraId="7BC3B7A1" w14:textId="77777777" w:rsidR="00C730B1" w:rsidRPr="001426FB" w:rsidRDefault="00C730B1" w:rsidP="00C730B1">
      <w:pPr>
        <w:numPr>
          <w:ilvl w:val="0"/>
          <w:numId w:val="6"/>
        </w:numPr>
        <w:suppressAutoHyphens w:val="0"/>
        <w:spacing w:after="0" w:line="240" w:lineRule="auto"/>
        <w:ind w:left="1800"/>
        <w:jc w:val="both"/>
        <w:rPr>
          <w:rStyle w:val="slitbdy"/>
          <w:rFonts w:cstheme="minorHAnsi"/>
          <w:color w:val="000000"/>
          <w:bdr w:val="none" w:sz="0" w:space="0" w:color="auto" w:frame="1"/>
          <w:shd w:val="clear" w:color="auto" w:fill="FFFFFF"/>
        </w:rPr>
      </w:pPr>
      <w:r w:rsidRPr="001426FB">
        <w:rPr>
          <w:rStyle w:val="slitbdy"/>
          <w:rFonts w:cstheme="minorHAnsi"/>
          <w:color w:val="000000"/>
          <w:bdr w:val="none" w:sz="0" w:space="0" w:color="auto" w:frame="1"/>
          <w:shd w:val="clear" w:color="auto" w:fill="FFFFFF"/>
        </w:rPr>
        <w:t>să finanțeze toate costurile, inclusiv costurile neeligibile, dar necesare, aferente proiectului;</w:t>
      </w:r>
    </w:p>
    <w:p w14:paraId="1E68A249" w14:textId="771D603F" w:rsidR="00C730B1" w:rsidRPr="001426FB" w:rsidRDefault="00C730B1" w:rsidP="00C730B1">
      <w:pPr>
        <w:numPr>
          <w:ilvl w:val="0"/>
          <w:numId w:val="6"/>
        </w:numPr>
        <w:suppressAutoHyphens w:val="0"/>
        <w:spacing w:after="0" w:line="240" w:lineRule="auto"/>
        <w:ind w:left="1800"/>
        <w:jc w:val="both"/>
        <w:rPr>
          <w:rStyle w:val="slitbdy"/>
          <w:rFonts w:cstheme="minorHAnsi"/>
          <w:color w:val="000000"/>
          <w:bdr w:val="none" w:sz="0" w:space="0" w:color="auto" w:frame="1"/>
          <w:shd w:val="clear" w:color="auto" w:fill="FFFFFF"/>
        </w:rPr>
      </w:pPr>
      <w:r w:rsidRPr="001426FB">
        <w:rPr>
          <w:rStyle w:val="slitbdy"/>
          <w:rFonts w:cstheme="minorHAnsi"/>
          <w:color w:val="000000"/>
          <w:bdr w:val="none" w:sz="0" w:space="0" w:color="auto" w:frame="1"/>
          <w:shd w:val="clear" w:color="auto" w:fill="FFFFFF"/>
        </w:rPr>
        <w:t xml:space="preserve">să asigure resursele financiare necesare implementării optime a proiectului în condițiile rambursării ulterioare a cheltuielilor eligibile din fondurile </w:t>
      </w:r>
      <w:r w:rsidR="0048532A" w:rsidRPr="001426FB">
        <w:rPr>
          <w:rStyle w:val="slitbdy"/>
          <w:rFonts w:cstheme="minorHAnsi"/>
          <w:color w:val="000000"/>
          <w:bdr w:val="none" w:sz="0" w:space="0" w:color="auto" w:frame="1"/>
          <w:shd w:val="clear" w:color="auto" w:fill="FFFFFF"/>
        </w:rPr>
        <w:t>europene</w:t>
      </w:r>
      <w:r w:rsidRPr="001426FB">
        <w:rPr>
          <w:rStyle w:val="slitbdy"/>
          <w:rFonts w:cstheme="minorHAnsi"/>
          <w:color w:val="000000"/>
          <w:bdr w:val="none" w:sz="0" w:space="0" w:color="auto" w:frame="1"/>
          <w:shd w:val="clear" w:color="auto" w:fill="FFFFFF"/>
        </w:rPr>
        <w:t>;</w:t>
      </w:r>
    </w:p>
    <w:p w14:paraId="2F269BAB" w14:textId="73E1406B" w:rsidR="00C730B1" w:rsidRPr="001426FB" w:rsidRDefault="00C730B1" w:rsidP="00C730B1">
      <w:pPr>
        <w:numPr>
          <w:ilvl w:val="0"/>
          <w:numId w:val="6"/>
        </w:numPr>
        <w:suppressAutoHyphens w:val="0"/>
        <w:spacing w:after="0" w:line="240" w:lineRule="auto"/>
        <w:ind w:left="1800"/>
        <w:jc w:val="both"/>
        <w:rPr>
          <w:rStyle w:val="slitbdy"/>
          <w:rFonts w:cstheme="minorHAnsi"/>
          <w:color w:val="000000"/>
          <w:bdr w:val="none" w:sz="0" w:space="0" w:color="auto" w:frame="1"/>
          <w:shd w:val="clear" w:color="auto" w:fill="FFFFFF"/>
        </w:rPr>
      </w:pPr>
      <w:r w:rsidRPr="001426FB">
        <w:rPr>
          <w:rStyle w:val="slitbdy"/>
          <w:rFonts w:cstheme="minorHAnsi"/>
          <w:color w:val="000000"/>
          <w:bdr w:val="none" w:sz="0" w:space="0" w:color="auto" w:frame="1"/>
          <w:shd w:val="clear" w:color="auto" w:fill="FFFFFF"/>
        </w:rPr>
        <w:t xml:space="preserve">acolo unde este cazul, să asigure folosința echipamentelor şi bunurilor achiziționate prin proiect, </w:t>
      </w:r>
      <w:r w:rsidR="00D43824" w:rsidRPr="001426FB">
        <w:rPr>
          <w:rStyle w:val="slitbdy"/>
          <w:rFonts w:cstheme="minorHAnsi"/>
          <w:color w:val="000000"/>
          <w:bdr w:val="none" w:sz="0" w:space="0" w:color="auto" w:frame="1"/>
          <w:shd w:val="clear" w:color="auto" w:fill="FFFFFF"/>
        </w:rPr>
        <w:t xml:space="preserve">împreună cu partenerii, după caz, </w:t>
      </w:r>
      <w:r w:rsidRPr="001426FB">
        <w:rPr>
          <w:rStyle w:val="slitbdy"/>
          <w:rFonts w:cstheme="minorHAnsi"/>
          <w:color w:val="000000"/>
          <w:bdr w:val="none" w:sz="0" w:space="0" w:color="auto" w:frame="1"/>
          <w:shd w:val="clear" w:color="auto" w:fill="FFFFFF"/>
        </w:rPr>
        <w:t>pentru scopul declarat în proiect;</w:t>
      </w:r>
    </w:p>
    <w:p w14:paraId="772EBE18" w14:textId="43F5383D" w:rsidR="00C730B1" w:rsidRPr="001426FB" w:rsidRDefault="00C730B1" w:rsidP="00C730B1">
      <w:pPr>
        <w:numPr>
          <w:ilvl w:val="0"/>
          <w:numId w:val="6"/>
        </w:numPr>
        <w:suppressAutoHyphens w:val="0"/>
        <w:spacing w:after="0" w:line="240" w:lineRule="auto"/>
        <w:ind w:left="1800"/>
        <w:jc w:val="both"/>
        <w:rPr>
          <w:rStyle w:val="slitbdy"/>
          <w:rFonts w:cstheme="minorHAnsi"/>
          <w:color w:val="000000"/>
          <w:bdr w:val="none" w:sz="0" w:space="0" w:color="auto" w:frame="1"/>
          <w:shd w:val="clear" w:color="auto" w:fill="FFFFFF"/>
        </w:rPr>
      </w:pPr>
      <w:r w:rsidRPr="001426FB">
        <w:rPr>
          <w:rStyle w:val="slitbdy"/>
          <w:rFonts w:cstheme="minorHAnsi"/>
          <w:color w:val="000000"/>
          <w:bdr w:val="none" w:sz="0" w:space="0" w:color="auto" w:frame="1"/>
          <w:shd w:val="clear" w:color="auto" w:fill="FFFFFF"/>
        </w:rPr>
        <w:t>să asigure cheltuielile de funcționare și întreținere aferente proiectului care includ investiții în infrastructură sau investiții productive, în vederea asigurării sustenabilității financiare a acestora;</w:t>
      </w:r>
    </w:p>
    <w:p w14:paraId="573F89CA" w14:textId="26E7BD54" w:rsidR="00C730B1" w:rsidRPr="001426FB" w:rsidRDefault="00C730B1" w:rsidP="00C730B1">
      <w:pPr>
        <w:numPr>
          <w:ilvl w:val="0"/>
          <w:numId w:val="6"/>
        </w:numPr>
        <w:suppressAutoHyphens w:val="0"/>
        <w:spacing w:after="0" w:line="240" w:lineRule="auto"/>
        <w:ind w:left="1800"/>
        <w:jc w:val="both"/>
        <w:rPr>
          <w:rStyle w:val="slitbdy"/>
          <w:rFonts w:cstheme="minorHAnsi"/>
          <w:color w:val="000000"/>
          <w:bdr w:val="none" w:sz="0" w:space="0" w:color="auto" w:frame="1"/>
          <w:shd w:val="clear" w:color="auto" w:fill="FFFFFF"/>
        </w:rPr>
      </w:pPr>
      <w:bookmarkStart w:id="13" w:name="_Hlk146809678"/>
      <w:r w:rsidRPr="001426FB">
        <w:rPr>
          <w:rStyle w:val="slitbdy"/>
          <w:rFonts w:cstheme="minorHAnsi"/>
          <w:color w:val="000000"/>
          <w:bdr w:val="none" w:sz="0" w:space="0" w:color="auto" w:frame="1"/>
          <w:shd w:val="clear" w:color="auto" w:fill="FFFFFF"/>
        </w:rPr>
        <w:t>să prezinte, la momentul contractării, la cererea AM</w:t>
      </w:r>
      <w:r w:rsidR="00103355">
        <w:rPr>
          <w:rStyle w:val="slitbdy"/>
          <w:rFonts w:cstheme="minorHAnsi"/>
          <w:color w:val="000000"/>
          <w:bdr w:val="none" w:sz="0" w:space="0" w:color="auto" w:frame="1"/>
          <w:shd w:val="clear" w:color="auto" w:fill="FFFFFF"/>
        </w:rPr>
        <w:t>/OI PTJ</w:t>
      </w:r>
      <w:r w:rsidRPr="001426FB">
        <w:rPr>
          <w:rStyle w:val="slitbdy"/>
          <w:rFonts w:cstheme="minorHAnsi"/>
          <w:color w:val="000000"/>
          <w:bdr w:val="none" w:sz="0" w:space="0" w:color="auto" w:frame="1"/>
          <w:shd w:val="clear" w:color="auto" w:fill="FFFFFF"/>
        </w:rPr>
        <w:t>, toate documentele necesare pentru a dovedi îndeplinirea condițiilor de eligibilitate;</w:t>
      </w:r>
    </w:p>
    <w:p w14:paraId="7D606317" w14:textId="2B14D195" w:rsidR="00946F6A" w:rsidRPr="001426FB" w:rsidRDefault="00946F6A" w:rsidP="00946F6A">
      <w:pPr>
        <w:numPr>
          <w:ilvl w:val="0"/>
          <w:numId w:val="6"/>
        </w:numPr>
        <w:suppressAutoHyphens w:val="0"/>
        <w:spacing w:after="0" w:line="240" w:lineRule="auto"/>
        <w:ind w:left="1800"/>
        <w:jc w:val="both"/>
        <w:rPr>
          <w:rStyle w:val="slitbdy"/>
          <w:rFonts w:cstheme="minorHAnsi"/>
          <w:color w:val="000000"/>
          <w:bdr w:val="none" w:sz="0" w:space="0" w:color="auto" w:frame="1"/>
          <w:shd w:val="clear" w:color="auto" w:fill="FFFFFF"/>
        </w:rPr>
      </w:pPr>
      <w:r w:rsidRPr="001426FB">
        <w:rPr>
          <w:rFonts w:cstheme="minorHAnsi"/>
          <w:color w:val="000000"/>
          <w:bdr w:val="none" w:sz="0" w:space="0" w:color="auto" w:frame="1"/>
          <w:shd w:val="clear" w:color="auto" w:fill="FFFFFF"/>
        </w:rPr>
        <w:t xml:space="preserve">să asigure funcționalitatea </w:t>
      </w:r>
      <w:r w:rsidR="00970186">
        <w:rPr>
          <w:rFonts w:cstheme="minorHAnsi"/>
          <w:color w:val="000000"/>
          <w:bdr w:val="none" w:sz="0" w:space="0" w:color="auto" w:frame="1"/>
          <w:shd w:val="clear" w:color="auto" w:fill="FFFFFF"/>
        </w:rPr>
        <w:t>și durabilitatea</w:t>
      </w:r>
      <w:r w:rsidRPr="001426FB">
        <w:rPr>
          <w:rFonts w:cstheme="minorHAnsi"/>
          <w:color w:val="000000"/>
          <w:bdr w:val="none" w:sz="0" w:space="0" w:color="auto" w:frame="1"/>
          <w:shd w:val="clear" w:color="auto" w:fill="FFFFFF"/>
        </w:rPr>
        <w:t xml:space="preserve"> proiectului,  anume proiectul să fie finalizat fizic sau implementat integral și să contribuie la obiectivele priorităților relevante înainte de termenul de 15 februarie 2030, sau la o dată stabilită de AM</w:t>
      </w:r>
      <w:r w:rsidR="004A6580">
        <w:rPr>
          <w:rFonts w:cstheme="minorHAnsi"/>
          <w:color w:val="000000"/>
          <w:bdr w:val="none" w:sz="0" w:space="0" w:color="auto" w:frame="1"/>
          <w:shd w:val="clear" w:color="auto" w:fill="FFFFFF"/>
        </w:rPr>
        <w:t xml:space="preserve"> </w:t>
      </w:r>
      <w:r w:rsidRPr="001426FB">
        <w:rPr>
          <w:rFonts w:cstheme="minorHAnsi"/>
          <w:color w:val="000000"/>
          <w:bdr w:val="none" w:sz="0" w:space="0" w:color="auto" w:frame="1"/>
          <w:shd w:val="clear" w:color="auto" w:fill="FFFFFF"/>
        </w:rPr>
        <w:t>P</w:t>
      </w:r>
      <w:r w:rsidR="00E26546">
        <w:rPr>
          <w:rFonts w:cstheme="minorHAnsi"/>
          <w:color w:val="000000"/>
          <w:bdr w:val="none" w:sz="0" w:space="0" w:color="auto" w:frame="1"/>
          <w:shd w:val="clear" w:color="auto" w:fill="FFFFFF"/>
        </w:rPr>
        <w:t>TJ</w:t>
      </w:r>
      <w:r w:rsidRPr="001426FB">
        <w:rPr>
          <w:rFonts w:cstheme="minorHAnsi"/>
          <w:color w:val="000000"/>
          <w:bdr w:val="none" w:sz="0" w:space="0" w:color="auto" w:frame="1"/>
          <w:shd w:val="clear" w:color="auto" w:fill="FFFFFF"/>
        </w:rPr>
        <w:t>, dar nu mai târziu de 31 decembrie 2029. Înțeleg că în lipsa finalizării în termenul menționat pot fi aplicate corecții financiare;</w:t>
      </w:r>
    </w:p>
    <w:p w14:paraId="3DF54E7F" w14:textId="7E38BCE6" w:rsidR="00E1534E" w:rsidRPr="00930058" w:rsidRDefault="00C730B1" w:rsidP="00E1534E">
      <w:pPr>
        <w:numPr>
          <w:ilvl w:val="0"/>
          <w:numId w:val="6"/>
        </w:numPr>
        <w:suppressAutoHyphens w:val="0"/>
        <w:spacing w:after="0" w:line="240" w:lineRule="auto"/>
        <w:ind w:left="1800"/>
        <w:jc w:val="both"/>
        <w:rPr>
          <w:rFonts w:cstheme="minorHAnsi"/>
          <w:color w:val="000000"/>
          <w:bdr w:val="none" w:sz="0" w:space="0" w:color="auto" w:frame="1"/>
          <w:shd w:val="clear" w:color="auto" w:fill="FFFFFF"/>
        </w:rPr>
      </w:pPr>
      <w:bookmarkStart w:id="14" w:name="_Hlk149144849"/>
      <w:r w:rsidRPr="00930058">
        <w:rPr>
          <w:rFonts w:ascii="Calibri" w:eastAsia="Yu Mincho" w:hAnsi="Calibri" w:cs="Calibri"/>
        </w:rPr>
        <w:t>să respecte, pe durata pregătirii şi implementării proiectului, prevederile legislaţiei comunitare şi naţionale în domeniul dezvoltării durabile,</w:t>
      </w:r>
      <w:r w:rsidR="008E5FAC">
        <w:rPr>
          <w:rFonts w:ascii="Calibri" w:eastAsia="Yu Mincho" w:hAnsi="Calibri" w:cs="Calibri"/>
        </w:rPr>
        <w:t xml:space="preserve"> </w:t>
      </w:r>
      <w:r w:rsidRPr="00930058">
        <w:rPr>
          <w:rFonts w:ascii="Calibri" w:eastAsia="Yu Mincho" w:hAnsi="Calibri" w:cs="Calibri"/>
        </w:rPr>
        <w:t>egalităţii de şanse şi nediscriminării, egalităţii de gen, GDPR, Carta drepturilor fundamentale a Uniunii Europene, Convenția ONU privind Drepturile Persoanelor cu Handicap, ajutorului de stat (</w:t>
      </w:r>
      <w:r w:rsidR="00EC2D65">
        <w:rPr>
          <w:rFonts w:ascii="Calibri" w:eastAsia="Yu Mincho" w:hAnsi="Calibri" w:cs="Calibri"/>
        </w:rPr>
        <w:t>nu se aplică prezentului apel</w:t>
      </w:r>
      <w:r w:rsidRPr="00930058">
        <w:rPr>
          <w:rFonts w:ascii="Calibri" w:eastAsia="Yu Mincho" w:hAnsi="Calibri" w:cs="Calibri"/>
        </w:rPr>
        <w:t xml:space="preserve">), precum și dreptul aplicabil al Uniunii </w:t>
      </w:r>
      <w:r w:rsidR="00D7151D" w:rsidRPr="00930058">
        <w:rPr>
          <w:rFonts w:ascii="Calibri" w:eastAsia="Yu Mincho" w:hAnsi="Calibri" w:cs="Calibri"/>
        </w:rPr>
        <w:t xml:space="preserve">Eurppene </w:t>
      </w:r>
      <w:r w:rsidRPr="00930058">
        <w:rPr>
          <w:rFonts w:ascii="Calibri" w:eastAsia="Yu Mincho" w:hAnsi="Calibri" w:cs="Calibri"/>
        </w:rPr>
        <w:t>din domeniul spălării banilor, al finanțării terorismului, al evitării obligațiilor fiscale, al fraudei fiscale sau al evaziunii fiscale inclusiv în cazul proiectelor care au început înainte de data depunerii unei cereri de finanțare, solicitantul asumându-și riscul respingerii de la finanțare și/sau aplicarea de corecții financiare asupra proiectului</w:t>
      </w:r>
      <w:bookmarkEnd w:id="14"/>
      <w:r w:rsidR="0081219F" w:rsidRPr="00930058">
        <w:rPr>
          <w:rFonts w:ascii="Calibri" w:eastAsia="Yu Mincho" w:hAnsi="Calibri" w:cs="Calibri"/>
        </w:rPr>
        <w:t>;</w:t>
      </w:r>
    </w:p>
    <w:p w14:paraId="455FF279" w14:textId="789E165F" w:rsidR="00A51544" w:rsidRDefault="00E1534E" w:rsidP="001426FB">
      <w:pPr>
        <w:numPr>
          <w:ilvl w:val="0"/>
          <w:numId w:val="6"/>
        </w:numPr>
        <w:suppressAutoHyphens w:val="0"/>
        <w:spacing w:after="0" w:line="240" w:lineRule="auto"/>
        <w:ind w:left="1800"/>
        <w:jc w:val="both"/>
        <w:rPr>
          <w:rFonts w:ascii="Calibri" w:eastAsia="Yu Mincho" w:hAnsi="Calibri" w:cs="Calibri"/>
        </w:rPr>
      </w:pPr>
      <w:r w:rsidRPr="00930058">
        <w:rPr>
          <w:rFonts w:ascii="Calibri" w:eastAsia="Yu Mincho" w:hAnsi="Calibri" w:cs="Calibri"/>
        </w:rPr>
        <w:t>să asigure caracterul durabil al investiției în infrastructură, respectiv  în termen de cinci ani de la efectuarea plății finale sau în termenul prevăzut de normele privind ajutoarele de stat, după caz, operațiunea nu va face obiectul activităților prevăzute de art. 65, alin (1) din Regulamentul UE 1060/2021, cu modificările și completările ulterioare, în caz contrar se va restitui finanțarea nerambursabilă acordată, proporțional cu perioada de neconformitate cu dispozițiile anterior menționate</w:t>
      </w:r>
      <w:r w:rsidR="0081219F" w:rsidRPr="00930058">
        <w:rPr>
          <w:rFonts w:ascii="Calibri" w:eastAsia="Yu Mincho" w:hAnsi="Calibri" w:cs="Calibri"/>
        </w:rPr>
        <w:t>;</w:t>
      </w:r>
    </w:p>
    <w:p w14:paraId="53103D2E" w14:textId="54E42574" w:rsidR="00194B51" w:rsidRDefault="00194B51" w:rsidP="00321B2F">
      <w:pPr>
        <w:numPr>
          <w:ilvl w:val="0"/>
          <w:numId w:val="6"/>
        </w:numPr>
        <w:suppressAutoHyphens w:val="0"/>
        <w:spacing w:after="0" w:line="240" w:lineRule="auto"/>
        <w:ind w:left="1800"/>
        <w:jc w:val="both"/>
        <w:rPr>
          <w:rFonts w:ascii="Calibri" w:eastAsia="Yu Mincho" w:hAnsi="Calibri" w:cs="Calibri"/>
        </w:rPr>
      </w:pPr>
      <w:r>
        <w:rPr>
          <w:rFonts w:ascii="Calibri" w:eastAsia="Yu Mincho" w:hAnsi="Calibri" w:cs="Calibri"/>
        </w:rPr>
        <w:t xml:space="preserve">va </w:t>
      </w:r>
      <w:r w:rsidRPr="00194B51">
        <w:rPr>
          <w:rFonts w:ascii="Calibri" w:eastAsia="Yu Mincho" w:hAnsi="Calibri" w:cs="Calibri"/>
        </w:rPr>
        <w:t>notific</w:t>
      </w:r>
      <w:r>
        <w:rPr>
          <w:rFonts w:ascii="Calibri" w:eastAsia="Yu Mincho" w:hAnsi="Calibri" w:cs="Calibri"/>
        </w:rPr>
        <w:t>a</w:t>
      </w:r>
      <w:r w:rsidRPr="00194B51">
        <w:rPr>
          <w:rFonts w:ascii="Calibri" w:eastAsia="Yu Mincho" w:hAnsi="Calibri" w:cs="Calibri"/>
        </w:rPr>
        <w:t xml:space="preserve"> AM P</w:t>
      </w:r>
      <w:r w:rsidR="00BF452D">
        <w:rPr>
          <w:rFonts w:ascii="Calibri" w:eastAsia="Yu Mincho" w:hAnsi="Calibri" w:cs="Calibri"/>
        </w:rPr>
        <w:t>TJ</w:t>
      </w:r>
      <w:r w:rsidRPr="00194B51">
        <w:rPr>
          <w:rFonts w:ascii="Calibri" w:eastAsia="Yu Mincho" w:hAnsi="Calibri" w:cs="Calibri"/>
        </w:rPr>
        <w:t xml:space="preserve"> pe toată perioada evaluării, selecției, contractării și implementării contractului de finanțare,  în perioada de raportare și verificare finală a proiectului, cât și în perioada de durabilitate, cu privire la orice modificări care intervin în situația sa, anume obținerea unor finanțări</w:t>
      </w:r>
      <w:r>
        <w:rPr>
          <w:rFonts w:ascii="Calibri" w:eastAsia="Yu Mincho" w:hAnsi="Calibri" w:cs="Calibri"/>
        </w:rPr>
        <w:t xml:space="preserve"> </w:t>
      </w:r>
      <w:r w:rsidRPr="00194B51">
        <w:rPr>
          <w:rFonts w:ascii="Calibri" w:eastAsia="Yu Mincho" w:hAnsi="Calibri" w:cs="Calibri"/>
        </w:rPr>
        <w:t xml:space="preserve">din alte fonduri europene sau de la bugetul de stat pentru </w:t>
      </w:r>
      <w:r w:rsidR="0046475D">
        <w:rPr>
          <w:rFonts w:ascii="Calibri" w:eastAsia="Yu Mincho" w:hAnsi="Calibri" w:cs="Calibri"/>
        </w:rPr>
        <w:t xml:space="preserve">investiții similare </w:t>
      </w:r>
      <w:r w:rsidRPr="00194B51">
        <w:rPr>
          <w:rFonts w:ascii="Calibri" w:eastAsia="Yu Mincho" w:hAnsi="Calibri" w:cs="Calibri"/>
        </w:rPr>
        <w:t>obiectivul</w:t>
      </w:r>
      <w:r w:rsidR="0046475D">
        <w:rPr>
          <w:rFonts w:ascii="Calibri" w:eastAsia="Yu Mincho" w:hAnsi="Calibri" w:cs="Calibri"/>
        </w:rPr>
        <w:t>ui</w:t>
      </w:r>
      <w:r w:rsidRPr="00194B51">
        <w:rPr>
          <w:rFonts w:ascii="Calibri" w:eastAsia="Yu Mincho" w:hAnsi="Calibri" w:cs="Calibri"/>
        </w:rPr>
        <w:t xml:space="preserve"> de investiție solicitat prin prezentul apel.</w:t>
      </w:r>
    </w:p>
    <w:p w14:paraId="2105E72E" w14:textId="77777777" w:rsidR="001D782E" w:rsidRDefault="001D782E" w:rsidP="001D782E">
      <w:pPr>
        <w:suppressAutoHyphens w:val="0"/>
        <w:spacing w:after="0" w:line="240" w:lineRule="auto"/>
        <w:jc w:val="both"/>
        <w:rPr>
          <w:rFonts w:ascii="Calibri" w:eastAsia="Yu Mincho" w:hAnsi="Calibri" w:cs="Calibri"/>
        </w:rPr>
      </w:pPr>
    </w:p>
    <w:p w14:paraId="728C61F5" w14:textId="77777777" w:rsidR="00321B2F" w:rsidRPr="00321B2F" w:rsidRDefault="00321B2F" w:rsidP="00321B2F">
      <w:pPr>
        <w:suppressAutoHyphens w:val="0"/>
        <w:spacing w:after="0" w:line="240" w:lineRule="auto"/>
        <w:ind w:left="1800"/>
        <w:jc w:val="both"/>
        <w:rPr>
          <w:rFonts w:ascii="Calibri" w:eastAsia="Yu Mincho" w:hAnsi="Calibri" w:cs="Calibri"/>
        </w:rPr>
      </w:pPr>
    </w:p>
    <w:p w14:paraId="6560EE02" w14:textId="47FF8DA5" w:rsidR="00B7085B" w:rsidRPr="00930058" w:rsidRDefault="00B7085B" w:rsidP="0004562C">
      <w:pPr>
        <w:suppressAutoHyphens w:val="0"/>
        <w:spacing w:after="0" w:line="240" w:lineRule="auto"/>
        <w:ind w:firstLine="540"/>
        <w:jc w:val="both"/>
        <w:rPr>
          <w:rFonts w:ascii="Calibri" w:eastAsia="Yu Mincho" w:hAnsi="Calibri" w:cs="Calibri"/>
        </w:rPr>
      </w:pPr>
      <w:r w:rsidRPr="001D782E">
        <w:rPr>
          <w:rFonts w:ascii="Calibri" w:eastAsia="Yu Mincho" w:hAnsi="Calibri" w:cs="Calibri"/>
          <w:b/>
          <w:bCs/>
        </w:rPr>
        <w:t>Totodată declar următoarele</w:t>
      </w:r>
      <w:r>
        <w:rPr>
          <w:rFonts w:ascii="Calibri" w:eastAsia="Yu Mincho" w:hAnsi="Calibri" w:cs="Calibri"/>
        </w:rPr>
        <w:t>:</w:t>
      </w:r>
    </w:p>
    <w:p w14:paraId="5ADF42A0" w14:textId="4220A370" w:rsidR="00816626" w:rsidRPr="004E37B3" w:rsidRDefault="000336E5" w:rsidP="004E37B3">
      <w:pPr>
        <w:pStyle w:val="ListParagraph"/>
        <w:numPr>
          <w:ilvl w:val="2"/>
          <w:numId w:val="1"/>
        </w:numPr>
        <w:suppressAutoHyphens w:val="0"/>
        <w:spacing w:after="0" w:line="240" w:lineRule="auto"/>
        <w:jc w:val="both"/>
        <w:rPr>
          <w:rFonts w:cstheme="minorHAnsi"/>
          <w:color w:val="000000"/>
          <w:bdr w:val="none" w:sz="0" w:space="0" w:color="auto" w:frame="1"/>
          <w:shd w:val="clear" w:color="auto" w:fill="FFFFFF"/>
        </w:rPr>
      </w:pPr>
      <w:proofErr w:type="spellStart"/>
      <w:r w:rsidRPr="004E37B3">
        <w:rPr>
          <w:rFonts w:ascii="Calibri" w:eastAsia="Calibri" w:hAnsi="Calibri" w:cs="Calibri"/>
          <w:color w:val="000000"/>
          <w:shd w:val="clear" w:color="auto" w:fill="FFFFFF"/>
        </w:rPr>
        <w:t>î</w:t>
      </w:r>
      <w:r w:rsidR="00816626" w:rsidRPr="004E37B3">
        <w:rPr>
          <w:rFonts w:ascii="Calibri" w:eastAsia="Calibri" w:hAnsi="Calibri" w:cs="Calibri"/>
          <w:color w:val="000000"/>
          <w:shd w:val="clear" w:color="auto" w:fill="FFFFFF"/>
        </w:rPr>
        <w:t>nțeleg</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că</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în</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cazul</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nerespectării</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condițiilor</w:t>
      </w:r>
      <w:proofErr w:type="spellEnd"/>
      <w:r w:rsidR="00816626" w:rsidRPr="004E37B3">
        <w:rPr>
          <w:rFonts w:ascii="Calibri" w:eastAsia="Calibri" w:hAnsi="Calibri" w:cs="Calibri"/>
          <w:color w:val="000000"/>
          <w:shd w:val="clear" w:color="auto" w:fill="FFFFFF"/>
        </w:rPr>
        <w:t xml:space="preserve"> de </w:t>
      </w:r>
      <w:proofErr w:type="spellStart"/>
      <w:r w:rsidR="00816626" w:rsidRPr="004E37B3">
        <w:rPr>
          <w:rFonts w:ascii="Calibri" w:eastAsia="Calibri" w:hAnsi="Calibri" w:cs="Calibri"/>
          <w:color w:val="000000"/>
          <w:shd w:val="clear" w:color="auto" w:fill="FFFFFF"/>
        </w:rPr>
        <w:t>eligibilitate</w:t>
      </w:r>
      <w:proofErr w:type="spellEnd"/>
      <w:r w:rsidR="00816626" w:rsidRPr="004E37B3">
        <w:rPr>
          <w:rFonts w:ascii="Calibri" w:eastAsia="Calibri" w:hAnsi="Calibri" w:cs="Calibri"/>
          <w:color w:val="000000"/>
          <w:shd w:val="clear" w:color="auto" w:fill="FFFFFF"/>
        </w:rPr>
        <w:t xml:space="preserve"> conform </w:t>
      </w:r>
      <w:proofErr w:type="spellStart"/>
      <w:r w:rsidR="00816626" w:rsidRPr="004E37B3">
        <w:rPr>
          <w:rFonts w:ascii="Calibri" w:eastAsia="Calibri" w:hAnsi="Calibri" w:cs="Calibri"/>
          <w:color w:val="000000"/>
          <w:shd w:val="clear" w:color="auto" w:fill="FFFFFF"/>
        </w:rPr>
        <w:t>ghidului</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solicitantului</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oricând</w:t>
      </w:r>
      <w:proofErr w:type="spellEnd"/>
      <w:r w:rsidR="00816626" w:rsidRPr="004E37B3">
        <w:rPr>
          <w:rFonts w:ascii="Calibri" w:eastAsia="Calibri" w:hAnsi="Calibri" w:cs="Calibri"/>
          <w:color w:val="000000"/>
          <w:shd w:val="clear" w:color="auto" w:fill="FFFFFF"/>
        </w:rPr>
        <w:t xml:space="preserve"> pe </w:t>
      </w:r>
      <w:proofErr w:type="spellStart"/>
      <w:r w:rsidR="00816626" w:rsidRPr="004E37B3">
        <w:rPr>
          <w:rFonts w:ascii="Calibri" w:eastAsia="Calibri" w:hAnsi="Calibri" w:cs="Calibri"/>
          <w:color w:val="000000"/>
          <w:shd w:val="clear" w:color="auto" w:fill="FFFFFF"/>
        </w:rPr>
        <w:t>perioada</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procesului</w:t>
      </w:r>
      <w:proofErr w:type="spellEnd"/>
      <w:r w:rsidR="00816626" w:rsidRPr="004E37B3">
        <w:rPr>
          <w:rFonts w:ascii="Calibri" w:eastAsia="Calibri" w:hAnsi="Calibri" w:cs="Calibri"/>
          <w:color w:val="000000"/>
          <w:shd w:val="clear" w:color="auto" w:fill="FFFFFF"/>
        </w:rPr>
        <w:t xml:space="preserve"> de </w:t>
      </w:r>
      <w:proofErr w:type="spellStart"/>
      <w:r w:rsidR="00816626" w:rsidRPr="004E37B3">
        <w:rPr>
          <w:rFonts w:ascii="Calibri" w:eastAsia="Calibri" w:hAnsi="Calibri" w:cs="Calibri"/>
          <w:color w:val="000000"/>
          <w:shd w:val="clear" w:color="auto" w:fill="FFFFFF"/>
        </w:rPr>
        <w:t>evaluare</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selecție</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și</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contractare</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cererea</w:t>
      </w:r>
      <w:proofErr w:type="spellEnd"/>
      <w:r w:rsidR="00816626" w:rsidRPr="004E37B3">
        <w:rPr>
          <w:rFonts w:ascii="Calibri" w:eastAsia="Calibri" w:hAnsi="Calibri" w:cs="Calibri"/>
          <w:color w:val="000000"/>
          <w:shd w:val="clear" w:color="auto" w:fill="FFFFFF"/>
        </w:rPr>
        <w:t xml:space="preserve"> de </w:t>
      </w:r>
      <w:proofErr w:type="spellStart"/>
      <w:r w:rsidR="00816626" w:rsidRPr="004E37B3">
        <w:rPr>
          <w:rFonts w:ascii="Calibri" w:eastAsia="Calibri" w:hAnsi="Calibri" w:cs="Calibri"/>
          <w:color w:val="000000"/>
          <w:shd w:val="clear" w:color="auto" w:fill="FFFFFF"/>
        </w:rPr>
        <w:t>finanțare</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va</w:t>
      </w:r>
      <w:proofErr w:type="spellEnd"/>
      <w:r w:rsidR="00816626" w:rsidRPr="004E37B3">
        <w:rPr>
          <w:rFonts w:ascii="Calibri" w:eastAsia="Calibri" w:hAnsi="Calibri" w:cs="Calibri"/>
          <w:color w:val="000000"/>
          <w:shd w:val="clear" w:color="auto" w:fill="FFFFFF"/>
        </w:rPr>
        <w:t xml:space="preserve"> fi </w:t>
      </w:r>
      <w:proofErr w:type="spellStart"/>
      <w:r w:rsidR="00816626" w:rsidRPr="004E37B3">
        <w:rPr>
          <w:rFonts w:ascii="Calibri" w:eastAsia="Calibri" w:hAnsi="Calibri" w:cs="Calibri"/>
          <w:color w:val="000000"/>
          <w:shd w:val="clear" w:color="auto" w:fill="FFFFFF"/>
        </w:rPr>
        <w:t>respinsă</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În</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acest</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sens</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înțeleg</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că</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orice</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situație</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eveniment</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lastRenderedPageBreak/>
        <w:t>ori</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modificare</w:t>
      </w:r>
      <w:proofErr w:type="spellEnd"/>
      <w:r w:rsidR="00816626" w:rsidRPr="004E37B3">
        <w:rPr>
          <w:rFonts w:ascii="Calibri" w:eastAsia="Calibri" w:hAnsi="Calibri" w:cs="Calibri"/>
          <w:color w:val="000000"/>
          <w:shd w:val="clear" w:color="auto" w:fill="FFFFFF"/>
        </w:rPr>
        <w:t xml:space="preserve"> care </w:t>
      </w:r>
      <w:proofErr w:type="spellStart"/>
      <w:r w:rsidR="00816626" w:rsidRPr="004E37B3">
        <w:rPr>
          <w:rFonts w:ascii="Calibri" w:eastAsia="Calibri" w:hAnsi="Calibri" w:cs="Calibri"/>
          <w:color w:val="000000"/>
          <w:shd w:val="clear" w:color="auto" w:fill="FFFFFF"/>
        </w:rPr>
        <w:t>afectează</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sau</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ar</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putea</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afecta</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respectarea</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condițiilor</w:t>
      </w:r>
      <w:proofErr w:type="spellEnd"/>
      <w:r w:rsidR="00816626" w:rsidRPr="004E37B3">
        <w:rPr>
          <w:rFonts w:ascii="Calibri" w:eastAsia="Calibri" w:hAnsi="Calibri" w:cs="Calibri"/>
          <w:color w:val="000000"/>
          <w:shd w:val="clear" w:color="auto" w:fill="FFFFFF"/>
        </w:rPr>
        <w:t xml:space="preserve"> de </w:t>
      </w:r>
      <w:proofErr w:type="spellStart"/>
      <w:r w:rsidR="00816626" w:rsidRPr="004E37B3">
        <w:rPr>
          <w:rFonts w:ascii="Calibri" w:eastAsia="Calibri" w:hAnsi="Calibri" w:cs="Calibri"/>
          <w:color w:val="000000"/>
          <w:shd w:val="clear" w:color="auto" w:fill="FFFFFF"/>
        </w:rPr>
        <w:t>eligibilitate</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menționate</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în</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Ghidul</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Solicitantului</w:t>
      </w:r>
      <w:proofErr w:type="spellEnd"/>
      <w:r w:rsidR="00816626" w:rsidRPr="004E37B3">
        <w:rPr>
          <w:rFonts w:ascii="Calibri" w:eastAsia="Calibri" w:hAnsi="Calibri" w:cs="Calibri"/>
          <w:color w:val="000000"/>
          <w:shd w:val="clear" w:color="auto" w:fill="FFFFFF"/>
        </w:rPr>
        <w:t xml:space="preserve"> </w:t>
      </w:r>
      <w:proofErr w:type="spellStart"/>
      <w:r w:rsidR="00816626" w:rsidRPr="004E37B3">
        <w:rPr>
          <w:rFonts w:ascii="Calibri" w:eastAsia="Calibri" w:hAnsi="Calibri" w:cs="Calibri"/>
          <w:color w:val="000000"/>
          <w:shd w:val="clear" w:color="auto" w:fill="FFFFFF"/>
        </w:rPr>
        <w:t>vor</w:t>
      </w:r>
      <w:proofErr w:type="spellEnd"/>
      <w:r w:rsidR="00816626" w:rsidRPr="004E37B3">
        <w:rPr>
          <w:rFonts w:ascii="Calibri" w:eastAsia="Calibri" w:hAnsi="Calibri" w:cs="Calibri"/>
          <w:color w:val="000000"/>
          <w:shd w:val="clear" w:color="auto" w:fill="FFFFFF"/>
        </w:rPr>
        <w:t xml:space="preserve"> fi </w:t>
      </w:r>
      <w:proofErr w:type="spellStart"/>
      <w:r w:rsidR="00816626" w:rsidRPr="004E37B3">
        <w:rPr>
          <w:rFonts w:ascii="Calibri" w:eastAsia="Calibri" w:hAnsi="Calibri" w:cs="Calibri"/>
          <w:color w:val="000000"/>
          <w:shd w:val="clear" w:color="auto" w:fill="FFFFFF"/>
        </w:rPr>
        <w:t>aduse</w:t>
      </w:r>
      <w:proofErr w:type="spellEnd"/>
      <w:r w:rsidR="00816626" w:rsidRPr="004E37B3">
        <w:rPr>
          <w:rFonts w:ascii="Calibri" w:eastAsia="Calibri" w:hAnsi="Calibri" w:cs="Calibri"/>
          <w:color w:val="000000"/>
          <w:shd w:val="clear" w:color="auto" w:fill="FFFFFF"/>
        </w:rPr>
        <w:t xml:space="preserve"> la </w:t>
      </w:r>
      <w:proofErr w:type="spellStart"/>
      <w:r w:rsidR="00816626" w:rsidRPr="004E37B3">
        <w:rPr>
          <w:rFonts w:ascii="Calibri" w:eastAsia="Calibri" w:hAnsi="Calibri" w:cs="Calibri"/>
          <w:color w:val="000000"/>
          <w:shd w:val="clear" w:color="auto" w:fill="FFFFFF"/>
        </w:rPr>
        <w:t>cunoștința</w:t>
      </w:r>
      <w:proofErr w:type="spellEnd"/>
      <w:r w:rsidR="00816626" w:rsidRPr="004E37B3">
        <w:rPr>
          <w:rFonts w:ascii="Calibri" w:eastAsia="Calibri" w:hAnsi="Calibri" w:cs="Calibri"/>
          <w:color w:val="000000"/>
          <w:shd w:val="clear" w:color="auto" w:fill="FFFFFF"/>
        </w:rPr>
        <w:t xml:space="preserve"> AM </w:t>
      </w:r>
      <w:proofErr w:type="spellStart"/>
      <w:r w:rsidR="00816626" w:rsidRPr="004E37B3">
        <w:rPr>
          <w:rFonts w:ascii="Calibri" w:eastAsia="Calibri" w:hAnsi="Calibri" w:cs="Calibri"/>
          <w:color w:val="000000"/>
          <w:shd w:val="clear" w:color="auto" w:fill="FFFFFF"/>
        </w:rPr>
        <w:t>în</w:t>
      </w:r>
      <w:proofErr w:type="spellEnd"/>
      <w:r w:rsidR="00816626" w:rsidRPr="004E37B3">
        <w:rPr>
          <w:rFonts w:ascii="Calibri" w:eastAsia="Calibri" w:hAnsi="Calibri" w:cs="Calibri"/>
          <w:color w:val="000000"/>
          <w:shd w:val="clear" w:color="auto" w:fill="FFFFFF"/>
        </w:rPr>
        <w:t xml:space="preserve"> termen de 5 </w:t>
      </w:r>
      <w:proofErr w:type="spellStart"/>
      <w:r w:rsidR="00816626" w:rsidRPr="004E37B3">
        <w:rPr>
          <w:rFonts w:ascii="Calibri" w:eastAsia="Calibri" w:hAnsi="Calibri" w:cs="Calibri"/>
          <w:color w:val="000000"/>
          <w:shd w:val="clear" w:color="auto" w:fill="FFFFFF"/>
        </w:rPr>
        <w:t>zile</w:t>
      </w:r>
      <w:proofErr w:type="spellEnd"/>
      <w:r w:rsidR="00816626" w:rsidRPr="004E37B3">
        <w:rPr>
          <w:rFonts w:ascii="Calibri" w:eastAsia="Calibri" w:hAnsi="Calibri" w:cs="Calibri"/>
          <w:color w:val="000000"/>
          <w:shd w:val="clear" w:color="auto" w:fill="FFFFFF"/>
        </w:rPr>
        <w:t xml:space="preserve"> de la </w:t>
      </w:r>
      <w:proofErr w:type="spellStart"/>
      <w:r w:rsidR="00816626" w:rsidRPr="004E37B3">
        <w:rPr>
          <w:rFonts w:ascii="Calibri" w:eastAsia="Calibri" w:hAnsi="Calibri" w:cs="Calibri"/>
          <w:color w:val="000000"/>
          <w:shd w:val="clear" w:color="auto" w:fill="FFFFFF"/>
        </w:rPr>
        <w:t>luarea</w:t>
      </w:r>
      <w:proofErr w:type="spellEnd"/>
      <w:r w:rsidR="00816626" w:rsidRPr="004E37B3">
        <w:rPr>
          <w:rFonts w:ascii="Calibri" w:eastAsia="Calibri" w:hAnsi="Calibri" w:cs="Calibri"/>
          <w:color w:val="000000"/>
          <w:shd w:val="clear" w:color="auto" w:fill="FFFFFF"/>
        </w:rPr>
        <w:t xml:space="preserve"> la </w:t>
      </w:r>
      <w:proofErr w:type="spellStart"/>
      <w:r w:rsidR="00816626" w:rsidRPr="004E37B3">
        <w:rPr>
          <w:rFonts w:ascii="Calibri" w:eastAsia="Calibri" w:hAnsi="Calibri" w:cs="Calibri"/>
          <w:color w:val="000000"/>
          <w:shd w:val="clear" w:color="auto" w:fill="FFFFFF"/>
        </w:rPr>
        <w:t>cunoștință</w:t>
      </w:r>
      <w:proofErr w:type="spellEnd"/>
      <w:r w:rsidR="00816626" w:rsidRPr="004E37B3">
        <w:rPr>
          <w:rFonts w:ascii="Calibri" w:eastAsia="Calibri" w:hAnsi="Calibri" w:cs="Calibri"/>
          <w:color w:val="000000"/>
          <w:shd w:val="clear" w:color="auto" w:fill="FFFFFF"/>
        </w:rPr>
        <w:t xml:space="preserve"> a </w:t>
      </w:r>
      <w:proofErr w:type="spellStart"/>
      <w:r w:rsidR="00816626" w:rsidRPr="004E37B3">
        <w:rPr>
          <w:rFonts w:ascii="Calibri" w:eastAsia="Calibri" w:hAnsi="Calibri" w:cs="Calibri"/>
          <w:color w:val="000000"/>
          <w:shd w:val="clear" w:color="auto" w:fill="FFFFFF"/>
        </w:rPr>
        <w:t>situației</w:t>
      </w:r>
      <w:proofErr w:type="spellEnd"/>
      <w:r w:rsidR="00816626" w:rsidRPr="004E37B3">
        <w:rPr>
          <w:rFonts w:ascii="Calibri" w:eastAsia="Calibri" w:hAnsi="Calibri" w:cs="Calibri"/>
          <w:color w:val="000000"/>
          <w:shd w:val="clear" w:color="auto" w:fill="FFFFFF"/>
        </w:rPr>
        <w:t xml:space="preserve"> respective</w:t>
      </w:r>
      <w:r w:rsidR="006E4FCE" w:rsidRPr="004E37B3">
        <w:rPr>
          <w:rFonts w:ascii="Calibri" w:eastAsia="Calibri" w:hAnsi="Calibri" w:cs="Calibri"/>
          <w:color w:val="000000"/>
          <w:shd w:val="clear" w:color="auto" w:fill="FFFFFF"/>
        </w:rPr>
        <w:t>;</w:t>
      </w:r>
    </w:p>
    <w:p w14:paraId="4C612A84" w14:textId="24ED729F" w:rsidR="00E76F5F" w:rsidRPr="004E37B3" w:rsidRDefault="00B7085B" w:rsidP="004E37B3">
      <w:pPr>
        <w:pStyle w:val="ListParagraph"/>
        <w:numPr>
          <w:ilvl w:val="2"/>
          <w:numId w:val="1"/>
        </w:numPr>
        <w:suppressAutoHyphens w:val="0"/>
        <w:spacing w:after="0" w:line="240" w:lineRule="auto"/>
        <w:jc w:val="both"/>
        <w:rPr>
          <w:rFonts w:ascii="Calibri" w:eastAsia="Calibri" w:hAnsi="Calibri" w:cs="Calibri"/>
          <w:color w:val="000000"/>
          <w:bdr w:val="none" w:sz="0" w:space="0" w:color="auto" w:frame="1"/>
          <w:shd w:val="clear" w:color="auto" w:fill="FFFFFF"/>
        </w:rPr>
      </w:pPr>
      <w:proofErr w:type="spellStart"/>
      <w:r w:rsidRPr="004E37B3">
        <w:rPr>
          <w:rFonts w:ascii="Calibri" w:eastAsia="Yu Mincho" w:hAnsi="Calibri" w:cs="Calibri"/>
        </w:rPr>
        <w:t>voi</w:t>
      </w:r>
      <w:proofErr w:type="spellEnd"/>
      <w:r w:rsidRPr="004E37B3">
        <w:rPr>
          <w:rFonts w:ascii="Calibri" w:eastAsia="Yu Mincho" w:hAnsi="Calibri" w:cs="Calibri"/>
        </w:rPr>
        <w:t xml:space="preserve"> </w:t>
      </w:r>
      <w:proofErr w:type="spellStart"/>
      <w:r w:rsidRPr="004E37B3">
        <w:rPr>
          <w:rFonts w:ascii="Calibri" w:eastAsia="Yu Mincho" w:hAnsi="Calibri" w:cs="Calibri"/>
        </w:rPr>
        <w:t>lua</w:t>
      </w:r>
      <w:proofErr w:type="spellEnd"/>
      <w:r w:rsidR="00E76F5F" w:rsidRPr="004E37B3">
        <w:rPr>
          <w:rFonts w:ascii="Calibri" w:eastAsia="Yu Mincho" w:hAnsi="Calibri" w:cs="Calibri"/>
        </w:rPr>
        <w:t xml:space="preserve"> </w:t>
      </w:r>
      <w:proofErr w:type="spellStart"/>
      <w:r w:rsidR="00E76F5F" w:rsidRPr="004E37B3">
        <w:rPr>
          <w:rFonts w:ascii="Calibri" w:eastAsia="Calibri" w:hAnsi="Calibri" w:cs="Calibri"/>
          <w:color w:val="000000"/>
          <w:shd w:val="clear" w:color="auto" w:fill="FFFFFF"/>
        </w:rPr>
        <w:t>toate</w:t>
      </w:r>
      <w:proofErr w:type="spellEnd"/>
      <w:r w:rsidR="00E76F5F" w:rsidRPr="004E37B3">
        <w:rPr>
          <w:rFonts w:ascii="Calibri" w:eastAsia="Yu Mincho" w:hAnsi="Calibri" w:cs="Calibri"/>
        </w:rPr>
        <w:t xml:space="preserve"> </w:t>
      </w:r>
      <w:proofErr w:type="spellStart"/>
      <w:r w:rsidR="00E76F5F" w:rsidRPr="004E37B3">
        <w:rPr>
          <w:rFonts w:ascii="Calibri" w:eastAsia="Yu Mincho" w:hAnsi="Calibri" w:cs="Calibri"/>
        </w:rPr>
        <w:t>măsurile</w:t>
      </w:r>
      <w:proofErr w:type="spellEnd"/>
      <w:r w:rsidR="00E76F5F" w:rsidRPr="004E37B3">
        <w:rPr>
          <w:rFonts w:ascii="Calibri" w:eastAsia="Yu Mincho" w:hAnsi="Calibri" w:cs="Calibri"/>
        </w:rPr>
        <w:t xml:space="preserve"> </w:t>
      </w:r>
      <w:proofErr w:type="spellStart"/>
      <w:r w:rsidR="00E76F5F" w:rsidRPr="004E37B3">
        <w:rPr>
          <w:rFonts w:ascii="Calibri" w:eastAsia="Yu Mincho" w:hAnsi="Calibri" w:cs="Calibri"/>
        </w:rPr>
        <w:t>pentru</w:t>
      </w:r>
      <w:proofErr w:type="spellEnd"/>
      <w:r w:rsidR="00E76F5F" w:rsidRPr="004E37B3">
        <w:rPr>
          <w:rFonts w:ascii="Calibri" w:eastAsia="Yu Mincho" w:hAnsi="Calibri" w:cs="Calibri"/>
        </w:rPr>
        <w:t xml:space="preserve"> </w:t>
      </w:r>
      <w:proofErr w:type="spellStart"/>
      <w:r w:rsidR="00E76F5F" w:rsidRPr="004E37B3">
        <w:rPr>
          <w:rFonts w:ascii="Calibri" w:eastAsia="Yu Mincho" w:hAnsi="Calibri" w:cs="Calibri"/>
        </w:rPr>
        <w:t>respectarea</w:t>
      </w:r>
      <w:proofErr w:type="spellEnd"/>
      <w:r w:rsidR="00E76F5F" w:rsidRPr="004E37B3">
        <w:rPr>
          <w:rFonts w:ascii="Calibri" w:eastAsia="Yu Mincho" w:hAnsi="Calibri" w:cs="Calibri"/>
        </w:rPr>
        <w:t xml:space="preserve"> </w:t>
      </w:r>
      <w:proofErr w:type="spellStart"/>
      <w:r w:rsidR="00E76F5F" w:rsidRPr="004E37B3">
        <w:rPr>
          <w:rFonts w:ascii="Calibri" w:eastAsia="Yu Mincho" w:hAnsi="Calibri" w:cs="Calibri"/>
        </w:rPr>
        <w:t>regulilor</w:t>
      </w:r>
      <w:proofErr w:type="spellEnd"/>
      <w:r w:rsidR="00E76F5F" w:rsidRPr="004E37B3">
        <w:rPr>
          <w:rFonts w:ascii="Calibri" w:eastAsia="Yu Mincho" w:hAnsi="Calibri" w:cs="Calibri"/>
        </w:rPr>
        <w:t xml:space="preserve"> </w:t>
      </w:r>
      <w:proofErr w:type="spellStart"/>
      <w:r w:rsidR="00E76F5F" w:rsidRPr="004E37B3">
        <w:rPr>
          <w:rFonts w:ascii="Calibri" w:eastAsia="Yu Mincho" w:hAnsi="Calibri" w:cs="Calibri"/>
        </w:rPr>
        <w:t>privind</w:t>
      </w:r>
      <w:proofErr w:type="spellEnd"/>
      <w:r w:rsidR="00E76F5F" w:rsidRPr="004E37B3">
        <w:rPr>
          <w:rFonts w:ascii="Calibri" w:eastAsia="Yu Mincho" w:hAnsi="Calibri" w:cs="Calibri"/>
        </w:rPr>
        <w:t xml:space="preserve"> </w:t>
      </w:r>
      <w:proofErr w:type="spellStart"/>
      <w:r w:rsidR="00E76F5F" w:rsidRPr="004E37B3">
        <w:rPr>
          <w:rFonts w:ascii="Calibri" w:eastAsia="Yu Mincho" w:hAnsi="Calibri" w:cs="Calibri"/>
        </w:rPr>
        <w:t>evitarea</w:t>
      </w:r>
      <w:proofErr w:type="spellEnd"/>
      <w:r w:rsidR="00E76F5F" w:rsidRPr="004E37B3">
        <w:rPr>
          <w:rFonts w:ascii="Calibri" w:eastAsia="Yu Mincho" w:hAnsi="Calibri" w:cs="Calibri"/>
        </w:rPr>
        <w:t xml:space="preserve"> </w:t>
      </w:r>
      <w:proofErr w:type="spellStart"/>
      <w:r w:rsidR="00E76F5F" w:rsidRPr="004E37B3">
        <w:rPr>
          <w:rFonts w:ascii="Calibri" w:eastAsia="Yu Mincho" w:hAnsi="Calibri" w:cs="Calibri"/>
        </w:rPr>
        <w:t>conflictului</w:t>
      </w:r>
      <w:proofErr w:type="spellEnd"/>
      <w:r w:rsidR="00E76F5F" w:rsidRPr="004E37B3">
        <w:rPr>
          <w:rFonts w:ascii="Calibri" w:eastAsia="Yu Mincho" w:hAnsi="Calibri" w:cs="Calibri"/>
        </w:rPr>
        <w:t xml:space="preserve"> de </w:t>
      </w:r>
      <w:proofErr w:type="spellStart"/>
      <w:r w:rsidR="00E76F5F" w:rsidRPr="004E37B3">
        <w:rPr>
          <w:rFonts w:ascii="Calibri" w:eastAsia="Yu Mincho" w:hAnsi="Calibri" w:cs="Calibri"/>
        </w:rPr>
        <w:t>interese</w:t>
      </w:r>
      <w:proofErr w:type="spellEnd"/>
      <w:r w:rsidR="00E76F5F" w:rsidRPr="004E37B3">
        <w:rPr>
          <w:rFonts w:ascii="Calibri" w:eastAsia="Yu Mincho" w:hAnsi="Calibri" w:cs="Calibri"/>
        </w:rPr>
        <w:t xml:space="preserve">, </w:t>
      </w:r>
      <w:proofErr w:type="spellStart"/>
      <w:r w:rsidR="00E76F5F" w:rsidRPr="004E37B3">
        <w:rPr>
          <w:rFonts w:ascii="Calibri" w:eastAsia="Yu Mincho" w:hAnsi="Calibri" w:cs="Calibri"/>
        </w:rPr>
        <w:t>în</w:t>
      </w:r>
      <w:proofErr w:type="spellEnd"/>
      <w:r w:rsidR="00E76F5F" w:rsidRPr="004E37B3">
        <w:rPr>
          <w:rFonts w:ascii="Calibri" w:eastAsia="Yu Mincho" w:hAnsi="Calibri" w:cs="Calibri"/>
        </w:rPr>
        <w:t xml:space="preserve"> </w:t>
      </w:r>
      <w:proofErr w:type="spellStart"/>
      <w:r w:rsidR="00E76F5F" w:rsidRPr="004E37B3">
        <w:rPr>
          <w:rFonts w:ascii="Calibri" w:eastAsia="Yu Mincho" w:hAnsi="Calibri" w:cs="Calibri"/>
        </w:rPr>
        <w:t>conformitate</w:t>
      </w:r>
      <w:proofErr w:type="spellEnd"/>
      <w:r w:rsidR="00E76F5F" w:rsidRPr="004E37B3">
        <w:rPr>
          <w:rFonts w:ascii="Calibri" w:eastAsia="Yu Mincho" w:hAnsi="Calibri" w:cs="Calibri"/>
        </w:rPr>
        <w:t xml:space="preserve"> cu </w:t>
      </w:r>
      <w:proofErr w:type="spellStart"/>
      <w:r w:rsidR="00E76F5F" w:rsidRPr="004E37B3">
        <w:rPr>
          <w:rFonts w:ascii="Calibri" w:eastAsia="Yu Mincho" w:hAnsi="Calibri" w:cs="Calibri"/>
        </w:rPr>
        <w:t>reglementările</w:t>
      </w:r>
      <w:proofErr w:type="spellEnd"/>
      <w:r w:rsidR="00E76F5F" w:rsidRPr="004E37B3">
        <w:rPr>
          <w:rFonts w:ascii="Calibri" w:eastAsia="Calibri" w:hAnsi="Calibri" w:cs="Calibri"/>
          <w:color w:val="000000"/>
          <w:bdr w:val="none" w:sz="0" w:space="0" w:color="auto" w:frame="1"/>
          <w:shd w:val="clear" w:color="auto" w:fill="FFFFFF"/>
        </w:rPr>
        <w:t xml:space="preserve"> </w:t>
      </w:r>
      <w:proofErr w:type="spellStart"/>
      <w:r w:rsidR="00E76F5F" w:rsidRPr="004E37B3">
        <w:rPr>
          <w:rFonts w:ascii="Calibri" w:eastAsia="Calibri" w:hAnsi="Calibri" w:cs="Calibri"/>
          <w:color w:val="000000"/>
          <w:bdr w:val="none" w:sz="0" w:space="0" w:color="auto" w:frame="1"/>
          <w:shd w:val="clear" w:color="auto" w:fill="FFFFFF"/>
        </w:rPr>
        <w:t>europene</w:t>
      </w:r>
      <w:proofErr w:type="spellEnd"/>
      <w:r w:rsidR="00E76F5F" w:rsidRPr="004E37B3">
        <w:rPr>
          <w:rFonts w:ascii="Calibri" w:eastAsia="Calibri" w:hAnsi="Calibri" w:cs="Calibri"/>
          <w:color w:val="000000"/>
          <w:bdr w:val="none" w:sz="0" w:space="0" w:color="auto" w:frame="1"/>
          <w:shd w:val="clear" w:color="auto" w:fill="FFFFFF"/>
        </w:rPr>
        <w:t xml:space="preserve"> </w:t>
      </w:r>
      <w:proofErr w:type="spellStart"/>
      <w:r w:rsidR="00E76F5F" w:rsidRPr="004E37B3">
        <w:rPr>
          <w:rFonts w:ascii="Calibri" w:eastAsia="Calibri" w:hAnsi="Calibri" w:cs="Calibri"/>
          <w:color w:val="000000"/>
          <w:bdr w:val="none" w:sz="0" w:space="0" w:color="auto" w:frame="1"/>
          <w:shd w:val="clear" w:color="auto" w:fill="FFFFFF"/>
        </w:rPr>
        <w:t>și</w:t>
      </w:r>
      <w:proofErr w:type="spellEnd"/>
      <w:r w:rsidR="00E76F5F" w:rsidRPr="004E37B3">
        <w:rPr>
          <w:rFonts w:ascii="Calibri" w:eastAsia="Calibri" w:hAnsi="Calibri" w:cs="Calibri"/>
          <w:color w:val="000000"/>
          <w:bdr w:val="none" w:sz="0" w:space="0" w:color="auto" w:frame="1"/>
          <w:shd w:val="clear" w:color="auto" w:fill="FFFFFF"/>
        </w:rPr>
        <w:t xml:space="preserve"> </w:t>
      </w:r>
      <w:proofErr w:type="spellStart"/>
      <w:r w:rsidR="00E76F5F" w:rsidRPr="004E37B3">
        <w:rPr>
          <w:rFonts w:ascii="Calibri" w:eastAsia="Calibri" w:hAnsi="Calibri" w:cs="Calibri"/>
          <w:color w:val="000000"/>
          <w:bdr w:val="none" w:sz="0" w:space="0" w:color="auto" w:frame="1"/>
          <w:shd w:val="clear" w:color="auto" w:fill="FFFFFF"/>
        </w:rPr>
        <w:t>naționale</w:t>
      </w:r>
      <w:proofErr w:type="spellEnd"/>
      <w:r w:rsidR="00E76F5F" w:rsidRPr="004E37B3">
        <w:rPr>
          <w:rFonts w:ascii="Calibri" w:eastAsia="Calibri" w:hAnsi="Calibri" w:cs="Calibri"/>
          <w:color w:val="000000"/>
          <w:bdr w:val="none" w:sz="0" w:space="0" w:color="auto" w:frame="1"/>
          <w:shd w:val="clear" w:color="auto" w:fill="FFFFFF"/>
        </w:rPr>
        <w:t xml:space="preserve"> </w:t>
      </w:r>
      <w:proofErr w:type="spellStart"/>
      <w:r w:rsidR="00E76F5F" w:rsidRPr="004E37B3">
        <w:rPr>
          <w:rFonts w:ascii="Calibri" w:eastAsia="Calibri" w:hAnsi="Calibri" w:cs="Calibri"/>
          <w:color w:val="000000"/>
          <w:bdr w:val="none" w:sz="0" w:space="0" w:color="auto" w:frame="1"/>
          <w:shd w:val="clear" w:color="auto" w:fill="FFFFFF"/>
        </w:rPr>
        <w:t>în</w:t>
      </w:r>
      <w:proofErr w:type="spellEnd"/>
      <w:r w:rsidR="00E76F5F" w:rsidRPr="004E37B3">
        <w:rPr>
          <w:rFonts w:ascii="Calibri" w:eastAsia="Calibri" w:hAnsi="Calibri" w:cs="Calibri"/>
          <w:color w:val="000000"/>
          <w:bdr w:val="none" w:sz="0" w:space="0" w:color="auto" w:frame="1"/>
          <w:shd w:val="clear" w:color="auto" w:fill="FFFFFF"/>
        </w:rPr>
        <w:t xml:space="preserve"> </w:t>
      </w:r>
      <w:proofErr w:type="spellStart"/>
      <w:r w:rsidR="00E76F5F" w:rsidRPr="004E37B3">
        <w:rPr>
          <w:rFonts w:ascii="Calibri" w:eastAsia="Calibri" w:hAnsi="Calibri" w:cs="Calibri"/>
          <w:color w:val="000000"/>
          <w:bdr w:val="none" w:sz="0" w:space="0" w:color="auto" w:frame="1"/>
          <w:shd w:val="clear" w:color="auto" w:fill="FFFFFF"/>
        </w:rPr>
        <w:t>vigoare</w:t>
      </w:r>
      <w:proofErr w:type="spellEnd"/>
      <w:r w:rsidR="006E4FCE" w:rsidRPr="004E37B3">
        <w:rPr>
          <w:rFonts w:ascii="Calibri" w:eastAsia="Calibri" w:hAnsi="Calibri" w:cs="Calibri"/>
          <w:color w:val="000000"/>
          <w:bdr w:val="none" w:sz="0" w:space="0" w:color="auto" w:frame="1"/>
          <w:shd w:val="clear" w:color="auto" w:fill="FFFFFF"/>
        </w:rPr>
        <w:t>;</w:t>
      </w:r>
    </w:p>
    <w:p w14:paraId="4F542C45" w14:textId="74DBD967" w:rsidR="000D3646" w:rsidRDefault="000D3646" w:rsidP="004E37B3">
      <w:pPr>
        <w:pStyle w:val="ListParagraph"/>
        <w:numPr>
          <w:ilvl w:val="2"/>
          <w:numId w:val="1"/>
        </w:numPr>
        <w:suppressAutoHyphens w:val="0"/>
        <w:spacing w:after="0" w:line="240" w:lineRule="auto"/>
        <w:jc w:val="both"/>
        <w:rPr>
          <w:rFonts w:ascii="Calibri" w:eastAsia="Calibri" w:hAnsi="Calibri" w:cs="Calibri"/>
          <w:color w:val="000000"/>
          <w:bdr w:val="none" w:sz="0" w:space="0" w:color="auto" w:frame="1"/>
          <w:shd w:val="clear" w:color="auto" w:fill="FFFFFF"/>
        </w:rPr>
      </w:pPr>
      <w:r w:rsidRPr="004E37B3">
        <w:rPr>
          <w:rFonts w:ascii="Calibri" w:eastAsia="Calibri" w:hAnsi="Calibri" w:cs="Calibri"/>
          <w:color w:val="000000"/>
          <w:bdr w:val="none" w:sz="0" w:space="0" w:color="auto" w:frame="1"/>
          <w:shd w:val="clear" w:color="auto" w:fill="FFFFFF"/>
        </w:rPr>
        <w:t xml:space="preserve">TVA </w:t>
      </w:r>
      <w:proofErr w:type="spellStart"/>
      <w:r w:rsidRPr="004E37B3">
        <w:rPr>
          <w:rFonts w:ascii="Calibri" w:eastAsia="Calibri" w:hAnsi="Calibri" w:cs="Calibri"/>
          <w:color w:val="000000"/>
          <w:bdr w:val="none" w:sz="0" w:space="0" w:color="auto" w:frame="1"/>
          <w:shd w:val="clear" w:color="auto" w:fill="FFFFFF"/>
        </w:rPr>
        <w:t>declarată</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în</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cadrul</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operaţiunii</w:t>
      </w:r>
      <w:proofErr w:type="spellEnd"/>
      <w:r w:rsidRPr="004E37B3">
        <w:rPr>
          <w:rFonts w:ascii="Calibri" w:eastAsia="Calibri" w:hAnsi="Calibri" w:cs="Calibri"/>
          <w:color w:val="000000"/>
          <w:bdr w:val="none" w:sz="0" w:space="0" w:color="auto" w:frame="1"/>
          <w:shd w:val="clear" w:color="auto" w:fill="FFFFFF"/>
        </w:rPr>
        <w:t xml:space="preserve"> a fi </w:t>
      </w:r>
      <w:proofErr w:type="spellStart"/>
      <w:r w:rsidRPr="004E37B3">
        <w:rPr>
          <w:rFonts w:ascii="Calibri" w:eastAsia="Calibri" w:hAnsi="Calibri" w:cs="Calibri"/>
          <w:color w:val="000000"/>
          <w:bdr w:val="none" w:sz="0" w:space="0" w:color="auto" w:frame="1"/>
          <w:shd w:val="clear" w:color="auto" w:fill="FFFFFF"/>
        </w:rPr>
        <w:t>eligibilă</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pentru</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finanţare</w:t>
      </w:r>
      <w:proofErr w:type="spellEnd"/>
      <w:r w:rsidRPr="004E37B3">
        <w:rPr>
          <w:rFonts w:ascii="Calibri" w:eastAsia="Calibri" w:hAnsi="Calibri" w:cs="Calibri"/>
          <w:color w:val="000000"/>
          <w:bdr w:val="none" w:sz="0" w:space="0" w:color="auto" w:frame="1"/>
          <w:shd w:val="clear" w:color="auto" w:fill="FFFFFF"/>
        </w:rPr>
        <w:t xml:space="preserve"> din </w:t>
      </w:r>
      <w:proofErr w:type="spellStart"/>
      <w:r w:rsidRPr="004E37B3">
        <w:rPr>
          <w:rFonts w:ascii="Calibri" w:eastAsia="Calibri" w:hAnsi="Calibri" w:cs="Calibri"/>
          <w:color w:val="000000"/>
          <w:bdr w:val="none" w:sz="0" w:space="0" w:color="auto" w:frame="1"/>
          <w:shd w:val="clear" w:color="auto" w:fill="FFFFFF"/>
        </w:rPr>
        <w:t>fonduri</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europene</w:t>
      </w:r>
      <w:proofErr w:type="spellEnd"/>
      <w:r w:rsidRPr="004E37B3">
        <w:rPr>
          <w:rFonts w:ascii="Calibri" w:eastAsia="Calibri" w:hAnsi="Calibri" w:cs="Calibri"/>
          <w:color w:val="000000"/>
          <w:bdr w:val="none" w:sz="0" w:space="0" w:color="auto" w:frame="1"/>
          <w:shd w:val="clear" w:color="auto" w:fill="FFFFFF"/>
        </w:rPr>
        <w:t xml:space="preserve"> nu a </w:t>
      </w:r>
      <w:proofErr w:type="spellStart"/>
      <w:r w:rsidRPr="004E37B3">
        <w:rPr>
          <w:rFonts w:ascii="Calibri" w:eastAsia="Calibri" w:hAnsi="Calibri" w:cs="Calibri"/>
          <w:color w:val="000000"/>
          <w:bdr w:val="none" w:sz="0" w:space="0" w:color="auto" w:frame="1"/>
          <w:shd w:val="clear" w:color="auto" w:fill="FFFFFF"/>
        </w:rPr>
        <w:t>fost</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şi</w:t>
      </w:r>
      <w:proofErr w:type="spellEnd"/>
      <w:r w:rsidRPr="004E37B3">
        <w:rPr>
          <w:rFonts w:ascii="Calibri" w:eastAsia="Calibri" w:hAnsi="Calibri" w:cs="Calibri"/>
          <w:color w:val="000000"/>
          <w:bdr w:val="none" w:sz="0" w:space="0" w:color="auto" w:frame="1"/>
          <w:shd w:val="clear" w:color="auto" w:fill="FFFFFF"/>
        </w:rPr>
        <w:t xml:space="preserve"> nu </w:t>
      </w:r>
      <w:proofErr w:type="spellStart"/>
      <w:r w:rsidRPr="004E37B3">
        <w:rPr>
          <w:rFonts w:ascii="Calibri" w:eastAsia="Calibri" w:hAnsi="Calibri" w:cs="Calibri"/>
          <w:color w:val="000000"/>
          <w:bdr w:val="none" w:sz="0" w:space="0" w:color="auto" w:frame="1"/>
          <w:shd w:val="clear" w:color="auto" w:fill="FFFFFF"/>
        </w:rPr>
        <w:t>va</w:t>
      </w:r>
      <w:proofErr w:type="spellEnd"/>
      <w:r w:rsidRPr="004E37B3">
        <w:rPr>
          <w:rFonts w:ascii="Calibri" w:eastAsia="Calibri" w:hAnsi="Calibri" w:cs="Calibri"/>
          <w:color w:val="000000"/>
          <w:bdr w:val="none" w:sz="0" w:space="0" w:color="auto" w:frame="1"/>
          <w:shd w:val="clear" w:color="auto" w:fill="FFFFFF"/>
        </w:rPr>
        <w:t xml:space="preserve"> fi </w:t>
      </w:r>
      <w:proofErr w:type="spellStart"/>
      <w:r w:rsidRPr="004E37B3">
        <w:rPr>
          <w:rFonts w:ascii="Calibri" w:eastAsia="Calibri" w:hAnsi="Calibri" w:cs="Calibri"/>
          <w:color w:val="000000"/>
          <w:bdr w:val="none" w:sz="0" w:space="0" w:color="auto" w:frame="1"/>
          <w:shd w:val="clear" w:color="auto" w:fill="FFFFFF"/>
        </w:rPr>
        <w:t>solicitată</w:t>
      </w:r>
      <w:proofErr w:type="spellEnd"/>
      <w:r w:rsidRPr="004E37B3">
        <w:rPr>
          <w:rFonts w:ascii="Calibri" w:eastAsia="Calibri" w:hAnsi="Calibri" w:cs="Calibri"/>
          <w:color w:val="000000"/>
          <w:bdr w:val="none" w:sz="0" w:space="0" w:color="auto" w:frame="1"/>
          <w:shd w:val="clear" w:color="auto" w:fill="FFFFFF"/>
        </w:rPr>
        <w:t xml:space="preserve"> la </w:t>
      </w:r>
      <w:proofErr w:type="spellStart"/>
      <w:r w:rsidRPr="004E37B3">
        <w:rPr>
          <w:rFonts w:ascii="Calibri" w:eastAsia="Calibri" w:hAnsi="Calibri" w:cs="Calibri"/>
          <w:color w:val="000000"/>
          <w:bdr w:val="none" w:sz="0" w:space="0" w:color="auto" w:frame="1"/>
          <w:shd w:val="clear" w:color="auto" w:fill="FFFFFF"/>
        </w:rPr>
        <w:t>rambursare</w:t>
      </w:r>
      <w:proofErr w:type="spellEnd"/>
      <w:r w:rsidRPr="004E37B3">
        <w:rPr>
          <w:rFonts w:ascii="Calibri" w:eastAsia="Calibri" w:hAnsi="Calibri" w:cs="Calibri"/>
          <w:color w:val="000000"/>
          <w:bdr w:val="none" w:sz="0" w:space="0" w:color="auto" w:frame="1"/>
          <w:shd w:val="clear" w:color="auto" w:fill="FFFFFF"/>
        </w:rPr>
        <w:t xml:space="preserve"> conform </w:t>
      </w:r>
      <w:proofErr w:type="spellStart"/>
      <w:r w:rsidRPr="004E37B3">
        <w:rPr>
          <w:rFonts w:ascii="Calibri" w:eastAsia="Calibri" w:hAnsi="Calibri" w:cs="Calibri"/>
          <w:color w:val="000000"/>
          <w:bdr w:val="none" w:sz="0" w:space="0" w:color="auto" w:frame="1"/>
          <w:shd w:val="clear" w:color="auto" w:fill="FFFFFF"/>
        </w:rPr>
        <w:t>legislaţiei</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naţionale</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în</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domeniul</w:t>
      </w:r>
      <w:proofErr w:type="spellEnd"/>
      <w:r w:rsidRPr="004E37B3">
        <w:rPr>
          <w:rFonts w:ascii="Calibri" w:eastAsia="Calibri" w:hAnsi="Calibri" w:cs="Calibri"/>
          <w:color w:val="000000"/>
          <w:bdr w:val="none" w:sz="0" w:space="0" w:color="auto" w:frame="1"/>
          <w:shd w:val="clear" w:color="auto" w:fill="FFFFFF"/>
        </w:rPr>
        <w:t xml:space="preserve"> fiscal, </w:t>
      </w:r>
      <w:proofErr w:type="spellStart"/>
      <w:r w:rsidRPr="004E37B3">
        <w:rPr>
          <w:rFonts w:ascii="Calibri" w:eastAsia="Calibri" w:hAnsi="Calibri" w:cs="Calibri"/>
          <w:color w:val="000000"/>
          <w:bdr w:val="none" w:sz="0" w:space="0" w:color="auto" w:frame="1"/>
          <w:shd w:val="clear" w:color="auto" w:fill="FFFFFF"/>
        </w:rPr>
        <w:t>pentru</w:t>
      </w:r>
      <w:proofErr w:type="spellEnd"/>
      <w:r w:rsidRPr="004E37B3">
        <w:rPr>
          <w:rFonts w:ascii="Calibri" w:eastAsia="Calibri" w:hAnsi="Calibri" w:cs="Calibri"/>
          <w:color w:val="000000"/>
          <w:bdr w:val="none" w:sz="0" w:space="0" w:color="auto" w:frame="1"/>
          <w:shd w:val="clear" w:color="auto" w:fill="FFFFFF"/>
        </w:rPr>
        <w:t xml:space="preserve"> a </w:t>
      </w:r>
      <w:proofErr w:type="spellStart"/>
      <w:r w:rsidRPr="004E37B3">
        <w:rPr>
          <w:rFonts w:ascii="Calibri" w:eastAsia="Calibri" w:hAnsi="Calibri" w:cs="Calibri"/>
          <w:color w:val="000000"/>
          <w:bdr w:val="none" w:sz="0" w:space="0" w:color="auto" w:frame="1"/>
          <w:shd w:val="clear" w:color="auto" w:fill="FFFFFF"/>
        </w:rPr>
        <w:t>respecta</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prevederile</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Regulamentului</w:t>
      </w:r>
      <w:proofErr w:type="spellEnd"/>
      <w:r w:rsidRPr="004E37B3">
        <w:rPr>
          <w:rFonts w:ascii="Calibri" w:eastAsia="Calibri" w:hAnsi="Calibri" w:cs="Calibri"/>
          <w:color w:val="000000"/>
          <w:bdr w:val="none" w:sz="0" w:space="0" w:color="auto" w:frame="1"/>
          <w:shd w:val="clear" w:color="auto" w:fill="FFFFFF"/>
        </w:rPr>
        <w:t xml:space="preserve"> (UE, Euratom) 2018/1046 al </w:t>
      </w:r>
      <w:proofErr w:type="spellStart"/>
      <w:r w:rsidRPr="004E37B3">
        <w:rPr>
          <w:rFonts w:ascii="Calibri" w:eastAsia="Calibri" w:hAnsi="Calibri" w:cs="Calibri"/>
          <w:color w:val="000000"/>
          <w:bdr w:val="none" w:sz="0" w:space="0" w:color="auto" w:frame="1"/>
          <w:shd w:val="clear" w:color="auto" w:fill="FFFFFF"/>
        </w:rPr>
        <w:t>Parlamentului</w:t>
      </w:r>
      <w:proofErr w:type="spellEnd"/>
      <w:r w:rsidRPr="004E37B3">
        <w:rPr>
          <w:rFonts w:ascii="Calibri" w:eastAsia="Calibri" w:hAnsi="Calibri" w:cs="Calibri"/>
          <w:color w:val="000000"/>
          <w:bdr w:val="none" w:sz="0" w:space="0" w:color="auto" w:frame="1"/>
          <w:shd w:val="clear" w:color="auto" w:fill="FFFFFF"/>
        </w:rPr>
        <w:t xml:space="preserve"> European </w:t>
      </w:r>
      <w:proofErr w:type="spellStart"/>
      <w:r w:rsidRPr="004E37B3">
        <w:rPr>
          <w:rFonts w:ascii="Calibri" w:eastAsia="Calibri" w:hAnsi="Calibri" w:cs="Calibri"/>
          <w:color w:val="000000"/>
          <w:bdr w:val="none" w:sz="0" w:space="0" w:color="auto" w:frame="1"/>
          <w:shd w:val="clear" w:color="auto" w:fill="FFFFFF"/>
        </w:rPr>
        <w:t>şi</w:t>
      </w:r>
      <w:proofErr w:type="spellEnd"/>
      <w:r w:rsidRPr="004E37B3">
        <w:rPr>
          <w:rFonts w:ascii="Calibri" w:eastAsia="Calibri" w:hAnsi="Calibri" w:cs="Calibri"/>
          <w:color w:val="000000"/>
          <w:bdr w:val="none" w:sz="0" w:space="0" w:color="auto" w:frame="1"/>
          <w:shd w:val="clear" w:color="auto" w:fill="FFFFFF"/>
        </w:rPr>
        <w:t xml:space="preserve"> al </w:t>
      </w:r>
      <w:proofErr w:type="spellStart"/>
      <w:r w:rsidRPr="004E37B3">
        <w:rPr>
          <w:rFonts w:ascii="Calibri" w:eastAsia="Calibri" w:hAnsi="Calibri" w:cs="Calibri"/>
          <w:color w:val="000000"/>
          <w:bdr w:val="none" w:sz="0" w:space="0" w:color="auto" w:frame="1"/>
          <w:shd w:val="clear" w:color="auto" w:fill="FFFFFF"/>
        </w:rPr>
        <w:t>Consiliului</w:t>
      </w:r>
      <w:proofErr w:type="spellEnd"/>
      <w:r w:rsidRPr="004E37B3">
        <w:rPr>
          <w:rFonts w:ascii="Calibri" w:eastAsia="Calibri" w:hAnsi="Calibri" w:cs="Calibri"/>
          <w:color w:val="000000"/>
          <w:bdr w:val="none" w:sz="0" w:space="0" w:color="auto" w:frame="1"/>
          <w:shd w:val="clear" w:color="auto" w:fill="FFFFFF"/>
        </w:rPr>
        <w:t xml:space="preserve"> din 18 </w:t>
      </w:r>
      <w:proofErr w:type="spellStart"/>
      <w:r w:rsidRPr="004E37B3">
        <w:rPr>
          <w:rFonts w:ascii="Calibri" w:eastAsia="Calibri" w:hAnsi="Calibri" w:cs="Calibri"/>
          <w:color w:val="000000"/>
          <w:bdr w:val="none" w:sz="0" w:space="0" w:color="auto" w:frame="1"/>
          <w:shd w:val="clear" w:color="auto" w:fill="FFFFFF"/>
        </w:rPr>
        <w:t>iulie</w:t>
      </w:r>
      <w:proofErr w:type="spellEnd"/>
      <w:r w:rsidRPr="004E37B3">
        <w:rPr>
          <w:rFonts w:ascii="Calibri" w:eastAsia="Calibri" w:hAnsi="Calibri" w:cs="Calibri"/>
          <w:color w:val="000000"/>
          <w:bdr w:val="none" w:sz="0" w:space="0" w:color="auto" w:frame="1"/>
          <w:shd w:val="clear" w:color="auto" w:fill="FFFFFF"/>
        </w:rPr>
        <w:t xml:space="preserve"> 2018 </w:t>
      </w:r>
      <w:proofErr w:type="spellStart"/>
      <w:r w:rsidRPr="004E37B3">
        <w:rPr>
          <w:rFonts w:ascii="Calibri" w:eastAsia="Calibri" w:hAnsi="Calibri" w:cs="Calibri"/>
          <w:color w:val="000000"/>
          <w:bdr w:val="none" w:sz="0" w:space="0" w:color="auto" w:frame="1"/>
          <w:shd w:val="clear" w:color="auto" w:fill="FFFFFF"/>
        </w:rPr>
        <w:t>privind</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normele</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financiare</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aplicabile</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bugetului</w:t>
      </w:r>
      <w:proofErr w:type="spellEnd"/>
      <w:r w:rsidRPr="004E37B3">
        <w:rPr>
          <w:rFonts w:ascii="Calibri" w:eastAsia="Calibri" w:hAnsi="Calibri" w:cs="Calibri"/>
          <w:color w:val="000000"/>
          <w:bdr w:val="none" w:sz="0" w:space="0" w:color="auto" w:frame="1"/>
          <w:shd w:val="clear" w:color="auto" w:fill="FFFFFF"/>
        </w:rPr>
        <w:t xml:space="preserve"> general al </w:t>
      </w:r>
      <w:proofErr w:type="spellStart"/>
      <w:r w:rsidRPr="004E37B3">
        <w:rPr>
          <w:rFonts w:ascii="Calibri" w:eastAsia="Calibri" w:hAnsi="Calibri" w:cs="Calibri"/>
          <w:color w:val="000000"/>
          <w:bdr w:val="none" w:sz="0" w:space="0" w:color="auto" w:frame="1"/>
          <w:shd w:val="clear" w:color="auto" w:fill="FFFFFF"/>
        </w:rPr>
        <w:t>Uniunii</w:t>
      </w:r>
      <w:proofErr w:type="spellEnd"/>
      <w:r w:rsidRPr="004E37B3">
        <w:rPr>
          <w:rFonts w:ascii="Calibri" w:eastAsia="Calibri" w:hAnsi="Calibri" w:cs="Calibri"/>
          <w:color w:val="000000"/>
          <w:bdr w:val="none" w:sz="0" w:space="0" w:color="auto" w:frame="1"/>
          <w:shd w:val="clear" w:color="auto" w:fill="FFFFFF"/>
        </w:rPr>
        <w:t xml:space="preserve">, de </w:t>
      </w:r>
      <w:proofErr w:type="spellStart"/>
      <w:r w:rsidRPr="004E37B3">
        <w:rPr>
          <w:rFonts w:ascii="Calibri" w:eastAsia="Calibri" w:hAnsi="Calibri" w:cs="Calibri"/>
          <w:color w:val="000000"/>
          <w:bdr w:val="none" w:sz="0" w:space="0" w:color="auto" w:frame="1"/>
          <w:shd w:val="clear" w:color="auto" w:fill="FFFFFF"/>
        </w:rPr>
        <w:t>modificare</w:t>
      </w:r>
      <w:proofErr w:type="spellEnd"/>
      <w:r w:rsidRPr="004E37B3">
        <w:rPr>
          <w:rFonts w:ascii="Calibri" w:eastAsia="Calibri" w:hAnsi="Calibri" w:cs="Calibri"/>
          <w:color w:val="000000"/>
          <w:bdr w:val="none" w:sz="0" w:space="0" w:color="auto" w:frame="1"/>
          <w:shd w:val="clear" w:color="auto" w:fill="FFFFFF"/>
        </w:rPr>
        <w:t xml:space="preserve"> a </w:t>
      </w:r>
      <w:proofErr w:type="spellStart"/>
      <w:r w:rsidRPr="004E37B3">
        <w:rPr>
          <w:rFonts w:ascii="Calibri" w:eastAsia="Calibri" w:hAnsi="Calibri" w:cs="Calibri"/>
          <w:color w:val="000000"/>
          <w:bdr w:val="none" w:sz="0" w:space="0" w:color="auto" w:frame="1"/>
          <w:shd w:val="clear" w:color="auto" w:fill="FFFFFF"/>
        </w:rPr>
        <w:t>Regulamentelor</w:t>
      </w:r>
      <w:proofErr w:type="spellEnd"/>
      <w:r w:rsidRPr="004E37B3">
        <w:rPr>
          <w:rFonts w:ascii="Calibri" w:eastAsia="Calibri" w:hAnsi="Calibri" w:cs="Calibri"/>
          <w:color w:val="000000"/>
          <w:bdr w:val="none" w:sz="0" w:space="0" w:color="auto" w:frame="1"/>
          <w:shd w:val="clear" w:color="auto" w:fill="FFFFFF"/>
        </w:rPr>
        <w:t xml:space="preserve"> UE nr. 1296/2013, (UE) nr. 1301/2013, (UE) 1303/2013, (UE) 1304/2013, (UE)1309/2013, (UE) 1316/2013, (UE) 223/2014, (UE) 283/2014 </w:t>
      </w:r>
      <w:proofErr w:type="spellStart"/>
      <w:r w:rsidRPr="004E37B3">
        <w:rPr>
          <w:rFonts w:ascii="Calibri" w:eastAsia="Calibri" w:hAnsi="Calibri" w:cs="Calibri"/>
          <w:color w:val="000000"/>
          <w:bdr w:val="none" w:sz="0" w:space="0" w:color="auto" w:frame="1"/>
          <w:shd w:val="clear" w:color="auto" w:fill="FFFFFF"/>
        </w:rPr>
        <w:t>şi</w:t>
      </w:r>
      <w:proofErr w:type="spellEnd"/>
      <w:r w:rsidRPr="004E37B3">
        <w:rPr>
          <w:rFonts w:ascii="Calibri" w:eastAsia="Calibri" w:hAnsi="Calibri" w:cs="Calibri"/>
          <w:color w:val="000000"/>
          <w:bdr w:val="none" w:sz="0" w:space="0" w:color="auto" w:frame="1"/>
          <w:shd w:val="clear" w:color="auto" w:fill="FFFFFF"/>
        </w:rPr>
        <w:t xml:space="preserve"> a </w:t>
      </w:r>
      <w:proofErr w:type="spellStart"/>
      <w:r w:rsidRPr="004E37B3">
        <w:rPr>
          <w:rFonts w:ascii="Calibri" w:eastAsia="Calibri" w:hAnsi="Calibri" w:cs="Calibri"/>
          <w:color w:val="000000"/>
          <w:bdr w:val="none" w:sz="0" w:space="0" w:color="auto" w:frame="1"/>
          <w:shd w:val="clear" w:color="auto" w:fill="FFFFFF"/>
        </w:rPr>
        <w:t>Deciziei</w:t>
      </w:r>
      <w:proofErr w:type="spellEnd"/>
      <w:r w:rsidRPr="004E37B3">
        <w:rPr>
          <w:rFonts w:ascii="Calibri" w:eastAsia="Calibri" w:hAnsi="Calibri" w:cs="Calibri"/>
          <w:color w:val="000000"/>
          <w:bdr w:val="none" w:sz="0" w:space="0" w:color="auto" w:frame="1"/>
          <w:shd w:val="clear" w:color="auto" w:fill="FFFFFF"/>
        </w:rPr>
        <w:t xml:space="preserve"> nr. 541/2014/UE </w:t>
      </w:r>
      <w:proofErr w:type="spellStart"/>
      <w:r w:rsidRPr="004E37B3">
        <w:rPr>
          <w:rFonts w:ascii="Calibri" w:eastAsia="Calibri" w:hAnsi="Calibri" w:cs="Calibri"/>
          <w:color w:val="000000"/>
          <w:bdr w:val="none" w:sz="0" w:space="0" w:color="auto" w:frame="1"/>
          <w:shd w:val="clear" w:color="auto" w:fill="FFFFFF"/>
        </w:rPr>
        <w:t>şi</w:t>
      </w:r>
      <w:proofErr w:type="spellEnd"/>
      <w:r w:rsidRPr="004E37B3">
        <w:rPr>
          <w:rFonts w:ascii="Calibri" w:eastAsia="Calibri" w:hAnsi="Calibri" w:cs="Calibri"/>
          <w:color w:val="000000"/>
          <w:bdr w:val="none" w:sz="0" w:space="0" w:color="auto" w:frame="1"/>
          <w:shd w:val="clear" w:color="auto" w:fill="FFFFFF"/>
        </w:rPr>
        <w:t xml:space="preserve"> de </w:t>
      </w:r>
      <w:proofErr w:type="spellStart"/>
      <w:r w:rsidRPr="004E37B3">
        <w:rPr>
          <w:rFonts w:ascii="Calibri" w:eastAsia="Calibri" w:hAnsi="Calibri" w:cs="Calibri"/>
          <w:color w:val="000000"/>
          <w:bdr w:val="none" w:sz="0" w:space="0" w:color="auto" w:frame="1"/>
          <w:shd w:val="clear" w:color="auto" w:fill="FFFFFF"/>
        </w:rPr>
        <w:t>abrogare</w:t>
      </w:r>
      <w:proofErr w:type="spellEnd"/>
      <w:r w:rsidRPr="004E37B3">
        <w:rPr>
          <w:rFonts w:ascii="Calibri" w:eastAsia="Calibri" w:hAnsi="Calibri" w:cs="Calibri"/>
          <w:color w:val="000000"/>
          <w:bdr w:val="none" w:sz="0" w:space="0" w:color="auto" w:frame="1"/>
          <w:shd w:val="clear" w:color="auto" w:fill="FFFFFF"/>
        </w:rPr>
        <w:t xml:space="preserve"> a </w:t>
      </w:r>
      <w:proofErr w:type="spellStart"/>
      <w:r w:rsidRPr="004E37B3">
        <w:rPr>
          <w:rFonts w:ascii="Calibri" w:eastAsia="Calibri" w:hAnsi="Calibri" w:cs="Calibri"/>
          <w:color w:val="000000"/>
          <w:bdr w:val="none" w:sz="0" w:space="0" w:color="auto" w:frame="1"/>
          <w:shd w:val="clear" w:color="auto" w:fill="FFFFFF"/>
        </w:rPr>
        <w:t>Regulamentului</w:t>
      </w:r>
      <w:proofErr w:type="spellEnd"/>
      <w:r w:rsidRPr="004E37B3">
        <w:rPr>
          <w:rFonts w:ascii="Calibri" w:eastAsia="Calibri" w:hAnsi="Calibri" w:cs="Calibri"/>
          <w:color w:val="000000"/>
          <w:bdr w:val="none" w:sz="0" w:space="0" w:color="auto" w:frame="1"/>
          <w:shd w:val="clear" w:color="auto" w:fill="FFFFFF"/>
        </w:rPr>
        <w:t xml:space="preserve"> (UE, Euratom) nr. 966/2012, cu </w:t>
      </w:r>
      <w:proofErr w:type="spellStart"/>
      <w:r w:rsidRPr="004E37B3">
        <w:rPr>
          <w:rFonts w:ascii="Calibri" w:eastAsia="Calibri" w:hAnsi="Calibri" w:cs="Calibri"/>
          <w:color w:val="000000"/>
          <w:bdr w:val="none" w:sz="0" w:space="0" w:color="auto" w:frame="1"/>
          <w:shd w:val="clear" w:color="auto" w:fill="FFFFFF"/>
        </w:rPr>
        <w:t>modificările</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şi</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completările</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ulterioare</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în</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ceea</w:t>
      </w:r>
      <w:proofErr w:type="spellEnd"/>
      <w:r w:rsidR="00FE2388"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ce</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priveşte</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evitarea</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dublei</w:t>
      </w:r>
      <w:proofErr w:type="spellEnd"/>
      <w:r w:rsidRPr="004E37B3">
        <w:rPr>
          <w:rFonts w:ascii="Calibri" w:eastAsia="Calibri" w:hAnsi="Calibri" w:cs="Calibri"/>
          <w:color w:val="000000"/>
          <w:bdr w:val="none" w:sz="0" w:space="0" w:color="auto" w:frame="1"/>
          <w:shd w:val="clear" w:color="auto" w:fill="FFFFFF"/>
        </w:rPr>
        <w:t xml:space="preserve"> </w:t>
      </w:r>
      <w:proofErr w:type="spellStart"/>
      <w:r w:rsidRPr="004E37B3">
        <w:rPr>
          <w:rFonts w:ascii="Calibri" w:eastAsia="Calibri" w:hAnsi="Calibri" w:cs="Calibri"/>
          <w:color w:val="000000"/>
          <w:bdr w:val="none" w:sz="0" w:space="0" w:color="auto" w:frame="1"/>
          <w:shd w:val="clear" w:color="auto" w:fill="FFFFFF"/>
        </w:rPr>
        <w:t>finanţări</w:t>
      </w:r>
      <w:proofErr w:type="spellEnd"/>
      <w:r w:rsidR="006E4FCE" w:rsidRPr="004E37B3">
        <w:rPr>
          <w:rFonts w:ascii="Calibri" w:eastAsia="Calibri" w:hAnsi="Calibri" w:cs="Calibri"/>
          <w:color w:val="000000"/>
          <w:bdr w:val="none" w:sz="0" w:space="0" w:color="auto" w:frame="1"/>
          <w:shd w:val="clear" w:color="auto" w:fill="FFFFFF"/>
        </w:rPr>
        <w:t>;</w:t>
      </w:r>
    </w:p>
    <w:p w14:paraId="50236700" w14:textId="77777777" w:rsidR="00321B2F" w:rsidRPr="001D782E" w:rsidRDefault="00321B2F" w:rsidP="00321B2F">
      <w:pPr>
        <w:pStyle w:val="ListParagraph"/>
        <w:suppressAutoHyphens w:val="0"/>
        <w:spacing w:after="0" w:line="240" w:lineRule="auto"/>
        <w:ind w:left="1980"/>
        <w:jc w:val="both"/>
        <w:rPr>
          <w:rFonts w:ascii="Calibri" w:eastAsia="Calibri" w:hAnsi="Calibri" w:cs="Calibri"/>
          <w:b/>
          <w:bCs/>
          <w:color w:val="000000"/>
          <w:bdr w:val="none" w:sz="0" w:space="0" w:color="auto" w:frame="1"/>
          <w:shd w:val="clear" w:color="auto" w:fill="FFFFFF"/>
        </w:rPr>
      </w:pPr>
    </w:p>
    <w:p w14:paraId="3A6424DA" w14:textId="77777777" w:rsidR="00751773" w:rsidRPr="00542368" w:rsidRDefault="00751773" w:rsidP="00751773">
      <w:pPr>
        <w:suppressAutoHyphens w:val="0"/>
        <w:spacing w:after="0" w:line="240" w:lineRule="auto"/>
        <w:jc w:val="both"/>
        <w:rPr>
          <w:rFonts w:ascii="Calibri" w:eastAsia="Calibri" w:hAnsi="Calibri" w:cs="Calibri"/>
          <w:color w:val="000000"/>
          <w:bdr w:val="none" w:sz="0" w:space="0" w:color="auto" w:frame="1"/>
          <w:shd w:val="clear" w:color="auto" w:fill="FFFFFF"/>
        </w:rPr>
      </w:pPr>
    </w:p>
    <w:p w14:paraId="62924BA5" w14:textId="2C778744" w:rsidR="003A388E" w:rsidRDefault="004A621D" w:rsidP="001D782E">
      <w:pPr>
        <w:suppressAutoHyphens w:val="0"/>
        <w:spacing w:after="0" w:line="240" w:lineRule="auto"/>
        <w:ind w:left="270" w:hanging="270"/>
        <w:jc w:val="both"/>
        <w:rPr>
          <w:rFonts w:ascii="Calibri" w:eastAsia="Calibri" w:hAnsi="Calibri" w:cs="Calibri"/>
          <w:color w:val="000000"/>
          <w:bdr w:val="none" w:sz="0" w:space="0" w:color="auto" w:frame="1"/>
          <w:shd w:val="clear" w:color="auto" w:fill="FFFFFF"/>
        </w:rPr>
      </w:pPr>
      <w:r>
        <w:rPr>
          <w:rFonts w:ascii="Calibri" w:eastAsia="Calibri" w:hAnsi="Calibri" w:cs="Calibri"/>
          <w:color w:val="000000"/>
          <w:bdr w:val="none" w:sz="0" w:space="0" w:color="auto" w:frame="1"/>
          <w:shd w:val="clear" w:color="auto" w:fill="FFFFFF"/>
        </w:rPr>
        <w:t xml:space="preserve">D. </w:t>
      </w:r>
      <w:r w:rsidR="00751773" w:rsidRPr="004A621D">
        <w:rPr>
          <w:rFonts w:ascii="Calibri" w:eastAsia="Calibri" w:hAnsi="Calibri" w:cs="Calibri"/>
          <w:color w:val="000000"/>
          <w:bdr w:val="none" w:sz="0" w:space="0" w:color="auto" w:frame="1"/>
          <w:shd w:val="clear" w:color="auto" w:fill="FFFFFF"/>
        </w:rPr>
        <w:t xml:space="preserve">De asemenea, </w:t>
      </w:r>
      <w:r w:rsidRPr="004A621D">
        <w:rPr>
          <w:rFonts w:ascii="Calibri" w:eastAsia="Calibri" w:hAnsi="Calibri" w:cs="Calibri"/>
          <w:color w:val="000000"/>
          <w:bdr w:val="none" w:sz="0" w:space="0" w:color="auto" w:frame="1"/>
          <w:shd w:val="clear" w:color="auto" w:fill="FFFFFF"/>
        </w:rPr>
        <w:t>mă angajez</w:t>
      </w:r>
      <w:r w:rsidR="00751773" w:rsidRPr="004A621D">
        <w:rPr>
          <w:rFonts w:ascii="Calibri" w:eastAsia="Calibri" w:hAnsi="Calibri" w:cs="Calibri"/>
          <w:color w:val="000000"/>
          <w:bdr w:val="none" w:sz="0" w:space="0" w:color="auto" w:frame="1"/>
          <w:shd w:val="clear" w:color="auto" w:fill="FFFFFF"/>
        </w:rPr>
        <w:t xml:space="preserve"> c</w:t>
      </w:r>
      <w:r w:rsidRPr="004A621D">
        <w:rPr>
          <w:rFonts w:ascii="Calibri" w:eastAsia="Calibri" w:hAnsi="Calibri" w:cs="Calibri"/>
          <w:color w:val="000000"/>
          <w:bdr w:val="none" w:sz="0" w:space="0" w:color="auto" w:frame="1"/>
          <w:shd w:val="clear" w:color="auto" w:fill="FFFFFF"/>
        </w:rPr>
        <w:t>a</w:t>
      </w:r>
      <w:r w:rsidR="00751773" w:rsidRPr="004A621D">
        <w:rPr>
          <w:rFonts w:ascii="Calibri" w:eastAsia="Calibri" w:hAnsi="Calibri" w:cs="Calibri"/>
          <w:color w:val="000000"/>
          <w:bdr w:val="none" w:sz="0" w:space="0" w:color="auto" w:frame="1"/>
          <w:shd w:val="clear" w:color="auto" w:fill="FFFFFF"/>
        </w:rPr>
        <w:t xml:space="preserve">  organizația pe care o reprezint</w:t>
      </w:r>
      <w:r w:rsidRPr="004A621D">
        <w:rPr>
          <w:rFonts w:ascii="Calibri" w:eastAsia="Calibri" w:hAnsi="Calibri" w:cs="Calibri"/>
          <w:color w:val="000000"/>
          <w:bdr w:val="none" w:sz="0" w:space="0" w:color="auto" w:frame="1"/>
          <w:shd w:val="clear" w:color="auto" w:fill="FFFFFF"/>
        </w:rPr>
        <w:t xml:space="preserve"> să</w:t>
      </w:r>
      <w:r w:rsidR="00751773" w:rsidRPr="004A621D">
        <w:rPr>
          <w:rFonts w:ascii="Calibri" w:eastAsia="Calibri" w:hAnsi="Calibri" w:cs="Calibri"/>
          <w:color w:val="000000"/>
          <w:bdr w:val="none" w:sz="0" w:space="0" w:color="auto" w:frame="1"/>
          <w:shd w:val="clear" w:color="auto" w:fill="FFFFFF"/>
        </w:rPr>
        <w:t xml:space="preserve"> respectă </w:t>
      </w:r>
      <w:r>
        <w:rPr>
          <w:rFonts w:ascii="Calibri" w:eastAsia="Calibri" w:hAnsi="Calibri" w:cs="Calibri"/>
          <w:color w:val="000000"/>
          <w:bdr w:val="none" w:sz="0" w:space="0" w:color="auto" w:frame="1"/>
          <w:shd w:val="clear" w:color="auto" w:fill="FFFFFF"/>
        </w:rPr>
        <w:t>t</w:t>
      </w:r>
      <w:r w:rsidRPr="004A621D">
        <w:rPr>
          <w:rFonts w:ascii="Calibri" w:eastAsia="Calibri" w:hAnsi="Calibri" w:cs="Calibri"/>
          <w:color w:val="000000"/>
          <w:bdr w:val="none" w:sz="0" w:space="0" w:color="auto" w:frame="1"/>
          <w:shd w:val="clear" w:color="auto" w:fill="FFFFFF"/>
        </w:rPr>
        <w:t>raseul mijloacelor de transport public, astfel cum este declarat în proiect</w:t>
      </w:r>
      <w:r>
        <w:rPr>
          <w:rFonts w:ascii="Calibri" w:eastAsia="Calibri" w:hAnsi="Calibri" w:cs="Calibri"/>
          <w:color w:val="000000"/>
          <w:bdr w:val="none" w:sz="0" w:space="0" w:color="auto" w:frame="1"/>
          <w:shd w:val="clear" w:color="auto" w:fill="FFFFFF"/>
        </w:rPr>
        <w:t xml:space="preserve">, </w:t>
      </w:r>
      <w:r w:rsidRPr="004A621D">
        <w:rPr>
          <w:rFonts w:ascii="Calibri" w:eastAsia="Calibri" w:hAnsi="Calibri" w:cs="Calibri"/>
          <w:color w:val="000000"/>
          <w:bdr w:val="none" w:sz="0" w:space="0" w:color="auto" w:frame="1"/>
          <w:shd w:val="clear" w:color="auto" w:fill="FFFFFF"/>
        </w:rPr>
        <w:t xml:space="preserve"> minim 5 ani după semnarea contractului de delegare a gestiunii serviciului de transport public de călători </w:t>
      </w:r>
      <w:r>
        <w:rPr>
          <w:rFonts w:ascii="Calibri" w:eastAsia="Calibri" w:hAnsi="Calibri" w:cs="Calibri"/>
          <w:color w:val="000000"/>
          <w:bdr w:val="none" w:sz="0" w:space="0" w:color="auto" w:frame="1"/>
          <w:shd w:val="clear" w:color="auto" w:fill="FFFFFF"/>
        </w:rPr>
        <w:t xml:space="preserve">, nu mai puțin de finalizarea perioadei de durabilitate. </w:t>
      </w:r>
    </w:p>
    <w:p w14:paraId="3C838660" w14:textId="77777777" w:rsidR="001D782E" w:rsidRPr="001426FB" w:rsidRDefault="001D782E" w:rsidP="001D782E">
      <w:pPr>
        <w:suppressAutoHyphens w:val="0"/>
        <w:spacing w:after="0" w:line="240" w:lineRule="auto"/>
        <w:ind w:left="270" w:hanging="270"/>
        <w:jc w:val="both"/>
        <w:rPr>
          <w:rFonts w:cstheme="minorHAnsi"/>
          <w:color w:val="000000"/>
          <w:bdr w:val="none" w:sz="0" w:space="0" w:color="auto" w:frame="1"/>
          <w:shd w:val="clear" w:color="auto" w:fill="FFFFFF"/>
        </w:rPr>
      </w:pPr>
    </w:p>
    <w:p w14:paraId="481AD2EB" w14:textId="3598CFE1" w:rsidR="002E5D39" w:rsidRPr="001D782E" w:rsidRDefault="001D782E" w:rsidP="001D782E">
      <w:pPr>
        <w:jc w:val="both"/>
        <w:rPr>
          <w:rFonts w:eastAsia="Calibri"/>
          <w:color w:val="000000"/>
          <w:bdr w:val="none" w:sz="0" w:space="0" w:color="auto" w:frame="1"/>
          <w:shd w:val="clear" w:color="auto" w:fill="FFFFFF"/>
        </w:rPr>
      </w:pPr>
      <w:bookmarkStart w:id="15" w:name="_Hlk151620744"/>
      <w:r>
        <w:rPr>
          <w:rFonts w:eastAsia="Calibri"/>
          <w:b/>
          <w:bCs/>
          <w:iCs/>
        </w:rPr>
        <w:t xml:space="preserve">E. </w:t>
      </w:r>
      <w:r w:rsidR="00532C03" w:rsidRPr="001D782E">
        <w:rPr>
          <w:rFonts w:eastAsia="Calibri"/>
          <w:b/>
          <w:bCs/>
          <w:iCs/>
        </w:rPr>
        <w:t>Î</w:t>
      </w:r>
      <w:r w:rsidR="00524F12" w:rsidRPr="001D782E">
        <w:rPr>
          <w:rFonts w:eastAsia="Calibri"/>
          <w:b/>
          <w:bCs/>
          <w:iCs/>
        </w:rPr>
        <w:t xml:space="preserve">mi </w:t>
      </w:r>
      <w:r w:rsidR="00524F12" w:rsidRPr="001D782E">
        <w:rPr>
          <w:rFonts w:cstheme="minorHAnsi"/>
          <w:b/>
          <w:iCs/>
          <w:lang w:eastAsia="sk-SK"/>
        </w:rPr>
        <w:t>exprim</w:t>
      </w:r>
      <w:r w:rsidR="00524F12" w:rsidRPr="001D782E">
        <w:rPr>
          <w:rFonts w:eastAsia="Calibri"/>
          <w:b/>
          <w:bCs/>
          <w:iCs/>
        </w:rPr>
        <w:t xml:space="preserve"> acordul cu privire la utilizarea şi prelucrarea datelor cu caracter personal de către AM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bookmarkEnd w:id="15"/>
    </w:p>
    <w:bookmarkEnd w:id="13"/>
    <w:p w14:paraId="16F356F9" w14:textId="77777777" w:rsidR="001D782E" w:rsidRDefault="001D782E" w:rsidP="001D782E">
      <w:pPr>
        <w:pStyle w:val="ListParagraph"/>
        <w:ind w:left="0"/>
        <w:jc w:val="both"/>
        <w:rPr>
          <w:rStyle w:val="slitbdy"/>
          <w:rFonts w:cstheme="minorHAnsi"/>
          <w:bdr w:val="none" w:sz="0" w:space="0" w:color="auto" w:frame="1"/>
          <w:shd w:val="clear" w:color="auto" w:fill="FFFFFF"/>
          <w:lang w:val="ro-RO"/>
        </w:rPr>
      </w:pPr>
    </w:p>
    <w:p w14:paraId="58C52F6F" w14:textId="58254A4C" w:rsidR="00217AAF" w:rsidRPr="00C43E37" w:rsidRDefault="001D782E" w:rsidP="001D782E">
      <w:pPr>
        <w:pStyle w:val="ListParagraph"/>
        <w:ind w:left="0"/>
        <w:jc w:val="both"/>
        <w:rPr>
          <w:rFonts w:cstheme="minorHAnsi"/>
          <w:b/>
          <w:lang w:val="ro-RO"/>
        </w:rPr>
      </w:pPr>
      <w:r>
        <w:rPr>
          <w:rStyle w:val="slitbdy"/>
          <w:rFonts w:cstheme="minorHAnsi"/>
          <w:bdr w:val="none" w:sz="0" w:space="0" w:color="auto" w:frame="1"/>
          <w:shd w:val="clear" w:color="auto" w:fill="FFFFFF"/>
          <w:lang w:val="ro-RO"/>
        </w:rPr>
        <w:t xml:space="preserve">F. </w:t>
      </w:r>
      <w:r w:rsidR="00780B30" w:rsidRPr="00AF0871">
        <w:rPr>
          <w:rFonts w:cstheme="minorHAnsi"/>
          <w:b/>
          <w:lang w:val="ro-RO"/>
        </w:rPr>
        <w:t>Declar că am luat la cunoștință că în etapa de contractare am obligația să fac dovada tuturor celor declarate prin prezenta Declarație, sub sancțiunea respingerii cererii de finanțare.</w:t>
      </w:r>
    </w:p>
    <w:p w14:paraId="01C8EF16" w14:textId="77777777" w:rsidR="001D782E" w:rsidRDefault="001D782E" w:rsidP="001D782E">
      <w:pPr>
        <w:pStyle w:val="ListParagraph"/>
        <w:ind w:left="0"/>
        <w:jc w:val="both"/>
        <w:rPr>
          <w:rFonts w:ascii="Calibri" w:eastAsia="Times New Roman" w:hAnsi="Calibri" w:cs="Calibri"/>
          <w:b/>
          <w:lang w:val="ro-RO"/>
        </w:rPr>
      </w:pPr>
    </w:p>
    <w:p w14:paraId="26CB558E" w14:textId="61918529" w:rsidR="00E1534E" w:rsidRPr="00217AAF" w:rsidRDefault="001D782E" w:rsidP="001D782E">
      <w:pPr>
        <w:pStyle w:val="ListParagraph"/>
        <w:ind w:left="0"/>
        <w:jc w:val="both"/>
        <w:rPr>
          <w:rFonts w:ascii="Calibri" w:eastAsia="Times New Roman" w:hAnsi="Calibri" w:cs="Calibri"/>
          <w:b/>
          <w:lang w:val="ro-RO"/>
        </w:rPr>
      </w:pPr>
      <w:r>
        <w:rPr>
          <w:rFonts w:ascii="Calibri" w:eastAsia="Times New Roman" w:hAnsi="Calibri" w:cs="Calibri"/>
          <w:b/>
          <w:lang w:val="ro-RO"/>
        </w:rPr>
        <w:t>G.</w:t>
      </w:r>
      <w:r w:rsidR="00E1534E" w:rsidRPr="001426FB">
        <w:rPr>
          <w:rFonts w:ascii="Calibri" w:eastAsia="Times New Roman" w:hAnsi="Calibri" w:cs="Calibri"/>
          <w:b/>
          <w:lang w:val="ro-RO"/>
        </w:rPr>
        <w:t xml:space="preserve">Declar că sunt pe deplin autorizat să semnez această declaraţie în numele </w:t>
      </w:r>
      <w:r w:rsidR="00E1534E" w:rsidRPr="001426FB">
        <w:rPr>
          <w:rFonts w:ascii="Calibri" w:eastAsia="Times New Roman" w:hAnsi="Calibri" w:cs="Calibri"/>
          <w:lang w:val="ro-RO"/>
        </w:rPr>
        <w:t xml:space="preserve">&lt;denumire </w:t>
      </w:r>
      <w:r w:rsidR="00E1534E" w:rsidRPr="001426FB">
        <w:rPr>
          <w:rFonts w:ascii="Calibri" w:eastAsia="Times New Roman" w:hAnsi="Calibri" w:cs="Calibri"/>
          <w:shd w:val="clear" w:color="auto" w:fill="B2B2B2"/>
          <w:lang w:val="ro-RO"/>
        </w:rPr>
        <w:t>entitate juridica</w:t>
      </w:r>
      <w:r w:rsidR="00E1534E" w:rsidRPr="001426FB">
        <w:rPr>
          <w:rFonts w:ascii="Calibri" w:eastAsia="Times New Roman" w:hAnsi="Calibri" w:cs="Calibri"/>
          <w:lang w:val="ro-RO"/>
        </w:rPr>
        <w:t>&gt;</w:t>
      </w:r>
      <w:r w:rsidR="00E1534E" w:rsidRPr="001426FB">
        <w:rPr>
          <w:rFonts w:ascii="Calibri" w:eastAsia="Times New Roman" w:hAnsi="Calibri" w:cs="Calibri"/>
          <w:b/>
          <w:lang w:val="ro-RO"/>
        </w:rPr>
        <w:t>.</w:t>
      </w:r>
    </w:p>
    <w:p w14:paraId="619DFE27" w14:textId="77777777" w:rsidR="00E1534E" w:rsidRPr="001426FB" w:rsidRDefault="00E1534E" w:rsidP="00E1534E">
      <w:pPr>
        <w:spacing w:after="0" w:line="240" w:lineRule="auto"/>
        <w:ind w:left="720" w:hanging="360"/>
        <w:jc w:val="both"/>
        <w:rPr>
          <w:rFonts w:ascii="Calibri" w:eastAsia="Times New Roman" w:hAnsi="Calibri" w:cs="Calibri"/>
          <w:b/>
          <w:sz w:val="20"/>
          <w:szCs w:val="20"/>
        </w:rPr>
      </w:pPr>
      <w:r w:rsidRPr="001426FB">
        <w:rPr>
          <w:rFonts w:ascii="Calibri" w:eastAsia="Times New Roman" w:hAnsi="Calibri" w:cs="Calibri"/>
          <w:b/>
          <w:sz w:val="20"/>
          <w:szCs w:val="20"/>
        </w:rPr>
        <w:t>&lt;</w:t>
      </w:r>
      <w:r w:rsidRPr="001426FB">
        <w:rPr>
          <w:rFonts w:ascii="Calibri" w:eastAsia="Times New Roman" w:hAnsi="Calibri" w:cs="Calibri"/>
          <w:b/>
          <w:sz w:val="20"/>
          <w:szCs w:val="20"/>
          <w:shd w:val="clear" w:color="auto" w:fill="B2B2B2"/>
        </w:rPr>
        <w:t>nume</w:t>
      </w:r>
      <w:r w:rsidRPr="001426FB">
        <w:rPr>
          <w:rFonts w:ascii="Calibri" w:eastAsia="Times New Roman" w:hAnsi="Calibri" w:cs="Calibri"/>
          <w:b/>
          <w:sz w:val="20"/>
          <w:szCs w:val="20"/>
        </w:rPr>
        <w:t>&gt;, &lt;</w:t>
      </w:r>
      <w:r w:rsidRPr="001426FB">
        <w:rPr>
          <w:rFonts w:ascii="Calibri" w:eastAsia="Times New Roman" w:hAnsi="Calibri" w:cs="Calibri"/>
          <w:b/>
          <w:sz w:val="20"/>
          <w:szCs w:val="20"/>
          <w:shd w:val="clear" w:color="auto" w:fill="B2B2B2"/>
        </w:rPr>
        <w:t>prenume</w:t>
      </w:r>
      <w:r w:rsidRPr="001426FB">
        <w:rPr>
          <w:rFonts w:ascii="Calibri" w:eastAsia="Times New Roman" w:hAnsi="Calibri" w:cs="Calibri"/>
          <w:b/>
          <w:sz w:val="20"/>
          <w:szCs w:val="20"/>
        </w:rPr>
        <w:t xml:space="preserve">&gt;, </w:t>
      </w:r>
    </w:p>
    <w:p w14:paraId="052C08A5" w14:textId="77777777" w:rsidR="00E1534E" w:rsidRPr="001426FB" w:rsidRDefault="00E1534E" w:rsidP="00E1534E">
      <w:pPr>
        <w:spacing w:after="0" w:line="240" w:lineRule="auto"/>
        <w:ind w:left="720" w:hanging="360"/>
        <w:jc w:val="both"/>
        <w:rPr>
          <w:rFonts w:ascii="Calibri" w:eastAsia="Times New Roman" w:hAnsi="Calibri" w:cs="Calibri"/>
          <w:b/>
          <w:sz w:val="20"/>
          <w:szCs w:val="20"/>
        </w:rPr>
      </w:pPr>
      <w:r w:rsidRPr="001426FB">
        <w:rPr>
          <w:rFonts w:ascii="Calibri" w:eastAsia="Times New Roman" w:hAnsi="Calibri" w:cs="Calibri"/>
          <w:b/>
          <w:sz w:val="20"/>
          <w:szCs w:val="20"/>
        </w:rPr>
        <w:t>&lt;</w:t>
      </w:r>
      <w:r w:rsidRPr="001426FB">
        <w:rPr>
          <w:rFonts w:ascii="Calibri" w:eastAsia="Times New Roman" w:hAnsi="Calibri" w:cs="Calibri"/>
          <w:b/>
          <w:sz w:val="20"/>
          <w:szCs w:val="20"/>
          <w:shd w:val="clear" w:color="auto" w:fill="B2B2B2"/>
        </w:rPr>
        <w:t>funcție</w:t>
      </w:r>
      <w:r w:rsidRPr="001426FB">
        <w:rPr>
          <w:rFonts w:ascii="Calibri" w:eastAsia="Times New Roman" w:hAnsi="Calibri" w:cs="Calibri"/>
          <w:b/>
          <w:sz w:val="20"/>
          <w:szCs w:val="20"/>
        </w:rPr>
        <w:t xml:space="preserve">&gt;, </w:t>
      </w:r>
    </w:p>
    <w:p w14:paraId="055459B1" w14:textId="77777777" w:rsidR="00E1534E" w:rsidRPr="001426FB" w:rsidRDefault="00E1534E" w:rsidP="00E1534E">
      <w:pPr>
        <w:spacing w:after="0" w:line="240" w:lineRule="auto"/>
        <w:ind w:left="720" w:hanging="360"/>
        <w:jc w:val="both"/>
        <w:rPr>
          <w:rFonts w:ascii="Calibri" w:eastAsia="Times New Roman" w:hAnsi="Calibri" w:cs="Calibri"/>
          <w:b/>
          <w:sz w:val="20"/>
          <w:szCs w:val="20"/>
        </w:rPr>
      </w:pPr>
      <w:r w:rsidRPr="001426FB">
        <w:rPr>
          <w:rFonts w:ascii="Calibri" w:eastAsia="Times New Roman" w:hAnsi="Calibri" w:cs="Calibri"/>
          <w:b/>
          <w:sz w:val="20"/>
          <w:szCs w:val="20"/>
        </w:rPr>
        <w:t xml:space="preserve">Semnătură </w:t>
      </w:r>
    </w:p>
    <w:p w14:paraId="1001942D" w14:textId="77777777" w:rsidR="00E1534E" w:rsidRPr="001426FB" w:rsidRDefault="00E1534E" w:rsidP="00E1534E">
      <w:pPr>
        <w:spacing w:after="0" w:line="240" w:lineRule="auto"/>
        <w:ind w:left="720" w:hanging="360"/>
        <w:jc w:val="both"/>
        <w:rPr>
          <w:rFonts w:ascii="Calibri" w:eastAsia="Times New Roman" w:hAnsi="Calibri" w:cs="Calibri"/>
          <w:b/>
          <w:sz w:val="20"/>
          <w:szCs w:val="20"/>
        </w:rPr>
      </w:pPr>
      <w:r w:rsidRPr="001426FB">
        <w:rPr>
          <w:rFonts w:ascii="Calibri" w:eastAsia="Times New Roman" w:hAnsi="Calibri" w:cs="Calibri"/>
          <w:b/>
          <w:sz w:val="20"/>
          <w:szCs w:val="20"/>
        </w:rPr>
        <w:t xml:space="preserve">Dată (zz/ll/aaaa) </w:t>
      </w:r>
    </w:p>
    <w:p w14:paraId="767E69AB" w14:textId="77777777" w:rsidR="00C730B1" w:rsidRPr="001426FB" w:rsidRDefault="00C730B1" w:rsidP="00C730B1">
      <w:pPr>
        <w:pStyle w:val="ListParagraph"/>
        <w:ind w:left="786"/>
        <w:rPr>
          <w:lang w:val="ro-RO"/>
        </w:rPr>
      </w:pPr>
    </w:p>
    <w:sectPr w:rsidR="00C730B1" w:rsidRPr="001426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2C1A" w14:textId="77777777" w:rsidR="004D3811" w:rsidRDefault="004D3811" w:rsidP="00E3192A">
      <w:pPr>
        <w:spacing w:after="0" w:line="240" w:lineRule="auto"/>
      </w:pPr>
      <w:r>
        <w:separator/>
      </w:r>
    </w:p>
  </w:endnote>
  <w:endnote w:type="continuationSeparator" w:id="0">
    <w:p w14:paraId="56937439" w14:textId="77777777" w:rsidR="004D3811" w:rsidRDefault="004D3811" w:rsidP="00E3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B967" w14:textId="77777777" w:rsidR="004D3811" w:rsidRDefault="004D3811" w:rsidP="00E3192A">
      <w:pPr>
        <w:spacing w:after="0" w:line="240" w:lineRule="auto"/>
      </w:pPr>
      <w:r>
        <w:separator/>
      </w:r>
    </w:p>
  </w:footnote>
  <w:footnote w:type="continuationSeparator" w:id="0">
    <w:p w14:paraId="0A703301" w14:textId="77777777" w:rsidR="004D3811" w:rsidRDefault="004D3811" w:rsidP="00E3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EDB1" w14:textId="6E31F25E" w:rsidR="00E3192A" w:rsidRPr="00E3192A" w:rsidRDefault="00744EDA" w:rsidP="00E3192A">
    <w:pPr>
      <w:spacing w:after="0" w:line="240" w:lineRule="auto"/>
      <w:jc w:val="right"/>
      <w:rPr>
        <w:rFonts w:ascii="Calibri" w:eastAsia="Trebuchet MS" w:hAnsi="Calibri" w:cs="Calibri"/>
        <w:b/>
        <w:color w:val="0070C0"/>
        <w:sz w:val="20"/>
        <w:szCs w:val="20"/>
      </w:rPr>
    </w:pPr>
    <w:r w:rsidRPr="00744EDA">
      <w:rPr>
        <w:rFonts w:ascii="Calibri" w:eastAsia="Calibri" w:hAnsi="Calibri" w:cs="Calibri"/>
        <w:noProof/>
      </w:rPr>
      <w:drawing>
        <wp:inline distT="0" distB="0" distL="0" distR="0" wp14:anchorId="055BAC36" wp14:editId="28EA4E70">
          <wp:extent cx="5724525" cy="615950"/>
          <wp:effectExtent l="0" t="0" r="9525" b="0"/>
          <wp:docPr id="204311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615950"/>
                  </a:xfrm>
                  <a:prstGeom prst="rect">
                    <a:avLst/>
                  </a:prstGeom>
                  <a:noFill/>
                </pic:spPr>
              </pic:pic>
            </a:graphicData>
          </a:graphic>
        </wp:inline>
      </w:drawing>
    </w:r>
  </w:p>
  <w:p w14:paraId="030DF507" w14:textId="77777777" w:rsidR="00E3192A" w:rsidRDefault="00E31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6EE7"/>
    <w:multiLevelType w:val="hybridMultilevel"/>
    <w:tmpl w:val="CBBC8EB2"/>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2695F"/>
    <w:multiLevelType w:val="hybridMultilevel"/>
    <w:tmpl w:val="3CBEC354"/>
    <w:lvl w:ilvl="0" w:tplc="FFFFFFFF">
      <w:start w:val="1"/>
      <w:numFmt w:val="lowerRoman"/>
      <w:lvlText w:val="%1."/>
      <w:lvlJc w:val="right"/>
      <w:pPr>
        <w:ind w:left="144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 w15:restartNumberingAfterBreak="0">
    <w:nsid w:val="1CF16E67"/>
    <w:multiLevelType w:val="multilevel"/>
    <w:tmpl w:val="FE98CDD6"/>
    <w:lvl w:ilvl="0">
      <w:start w:val="3"/>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EA67590"/>
    <w:multiLevelType w:val="hybridMultilevel"/>
    <w:tmpl w:val="14600CC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27A23E7A"/>
    <w:multiLevelType w:val="hybridMultilevel"/>
    <w:tmpl w:val="D9A087DE"/>
    <w:lvl w:ilvl="0" w:tplc="B5F88F42">
      <w:start w:val="1"/>
      <w:numFmt w:val="lowerRoman"/>
      <w:lvlText w:val="%1."/>
      <w:lvlJc w:val="right"/>
      <w:pPr>
        <w:ind w:left="960" w:hanging="360"/>
      </w:pPr>
      <w:rPr>
        <w:b w:val="0"/>
        <w:bCs w:val="0"/>
      </w:rPr>
    </w:lvl>
    <w:lvl w:ilvl="1" w:tplc="FFFFFFFF">
      <w:start w:val="1"/>
      <w:numFmt w:val="lowerLetter"/>
      <w:lvlText w:val="%2)"/>
      <w:lvlJc w:val="left"/>
      <w:pPr>
        <w:ind w:left="720" w:hanging="360"/>
      </w:pPr>
      <w:rPr>
        <w:rFonts w:hint="default"/>
      </w:rPr>
    </w:lvl>
    <w:lvl w:ilvl="2" w:tplc="FFFFFFFF">
      <w:start w:val="1"/>
      <w:numFmt w:val="upperLetter"/>
      <w:lvlText w:val="%3."/>
      <w:lvlJc w:val="left"/>
      <w:pPr>
        <w:ind w:left="2580" w:hanging="360"/>
      </w:pPr>
      <w:rPr>
        <w:rFonts w:hint="default"/>
      </w:rPr>
    </w:lvl>
    <w:lvl w:ilvl="3" w:tplc="85A0D7DE">
      <w:start w:val="1"/>
      <w:numFmt w:val="lowerRoman"/>
      <w:lvlText w:val="(%4)"/>
      <w:lvlJc w:val="left"/>
      <w:pPr>
        <w:ind w:left="3480" w:hanging="720"/>
      </w:pPr>
      <w:rPr>
        <w:rFonts w:hint="default"/>
      </w:rPr>
    </w:lvl>
    <w:lvl w:ilvl="4" w:tplc="2DF2F3FC">
      <w:start w:val="1"/>
      <w:numFmt w:val="decimal"/>
      <w:lvlText w:val="%5."/>
      <w:lvlJc w:val="left"/>
      <w:pPr>
        <w:ind w:left="3840" w:hanging="360"/>
      </w:pPr>
      <w:rPr>
        <w:rFonts w:hint="default"/>
      </w:r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5" w15:restartNumberingAfterBreak="0">
    <w:nsid w:val="2CC40EDA"/>
    <w:multiLevelType w:val="hybridMultilevel"/>
    <w:tmpl w:val="F1D87FF0"/>
    <w:lvl w:ilvl="0" w:tplc="0409001B">
      <w:start w:val="1"/>
      <w:numFmt w:val="lowerRoman"/>
      <w:lvlText w:val="%1."/>
      <w:lvlJc w:val="righ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start w:val="1"/>
      <w:numFmt w:val="lowerRoman"/>
      <w:lvlText w:val="%6."/>
      <w:lvlJc w:val="right"/>
      <w:pPr>
        <w:ind w:left="6030" w:hanging="180"/>
      </w:pPr>
    </w:lvl>
    <w:lvl w:ilvl="6" w:tplc="0409000F">
      <w:start w:val="1"/>
      <w:numFmt w:val="decimal"/>
      <w:lvlText w:val="%7."/>
      <w:lvlJc w:val="left"/>
      <w:pPr>
        <w:ind w:left="6750" w:hanging="360"/>
      </w:pPr>
    </w:lvl>
    <w:lvl w:ilvl="7" w:tplc="04090019">
      <w:start w:val="1"/>
      <w:numFmt w:val="lowerLetter"/>
      <w:lvlText w:val="%8."/>
      <w:lvlJc w:val="left"/>
      <w:pPr>
        <w:ind w:left="7470" w:hanging="360"/>
      </w:pPr>
    </w:lvl>
    <w:lvl w:ilvl="8" w:tplc="0409001B">
      <w:start w:val="1"/>
      <w:numFmt w:val="lowerRoman"/>
      <w:lvlText w:val="%9."/>
      <w:lvlJc w:val="right"/>
      <w:pPr>
        <w:ind w:left="8190" w:hanging="180"/>
      </w:pPr>
    </w:lvl>
  </w:abstractNum>
  <w:abstractNum w:abstractNumId="6" w15:restartNumberingAfterBreak="0">
    <w:nsid w:val="30B433AB"/>
    <w:multiLevelType w:val="hybridMultilevel"/>
    <w:tmpl w:val="BEDC99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1A843A7"/>
    <w:multiLevelType w:val="hybridMultilevel"/>
    <w:tmpl w:val="3E5A8A9A"/>
    <w:lvl w:ilvl="0" w:tplc="B532D3A6">
      <w:start w:val="14"/>
      <w:numFmt w:val="lowerRoman"/>
      <w:lvlText w:val="%1."/>
      <w:lvlJc w:val="right"/>
      <w:pPr>
        <w:ind w:left="1800" w:hanging="360"/>
      </w:pPr>
      <w:rPr>
        <w:rFonts w:hint="default"/>
      </w:rPr>
    </w:lvl>
    <w:lvl w:ilvl="1" w:tplc="04180019" w:tentative="1">
      <w:start w:val="1"/>
      <w:numFmt w:val="lowerLetter"/>
      <w:lvlText w:val="%2."/>
      <w:lvlJc w:val="left"/>
      <w:pPr>
        <w:ind w:left="2280" w:hanging="360"/>
      </w:pPr>
    </w:lvl>
    <w:lvl w:ilvl="2" w:tplc="0418001B" w:tentative="1">
      <w:start w:val="1"/>
      <w:numFmt w:val="lowerRoman"/>
      <w:lvlText w:val="%3."/>
      <w:lvlJc w:val="right"/>
      <w:pPr>
        <w:ind w:left="3000" w:hanging="180"/>
      </w:pPr>
    </w:lvl>
    <w:lvl w:ilvl="3" w:tplc="0418000F" w:tentative="1">
      <w:start w:val="1"/>
      <w:numFmt w:val="decimal"/>
      <w:lvlText w:val="%4."/>
      <w:lvlJc w:val="left"/>
      <w:pPr>
        <w:ind w:left="3720" w:hanging="360"/>
      </w:pPr>
    </w:lvl>
    <w:lvl w:ilvl="4" w:tplc="04180019" w:tentative="1">
      <w:start w:val="1"/>
      <w:numFmt w:val="lowerLetter"/>
      <w:lvlText w:val="%5."/>
      <w:lvlJc w:val="left"/>
      <w:pPr>
        <w:ind w:left="4440" w:hanging="360"/>
      </w:pPr>
    </w:lvl>
    <w:lvl w:ilvl="5" w:tplc="0418001B" w:tentative="1">
      <w:start w:val="1"/>
      <w:numFmt w:val="lowerRoman"/>
      <w:lvlText w:val="%6."/>
      <w:lvlJc w:val="right"/>
      <w:pPr>
        <w:ind w:left="5160" w:hanging="180"/>
      </w:pPr>
    </w:lvl>
    <w:lvl w:ilvl="6" w:tplc="0418000F" w:tentative="1">
      <w:start w:val="1"/>
      <w:numFmt w:val="decimal"/>
      <w:lvlText w:val="%7."/>
      <w:lvlJc w:val="left"/>
      <w:pPr>
        <w:ind w:left="5880" w:hanging="360"/>
      </w:pPr>
    </w:lvl>
    <w:lvl w:ilvl="7" w:tplc="04180019" w:tentative="1">
      <w:start w:val="1"/>
      <w:numFmt w:val="lowerLetter"/>
      <w:lvlText w:val="%8."/>
      <w:lvlJc w:val="left"/>
      <w:pPr>
        <w:ind w:left="6600" w:hanging="360"/>
      </w:pPr>
    </w:lvl>
    <w:lvl w:ilvl="8" w:tplc="0418001B" w:tentative="1">
      <w:start w:val="1"/>
      <w:numFmt w:val="lowerRoman"/>
      <w:lvlText w:val="%9."/>
      <w:lvlJc w:val="right"/>
      <w:pPr>
        <w:ind w:left="7320" w:hanging="180"/>
      </w:pPr>
    </w:lvl>
  </w:abstractNum>
  <w:abstractNum w:abstractNumId="8" w15:restartNumberingAfterBreak="0">
    <w:nsid w:val="396359C5"/>
    <w:multiLevelType w:val="hybridMultilevel"/>
    <w:tmpl w:val="04F2FD7C"/>
    <w:lvl w:ilvl="0" w:tplc="2BE8C558">
      <w:start w:val="5"/>
      <w:numFmt w:val="lowerRoman"/>
      <w:lvlText w:val="%1."/>
      <w:lvlJc w:val="right"/>
      <w:pPr>
        <w:ind w:left="21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AB43BD"/>
    <w:multiLevelType w:val="hybridMultilevel"/>
    <w:tmpl w:val="CF7C514C"/>
    <w:lvl w:ilvl="0" w:tplc="440AA096">
      <w:start w:val="1"/>
      <w:numFmt w:val="lowerRoman"/>
      <w:lvlText w:val="%1."/>
      <w:lvlJc w:val="right"/>
      <w:pPr>
        <w:ind w:left="1980" w:hanging="360"/>
      </w:pPr>
      <w:rPr>
        <w:i w:val="0"/>
        <w:iCs w:val="0"/>
      </w:rPr>
    </w:lvl>
    <w:lvl w:ilvl="1" w:tplc="FFFFFFFF">
      <w:start w:val="1"/>
      <w:numFmt w:val="lowerLetter"/>
      <w:lvlText w:val="%2)"/>
      <w:lvlJc w:val="left"/>
      <w:pPr>
        <w:ind w:left="720" w:hanging="360"/>
      </w:pPr>
      <w:rPr>
        <w:rFonts w:hint="default"/>
      </w:rPr>
    </w:lvl>
    <w:lvl w:ilvl="2" w:tplc="FFFFFFFF">
      <w:start w:val="1"/>
      <w:numFmt w:val="upperLetter"/>
      <w:lvlText w:val="%3."/>
      <w:lvlJc w:val="left"/>
      <w:pPr>
        <w:ind w:left="2580" w:hanging="360"/>
      </w:pPr>
      <w:rPr>
        <w:rFonts w:hint="default"/>
      </w:rPr>
    </w:lvl>
    <w:lvl w:ilvl="3" w:tplc="85A0D7DE">
      <w:start w:val="1"/>
      <w:numFmt w:val="lowerRoman"/>
      <w:lvlText w:val="(%4)"/>
      <w:lvlJc w:val="left"/>
      <w:pPr>
        <w:ind w:left="3480" w:hanging="720"/>
      </w:pPr>
      <w:rPr>
        <w:rFonts w:hint="default"/>
      </w:rPr>
    </w:lvl>
    <w:lvl w:ilvl="4" w:tplc="2DF2F3FC">
      <w:start w:val="1"/>
      <w:numFmt w:val="decimal"/>
      <w:lvlText w:val="%5."/>
      <w:lvlJc w:val="left"/>
      <w:pPr>
        <w:ind w:left="3840" w:hanging="360"/>
      </w:pPr>
      <w:rPr>
        <w:rFonts w:hint="default"/>
      </w:r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0" w15:restartNumberingAfterBreak="0">
    <w:nsid w:val="4F9C4EEF"/>
    <w:multiLevelType w:val="hybridMultilevel"/>
    <w:tmpl w:val="3188954C"/>
    <w:lvl w:ilvl="0" w:tplc="FFFFFFFF">
      <w:start w:val="1"/>
      <w:numFmt w:val="lowerRoman"/>
      <w:lvlText w:val="%1."/>
      <w:lvlJc w:val="right"/>
      <w:pPr>
        <w:ind w:left="960" w:hanging="360"/>
      </w:pPr>
    </w:lvl>
    <w:lvl w:ilvl="1" w:tplc="FFFFFFFF">
      <w:start w:val="1"/>
      <w:numFmt w:val="lowerLetter"/>
      <w:lvlText w:val="%2)"/>
      <w:lvlJc w:val="left"/>
      <w:pPr>
        <w:ind w:left="720" w:hanging="360"/>
      </w:pPr>
      <w:rPr>
        <w:rFonts w:hint="default"/>
      </w:rPr>
    </w:lvl>
    <w:lvl w:ilvl="2" w:tplc="FFFFFFFF">
      <w:start w:val="1"/>
      <w:numFmt w:val="upperLetter"/>
      <w:lvlText w:val="%3."/>
      <w:lvlJc w:val="left"/>
      <w:pPr>
        <w:ind w:left="2580" w:hanging="360"/>
      </w:pPr>
      <w:rPr>
        <w:rFonts w:hint="default"/>
      </w:rPr>
    </w:lvl>
    <w:lvl w:ilvl="3" w:tplc="FFFFFFFF">
      <w:start w:val="1"/>
      <w:numFmt w:val="lowerRoman"/>
      <w:lvlText w:val="(%4)"/>
      <w:lvlJc w:val="left"/>
      <w:pPr>
        <w:ind w:left="3480" w:hanging="720"/>
      </w:pPr>
      <w:rPr>
        <w:rFonts w:hint="default"/>
      </w:rPr>
    </w:lvl>
    <w:lvl w:ilvl="4" w:tplc="FFFFFFFF">
      <w:start w:val="1"/>
      <w:numFmt w:val="decimal"/>
      <w:lvlText w:val="%5."/>
      <w:lvlJc w:val="left"/>
      <w:pPr>
        <w:ind w:left="3840" w:hanging="360"/>
      </w:pPr>
      <w:rPr>
        <w:rFonts w:hint="default"/>
      </w:r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1" w15:restartNumberingAfterBreak="0">
    <w:nsid w:val="5CE3303A"/>
    <w:multiLevelType w:val="hybridMultilevel"/>
    <w:tmpl w:val="78E207E0"/>
    <w:lvl w:ilvl="0" w:tplc="FFFFFFFF">
      <w:start w:val="1"/>
      <w:numFmt w:val="lowerRoman"/>
      <w:lvlText w:val="%1."/>
      <w:lvlJc w:val="right"/>
      <w:pPr>
        <w:ind w:left="960" w:hanging="360"/>
      </w:pPr>
    </w:lvl>
    <w:lvl w:ilvl="1" w:tplc="FFFFFFFF">
      <w:start w:val="1"/>
      <w:numFmt w:val="lowerLetter"/>
      <w:lvlText w:val="%2)"/>
      <w:lvlJc w:val="left"/>
      <w:pPr>
        <w:ind w:left="720" w:hanging="360"/>
      </w:pPr>
      <w:rPr>
        <w:rFonts w:hint="default"/>
      </w:rPr>
    </w:lvl>
    <w:lvl w:ilvl="2" w:tplc="FFFFFFFF">
      <w:start w:val="1"/>
      <w:numFmt w:val="upperLetter"/>
      <w:lvlText w:val="%3."/>
      <w:lvlJc w:val="left"/>
      <w:pPr>
        <w:ind w:left="2580" w:hanging="360"/>
      </w:pPr>
      <w:rPr>
        <w:rFonts w:hint="default"/>
      </w:rPr>
    </w:lvl>
    <w:lvl w:ilvl="3" w:tplc="FFFFFFFF">
      <w:start w:val="1"/>
      <w:numFmt w:val="lowerRoman"/>
      <w:lvlText w:val="(%4)"/>
      <w:lvlJc w:val="left"/>
      <w:pPr>
        <w:ind w:left="3480" w:hanging="720"/>
      </w:pPr>
      <w:rPr>
        <w:rFonts w:hint="default"/>
      </w:rPr>
    </w:lvl>
    <w:lvl w:ilvl="4" w:tplc="FFFFFFFF">
      <w:start w:val="1"/>
      <w:numFmt w:val="decimal"/>
      <w:lvlText w:val="%5."/>
      <w:lvlJc w:val="left"/>
      <w:pPr>
        <w:ind w:left="3840" w:hanging="360"/>
      </w:pPr>
      <w:rPr>
        <w:rFonts w:hint="default"/>
      </w:r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2" w15:restartNumberingAfterBreak="0">
    <w:nsid w:val="602D5A12"/>
    <w:multiLevelType w:val="hybridMultilevel"/>
    <w:tmpl w:val="E70AF554"/>
    <w:lvl w:ilvl="0" w:tplc="03485A4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A12F0"/>
    <w:multiLevelType w:val="hybridMultilevel"/>
    <w:tmpl w:val="10004B66"/>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52846AC"/>
    <w:multiLevelType w:val="hybridMultilevel"/>
    <w:tmpl w:val="F7B803D2"/>
    <w:lvl w:ilvl="0" w:tplc="0409001B">
      <w:start w:val="1"/>
      <w:numFmt w:val="lowerRoman"/>
      <w:lvlText w:val="%1."/>
      <w:lvlJc w:val="right"/>
      <w:pPr>
        <w:ind w:left="960" w:hanging="360"/>
      </w:pPr>
    </w:lvl>
    <w:lvl w:ilvl="1" w:tplc="FFFFFFFF">
      <w:start w:val="1"/>
      <w:numFmt w:val="lowerLetter"/>
      <w:lvlText w:val="%2)"/>
      <w:lvlJc w:val="left"/>
      <w:pPr>
        <w:ind w:left="720" w:hanging="360"/>
      </w:pPr>
      <w:rPr>
        <w:rFonts w:hint="default"/>
      </w:rPr>
    </w:lvl>
    <w:lvl w:ilvl="2" w:tplc="0C16FF30">
      <w:start w:val="1"/>
      <w:numFmt w:val="upperLetter"/>
      <w:lvlText w:val="%3."/>
      <w:lvlJc w:val="left"/>
      <w:pPr>
        <w:ind w:left="2580" w:hanging="360"/>
      </w:pPr>
      <w:rPr>
        <w:rFonts w:hint="default"/>
      </w:r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7" w15:restartNumberingAfterBreak="0">
    <w:nsid w:val="79FD1FD9"/>
    <w:multiLevelType w:val="hybridMultilevel"/>
    <w:tmpl w:val="F028B4BE"/>
    <w:lvl w:ilvl="0" w:tplc="3320C250">
      <w:start w:val="2"/>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9079C5"/>
    <w:multiLevelType w:val="hybridMultilevel"/>
    <w:tmpl w:val="10004B66"/>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1312947">
    <w:abstractNumId w:val="15"/>
  </w:num>
  <w:num w:numId="2" w16cid:durableId="750003399">
    <w:abstractNumId w:val="16"/>
  </w:num>
  <w:num w:numId="3" w16cid:durableId="1649018284">
    <w:abstractNumId w:val="13"/>
  </w:num>
  <w:num w:numId="4" w16cid:durableId="1511338330">
    <w:abstractNumId w:val="9"/>
  </w:num>
  <w:num w:numId="5" w16cid:durableId="940338899">
    <w:abstractNumId w:val="0"/>
  </w:num>
  <w:num w:numId="6" w16cid:durableId="559025007">
    <w:abstractNumId w:val="4"/>
  </w:num>
  <w:num w:numId="7" w16cid:durableId="1110079390">
    <w:abstractNumId w:val="18"/>
  </w:num>
  <w:num w:numId="8" w16cid:durableId="210969802">
    <w:abstractNumId w:val="11"/>
  </w:num>
  <w:num w:numId="9" w16cid:durableId="1471166216">
    <w:abstractNumId w:val="6"/>
  </w:num>
  <w:num w:numId="10" w16cid:durableId="1574663573">
    <w:abstractNumId w:val="17"/>
  </w:num>
  <w:num w:numId="11" w16cid:durableId="1437604474">
    <w:abstractNumId w:val="12"/>
  </w:num>
  <w:num w:numId="12" w16cid:durableId="1958684415">
    <w:abstractNumId w:val="10"/>
  </w:num>
  <w:num w:numId="13" w16cid:durableId="136578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26111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3092200">
    <w:abstractNumId w:val="1"/>
  </w:num>
  <w:num w:numId="16" w16cid:durableId="506409667">
    <w:abstractNumId w:val="7"/>
  </w:num>
  <w:num w:numId="17" w16cid:durableId="1999798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8435861">
    <w:abstractNumId w:val="14"/>
  </w:num>
  <w:num w:numId="19" w16cid:durableId="134652093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9161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B6"/>
    <w:rsid w:val="00013993"/>
    <w:rsid w:val="00024297"/>
    <w:rsid w:val="0003087B"/>
    <w:rsid w:val="00031B0A"/>
    <w:rsid w:val="000336E5"/>
    <w:rsid w:val="00045525"/>
    <w:rsid w:val="0004562C"/>
    <w:rsid w:val="00053EC4"/>
    <w:rsid w:val="000554CB"/>
    <w:rsid w:val="000614D8"/>
    <w:rsid w:val="0006295A"/>
    <w:rsid w:val="00070BA9"/>
    <w:rsid w:val="00070FA1"/>
    <w:rsid w:val="00072E04"/>
    <w:rsid w:val="0008281D"/>
    <w:rsid w:val="0008466C"/>
    <w:rsid w:val="00087DDF"/>
    <w:rsid w:val="00096FE4"/>
    <w:rsid w:val="000B4EE0"/>
    <w:rsid w:val="000C3761"/>
    <w:rsid w:val="000C3E91"/>
    <w:rsid w:val="000D3646"/>
    <w:rsid w:val="00103355"/>
    <w:rsid w:val="00105BC2"/>
    <w:rsid w:val="00113EA7"/>
    <w:rsid w:val="001426FB"/>
    <w:rsid w:val="00142A15"/>
    <w:rsid w:val="00146CB9"/>
    <w:rsid w:val="00151920"/>
    <w:rsid w:val="001671C5"/>
    <w:rsid w:val="00193A6A"/>
    <w:rsid w:val="0019481F"/>
    <w:rsid w:val="00194B51"/>
    <w:rsid w:val="00194C99"/>
    <w:rsid w:val="001A1578"/>
    <w:rsid w:val="001A5008"/>
    <w:rsid w:val="001B407B"/>
    <w:rsid w:val="001C0D60"/>
    <w:rsid w:val="001C2FA9"/>
    <w:rsid w:val="001C5AE8"/>
    <w:rsid w:val="001D782E"/>
    <w:rsid w:val="001E62FB"/>
    <w:rsid w:val="001E6D2E"/>
    <w:rsid w:val="001F437F"/>
    <w:rsid w:val="00212120"/>
    <w:rsid w:val="00217AAF"/>
    <w:rsid w:val="00232FC6"/>
    <w:rsid w:val="002609BF"/>
    <w:rsid w:val="0026441F"/>
    <w:rsid w:val="00264F8B"/>
    <w:rsid w:val="00283AC0"/>
    <w:rsid w:val="00286782"/>
    <w:rsid w:val="00297CE1"/>
    <w:rsid w:val="002A1FEF"/>
    <w:rsid w:val="002B42C2"/>
    <w:rsid w:val="002B68FD"/>
    <w:rsid w:val="002D0028"/>
    <w:rsid w:val="002E1960"/>
    <w:rsid w:val="002E19A6"/>
    <w:rsid w:val="002E5D39"/>
    <w:rsid w:val="002E6D7D"/>
    <w:rsid w:val="002F4E41"/>
    <w:rsid w:val="00321B2F"/>
    <w:rsid w:val="00327971"/>
    <w:rsid w:val="0033798A"/>
    <w:rsid w:val="0035069B"/>
    <w:rsid w:val="00360C01"/>
    <w:rsid w:val="003617C7"/>
    <w:rsid w:val="00365C52"/>
    <w:rsid w:val="003666A8"/>
    <w:rsid w:val="003677CF"/>
    <w:rsid w:val="00376109"/>
    <w:rsid w:val="003828C8"/>
    <w:rsid w:val="00394AFC"/>
    <w:rsid w:val="003A388E"/>
    <w:rsid w:val="003B6CD3"/>
    <w:rsid w:val="003E4AF9"/>
    <w:rsid w:val="003E5D11"/>
    <w:rsid w:val="003F5957"/>
    <w:rsid w:val="0040672D"/>
    <w:rsid w:val="00411115"/>
    <w:rsid w:val="00416F6E"/>
    <w:rsid w:val="00423AC0"/>
    <w:rsid w:val="004560CE"/>
    <w:rsid w:val="0046475D"/>
    <w:rsid w:val="00464919"/>
    <w:rsid w:val="0046536B"/>
    <w:rsid w:val="00465BA5"/>
    <w:rsid w:val="00470CE2"/>
    <w:rsid w:val="00482634"/>
    <w:rsid w:val="0048532A"/>
    <w:rsid w:val="0049472C"/>
    <w:rsid w:val="00494DBA"/>
    <w:rsid w:val="004A621D"/>
    <w:rsid w:val="004A6580"/>
    <w:rsid w:val="004B0763"/>
    <w:rsid w:val="004D3811"/>
    <w:rsid w:val="004D62C3"/>
    <w:rsid w:val="004E16D3"/>
    <w:rsid w:val="004E37B3"/>
    <w:rsid w:val="004F6634"/>
    <w:rsid w:val="004F6B15"/>
    <w:rsid w:val="00502108"/>
    <w:rsid w:val="00510546"/>
    <w:rsid w:val="00524F12"/>
    <w:rsid w:val="00527C73"/>
    <w:rsid w:val="00532C03"/>
    <w:rsid w:val="00535FC3"/>
    <w:rsid w:val="00542368"/>
    <w:rsid w:val="00550115"/>
    <w:rsid w:val="00557BAA"/>
    <w:rsid w:val="00566F8C"/>
    <w:rsid w:val="00572199"/>
    <w:rsid w:val="00596212"/>
    <w:rsid w:val="005A0F95"/>
    <w:rsid w:val="005A21A8"/>
    <w:rsid w:val="005B6677"/>
    <w:rsid w:val="005C05C4"/>
    <w:rsid w:val="005C6852"/>
    <w:rsid w:val="0060384F"/>
    <w:rsid w:val="00605462"/>
    <w:rsid w:val="0061426A"/>
    <w:rsid w:val="00634154"/>
    <w:rsid w:val="0064404C"/>
    <w:rsid w:val="006506F2"/>
    <w:rsid w:val="0065315A"/>
    <w:rsid w:val="006667E7"/>
    <w:rsid w:val="006766FE"/>
    <w:rsid w:val="0068666F"/>
    <w:rsid w:val="006A3338"/>
    <w:rsid w:val="006A7115"/>
    <w:rsid w:val="006C071B"/>
    <w:rsid w:val="006E4FCE"/>
    <w:rsid w:val="006E797A"/>
    <w:rsid w:val="00702098"/>
    <w:rsid w:val="00725149"/>
    <w:rsid w:val="00733000"/>
    <w:rsid w:val="00735D93"/>
    <w:rsid w:val="00736862"/>
    <w:rsid w:val="00744EDA"/>
    <w:rsid w:val="007465CD"/>
    <w:rsid w:val="00751773"/>
    <w:rsid w:val="0075292C"/>
    <w:rsid w:val="0076182E"/>
    <w:rsid w:val="00774E30"/>
    <w:rsid w:val="00780B30"/>
    <w:rsid w:val="00782C86"/>
    <w:rsid w:val="00795BB6"/>
    <w:rsid w:val="007A03B7"/>
    <w:rsid w:val="007A5377"/>
    <w:rsid w:val="007B27C8"/>
    <w:rsid w:val="007B37EE"/>
    <w:rsid w:val="007C1036"/>
    <w:rsid w:val="007E11D6"/>
    <w:rsid w:val="007E2E70"/>
    <w:rsid w:val="007F0B3C"/>
    <w:rsid w:val="00803868"/>
    <w:rsid w:val="00805253"/>
    <w:rsid w:val="008070F8"/>
    <w:rsid w:val="0081219F"/>
    <w:rsid w:val="0081268A"/>
    <w:rsid w:val="00816626"/>
    <w:rsid w:val="008273BA"/>
    <w:rsid w:val="00831E39"/>
    <w:rsid w:val="00852B00"/>
    <w:rsid w:val="00861ADC"/>
    <w:rsid w:val="008774DE"/>
    <w:rsid w:val="00880FA9"/>
    <w:rsid w:val="00891581"/>
    <w:rsid w:val="0089662A"/>
    <w:rsid w:val="008A3C66"/>
    <w:rsid w:val="008A493B"/>
    <w:rsid w:val="008C2F97"/>
    <w:rsid w:val="008C3BF2"/>
    <w:rsid w:val="008D4349"/>
    <w:rsid w:val="008D7421"/>
    <w:rsid w:val="008D7BB2"/>
    <w:rsid w:val="008E10B4"/>
    <w:rsid w:val="008E5FAC"/>
    <w:rsid w:val="009021D0"/>
    <w:rsid w:val="00925B07"/>
    <w:rsid w:val="00927410"/>
    <w:rsid w:val="00930058"/>
    <w:rsid w:val="00941D5C"/>
    <w:rsid w:val="00946F6A"/>
    <w:rsid w:val="00950D7B"/>
    <w:rsid w:val="00952646"/>
    <w:rsid w:val="00955995"/>
    <w:rsid w:val="00970186"/>
    <w:rsid w:val="00984785"/>
    <w:rsid w:val="00991702"/>
    <w:rsid w:val="009D7127"/>
    <w:rsid w:val="009F498D"/>
    <w:rsid w:val="009F72CC"/>
    <w:rsid w:val="00A00C39"/>
    <w:rsid w:val="00A179B0"/>
    <w:rsid w:val="00A249B3"/>
    <w:rsid w:val="00A305A1"/>
    <w:rsid w:val="00A51544"/>
    <w:rsid w:val="00A54CF9"/>
    <w:rsid w:val="00A55FC4"/>
    <w:rsid w:val="00A651BE"/>
    <w:rsid w:val="00A94683"/>
    <w:rsid w:val="00A94C00"/>
    <w:rsid w:val="00A94F0E"/>
    <w:rsid w:val="00AA0723"/>
    <w:rsid w:val="00AB5293"/>
    <w:rsid w:val="00AB76F2"/>
    <w:rsid w:val="00AB772B"/>
    <w:rsid w:val="00AC65CF"/>
    <w:rsid w:val="00AE012C"/>
    <w:rsid w:val="00AF0871"/>
    <w:rsid w:val="00AF7D78"/>
    <w:rsid w:val="00AF7F23"/>
    <w:rsid w:val="00B00B48"/>
    <w:rsid w:val="00B055E6"/>
    <w:rsid w:val="00B432E1"/>
    <w:rsid w:val="00B46FE3"/>
    <w:rsid w:val="00B51FAB"/>
    <w:rsid w:val="00B543B5"/>
    <w:rsid w:val="00B7085B"/>
    <w:rsid w:val="00B81AC6"/>
    <w:rsid w:val="00B86A4D"/>
    <w:rsid w:val="00B94070"/>
    <w:rsid w:val="00BB6B6A"/>
    <w:rsid w:val="00BC2F42"/>
    <w:rsid w:val="00BF3BAD"/>
    <w:rsid w:val="00BF452D"/>
    <w:rsid w:val="00BF5B36"/>
    <w:rsid w:val="00C05115"/>
    <w:rsid w:val="00C3319A"/>
    <w:rsid w:val="00C36117"/>
    <w:rsid w:val="00C43E37"/>
    <w:rsid w:val="00C616B9"/>
    <w:rsid w:val="00C6622B"/>
    <w:rsid w:val="00C730B1"/>
    <w:rsid w:val="00C90699"/>
    <w:rsid w:val="00C908BF"/>
    <w:rsid w:val="00CB2619"/>
    <w:rsid w:val="00CB44EE"/>
    <w:rsid w:val="00CC274F"/>
    <w:rsid w:val="00CC3954"/>
    <w:rsid w:val="00CD155A"/>
    <w:rsid w:val="00CD2920"/>
    <w:rsid w:val="00CD2B62"/>
    <w:rsid w:val="00CE1B92"/>
    <w:rsid w:val="00CE7582"/>
    <w:rsid w:val="00CF5EAF"/>
    <w:rsid w:val="00CF72CB"/>
    <w:rsid w:val="00D005C1"/>
    <w:rsid w:val="00D02BF5"/>
    <w:rsid w:val="00D10422"/>
    <w:rsid w:val="00D10FAE"/>
    <w:rsid w:val="00D258BF"/>
    <w:rsid w:val="00D31437"/>
    <w:rsid w:val="00D37C24"/>
    <w:rsid w:val="00D43824"/>
    <w:rsid w:val="00D52C61"/>
    <w:rsid w:val="00D54498"/>
    <w:rsid w:val="00D57888"/>
    <w:rsid w:val="00D628D4"/>
    <w:rsid w:val="00D7151D"/>
    <w:rsid w:val="00D820EC"/>
    <w:rsid w:val="00D82750"/>
    <w:rsid w:val="00D8312B"/>
    <w:rsid w:val="00D90D15"/>
    <w:rsid w:val="00D9258F"/>
    <w:rsid w:val="00D92A49"/>
    <w:rsid w:val="00D966B4"/>
    <w:rsid w:val="00DB0988"/>
    <w:rsid w:val="00DB0F41"/>
    <w:rsid w:val="00DD33F3"/>
    <w:rsid w:val="00DD49AD"/>
    <w:rsid w:val="00DD6C61"/>
    <w:rsid w:val="00DF2570"/>
    <w:rsid w:val="00DF30EF"/>
    <w:rsid w:val="00DF783E"/>
    <w:rsid w:val="00E1534E"/>
    <w:rsid w:val="00E26546"/>
    <w:rsid w:val="00E3192A"/>
    <w:rsid w:val="00E4172D"/>
    <w:rsid w:val="00E63A9B"/>
    <w:rsid w:val="00E749F8"/>
    <w:rsid w:val="00E76F5F"/>
    <w:rsid w:val="00E77BD3"/>
    <w:rsid w:val="00E80192"/>
    <w:rsid w:val="00E84175"/>
    <w:rsid w:val="00EA5731"/>
    <w:rsid w:val="00EA779C"/>
    <w:rsid w:val="00EB377E"/>
    <w:rsid w:val="00EC2D65"/>
    <w:rsid w:val="00EC4AA4"/>
    <w:rsid w:val="00F05598"/>
    <w:rsid w:val="00F24004"/>
    <w:rsid w:val="00F30D4C"/>
    <w:rsid w:val="00F45B31"/>
    <w:rsid w:val="00F53978"/>
    <w:rsid w:val="00F55829"/>
    <w:rsid w:val="00F56678"/>
    <w:rsid w:val="00F5668B"/>
    <w:rsid w:val="00F61451"/>
    <w:rsid w:val="00F935A4"/>
    <w:rsid w:val="00F9441C"/>
    <w:rsid w:val="00F96E02"/>
    <w:rsid w:val="00FE2388"/>
    <w:rsid w:val="00FF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7BBA"/>
  <w15:chartTrackingRefBased/>
  <w15:docId w15:val="{7FE04EDB-E21D-46D9-91B2-53984866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0B1"/>
    <w:pPr>
      <w:suppressAutoHyphens/>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basedOn w:val="DefaultParagraphFont"/>
    <w:link w:val="ListParagraph"/>
    <w:uiPriority w:val="34"/>
    <w:qFormat/>
    <w:rsid w:val="00C730B1"/>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C730B1"/>
    <w:pPr>
      <w:ind w:left="720"/>
      <w:contextualSpacing/>
    </w:pPr>
    <w:rPr>
      <w:kern w:val="2"/>
      <w:lang w:val="en-US"/>
      <w14:ligatures w14:val="standardContextual"/>
    </w:rPr>
  </w:style>
  <w:style w:type="character" w:customStyle="1" w:styleId="slitbdy">
    <w:name w:val="s_lit_bdy"/>
    <w:basedOn w:val="DefaultParagraphFont"/>
    <w:rsid w:val="00C730B1"/>
  </w:style>
  <w:style w:type="paragraph" w:styleId="Header">
    <w:name w:val="header"/>
    <w:basedOn w:val="Normal"/>
    <w:link w:val="HeaderChar"/>
    <w:uiPriority w:val="99"/>
    <w:unhideWhenUsed/>
    <w:rsid w:val="00E31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92A"/>
    <w:rPr>
      <w:kern w:val="0"/>
      <w:lang w:val="ro-RO"/>
      <w14:ligatures w14:val="none"/>
    </w:rPr>
  </w:style>
  <w:style w:type="paragraph" w:styleId="Footer">
    <w:name w:val="footer"/>
    <w:basedOn w:val="Normal"/>
    <w:link w:val="FooterChar"/>
    <w:uiPriority w:val="99"/>
    <w:unhideWhenUsed/>
    <w:rsid w:val="00E31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92A"/>
    <w:rPr>
      <w:kern w:val="0"/>
      <w:lang w:val="ro-RO"/>
      <w14:ligatures w14:val="none"/>
    </w:rPr>
  </w:style>
  <w:style w:type="paragraph" w:styleId="NoSpacing">
    <w:name w:val="No Spacing"/>
    <w:uiPriority w:val="1"/>
    <w:qFormat/>
    <w:rsid w:val="00AA0723"/>
    <w:pPr>
      <w:suppressAutoHyphens/>
      <w:spacing w:after="0" w:line="240" w:lineRule="auto"/>
    </w:pPr>
    <w:rPr>
      <w:kern w:val="0"/>
      <w:lang w:val="ro-RO"/>
      <w14:ligatures w14:val="none"/>
    </w:rPr>
  </w:style>
  <w:style w:type="paragraph" w:styleId="Revision">
    <w:name w:val="Revision"/>
    <w:hidden/>
    <w:uiPriority w:val="99"/>
    <w:semiHidden/>
    <w:rsid w:val="00AA0723"/>
    <w:pPr>
      <w:spacing w:after="0" w:line="240" w:lineRule="auto"/>
    </w:pPr>
    <w:rPr>
      <w:kern w:val="0"/>
      <w:lang w:val="ro-RO"/>
      <w14:ligatures w14:val="none"/>
    </w:rPr>
  </w:style>
  <w:style w:type="character" w:styleId="CommentReference">
    <w:name w:val="annotation reference"/>
    <w:basedOn w:val="DefaultParagraphFont"/>
    <w:uiPriority w:val="99"/>
    <w:semiHidden/>
    <w:unhideWhenUsed/>
    <w:rsid w:val="00212120"/>
    <w:rPr>
      <w:sz w:val="16"/>
      <w:szCs w:val="16"/>
    </w:rPr>
  </w:style>
  <w:style w:type="paragraph" w:styleId="CommentText">
    <w:name w:val="annotation text"/>
    <w:basedOn w:val="Normal"/>
    <w:link w:val="CommentTextChar"/>
    <w:uiPriority w:val="99"/>
    <w:unhideWhenUsed/>
    <w:rsid w:val="00212120"/>
    <w:pPr>
      <w:spacing w:line="240" w:lineRule="auto"/>
    </w:pPr>
    <w:rPr>
      <w:sz w:val="20"/>
      <w:szCs w:val="20"/>
    </w:rPr>
  </w:style>
  <w:style w:type="character" w:customStyle="1" w:styleId="CommentTextChar">
    <w:name w:val="Comment Text Char"/>
    <w:basedOn w:val="DefaultParagraphFont"/>
    <w:link w:val="CommentText"/>
    <w:uiPriority w:val="99"/>
    <w:rsid w:val="00212120"/>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212120"/>
    <w:rPr>
      <w:b/>
      <w:bCs/>
    </w:rPr>
  </w:style>
  <w:style w:type="character" w:customStyle="1" w:styleId="CommentSubjectChar">
    <w:name w:val="Comment Subject Char"/>
    <w:basedOn w:val="CommentTextChar"/>
    <w:link w:val="CommentSubject"/>
    <w:uiPriority w:val="99"/>
    <w:semiHidden/>
    <w:rsid w:val="00212120"/>
    <w:rPr>
      <w:b/>
      <w:bCs/>
      <w:kern w:val="0"/>
      <w:sz w:val="20"/>
      <w:szCs w:val="20"/>
      <w:lang w:val="ro-RO"/>
      <w14:ligatures w14:val="none"/>
    </w:rPr>
  </w:style>
  <w:style w:type="character" w:customStyle="1" w:styleId="cf01">
    <w:name w:val="cf01"/>
    <w:basedOn w:val="DefaultParagraphFont"/>
    <w:rsid w:val="00CD2920"/>
    <w:rPr>
      <w:rFonts w:ascii="Segoe UI" w:hAnsi="Segoe UI" w:cs="Segoe UI" w:hint="default"/>
      <w:sz w:val="18"/>
      <w:szCs w:val="18"/>
    </w:rPr>
  </w:style>
  <w:style w:type="character" w:customStyle="1" w:styleId="spar">
    <w:name w:val="s_par"/>
    <w:basedOn w:val="DefaultParagraphFont"/>
    <w:rsid w:val="007B37EE"/>
  </w:style>
  <w:style w:type="paragraph" w:customStyle="1" w:styleId="bullet">
    <w:name w:val="bullet"/>
    <w:basedOn w:val="Normal"/>
    <w:qFormat/>
    <w:rsid w:val="00780B30"/>
    <w:pPr>
      <w:numPr>
        <w:numId w:val="18"/>
      </w:numPr>
      <w:spacing w:before="120" w:after="120" w:line="240" w:lineRule="auto"/>
      <w:jc w:val="both"/>
    </w:pPr>
    <w:rPr>
      <w:rFonts w:ascii="Trebuchet MS" w:eastAsia="Times New Roman" w:hAnsi="Trebuchet MS"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6152">
      <w:bodyDiv w:val="1"/>
      <w:marLeft w:val="0"/>
      <w:marRight w:val="0"/>
      <w:marTop w:val="0"/>
      <w:marBottom w:val="0"/>
      <w:divBdr>
        <w:top w:val="none" w:sz="0" w:space="0" w:color="auto"/>
        <w:left w:val="none" w:sz="0" w:space="0" w:color="auto"/>
        <w:bottom w:val="none" w:sz="0" w:space="0" w:color="auto"/>
        <w:right w:val="none" w:sz="0" w:space="0" w:color="auto"/>
      </w:divBdr>
    </w:div>
    <w:div w:id="898587378">
      <w:bodyDiv w:val="1"/>
      <w:marLeft w:val="0"/>
      <w:marRight w:val="0"/>
      <w:marTop w:val="0"/>
      <w:marBottom w:val="0"/>
      <w:divBdr>
        <w:top w:val="none" w:sz="0" w:space="0" w:color="auto"/>
        <w:left w:val="none" w:sz="0" w:space="0" w:color="auto"/>
        <w:bottom w:val="none" w:sz="0" w:space="0" w:color="auto"/>
        <w:right w:val="none" w:sz="0" w:space="0" w:color="auto"/>
      </w:divBdr>
    </w:div>
    <w:div w:id="1081367526">
      <w:bodyDiv w:val="1"/>
      <w:marLeft w:val="0"/>
      <w:marRight w:val="0"/>
      <w:marTop w:val="0"/>
      <w:marBottom w:val="0"/>
      <w:divBdr>
        <w:top w:val="none" w:sz="0" w:space="0" w:color="auto"/>
        <w:left w:val="none" w:sz="0" w:space="0" w:color="auto"/>
        <w:bottom w:val="none" w:sz="0" w:space="0" w:color="auto"/>
        <w:right w:val="none" w:sz="0" w:space="0" w:color="auto"/>
      </w:divBdr>
    </w:div>
    <w:div w:id="1294141789">
      <w:bodyDiv w:val="1"/>
      <w:marLeft w:val="0"/>
      <w:marRight w:val="0"/>
      <w:marTop w:val="0"/>
      <w:marBottom w:val="0"/>
      <w:divBdr>
        <w:top w:val="none" w:sz="0" w:space="0" w:color="auto"/>
        <w:left w:val="none" w:sz="0" w:space="0" w:color="auto"/>
        <w:bottom w:val="none" w:sz="0" w:space="0" w:color="auto"/>
        <w:right w:val="none" w:sz="0" w:space="0" w:color="auto"/>
      </w:divBdr>
    </w:div>
    <w:div w:id="1545362294">
      <w:bodyDiv w:val="1"/>
      <w:marLeft w:val="0"/>
      <w:marRight w:val="0"/>
      <w:marTop w:val="0"/>
      <w:marBottom w:val="0"/>
      <w:divBdr>
        <w:top w:val="none" w:sz="0" w:space="0" w:color="auto"/>
        <w:left w:val="none" w:sz="0" w:space="0" w:color="auto"/>
        <w:bottom w:val="none" w:sz="0" w:space="0" w:color="auto"/>
        <w:right w:val="none" w:sz="0" w:space="0" w:color="auto"/>
      </w:divBdr>
    </w:div>
    <w:div w:id="1575050162">
      <w:bodyDiv w:val="1"/>
      <w:marLeft w:val="0"/>
      <w:marRight w:val="0"/>
      <w:marTop w:val="0"/>
      <w:marBottom w:val="0"/>
      <w:divBdr>
        <w:top w:val="none" w:sz="0" w:space="0" w:color="auto"/>
        <w:left w:val="none" w:sz="0" w:space="0" w:color="auto"/>
        <w:bottom w:val="none" w:sz="0" w:space="0" w:color="auto"/>
        <w:right w:val="none" w:sz="0" w:space="0" w:color="auto"/>
      </w:divBdr>
    </w:div>
    <w:div w:id="1756320680">
      <w:bodyDiv w:val="1"/>
      <w:marLeft w:val="0"/>
      <w:marRight w:val="0"/>
      <w:marTop w:val="0"/>
      <w:marBottom w:val="0"/>
      <w:divBdr>
        <w:top w:val="none" w:sz="0" w:space="0" w:color="auto"/>
        <w:left w:val="none" w:sz="0" w:space="0" w:color="auto"/>
        <w:bottom w:val="none" w:sz="0" w:space="0" w:color="auto"/>
        <w:right w:val="none" w:sz="0" w:space="0" w:color="auto"/>
      </w:divBdr>
    </w:div>
    <w:div w:id="1873497247">
      <w:bodyDiv w:val="1"/>
      <w:marLeft w:val="0"/>
      <w:marRight w:val="0"/>
      <w:marTop w:val="0"/>
      <w:marBottom w:val="0"/>
      <w:divBdr>
        <w:top w:val="none" w:sz="0" w:space="0" w:color="auto"/>
        <w:left w:val="none" w:sz="0" w:space="0" w:color="auto"/>
        <w:bottom w:val="none" w:sz="0" w:space="0" w:color="auto"/>
        <w:right w:val="none" w:sz="0" w:space="0" w:color="auto"/>
      </w:divBdr>
    </w:div>
    <w:div w:id="20922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4DFEF-8A09-4B85-9D5D-DA3FA093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 Moldovan</dc:creator>
  <cp:keywords/>
  <dc:description/>
  <cp:lastModifiedBy>spla</cp:lastModifiedBy>
  <cp:revision>37</cp:revision>
  <cp:lastPrinted>2023-12-28T14:19:00Z</cp:lastPrinted>
  <dcterms:created xsi:type="dcterms:W3CDTF">2025-02-07T08:14:00Z</dcterms:created>
  <dcterms:modified xsi:type="dcterms:W3CDTF">2026-02-05T12:04:00Z</dcterms:modified>
</cp:coreProperties>
</file>