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53686" w14:textId="77777777" w:rsidR="0096151C" w:rsidRPr="002167B4" w:rsidRDefault="0096151C" w:rsidP="002167B4">
      <w:pPr>
        <w:spacing w:after="0" w:line="240" w:lineRule="auto"/>
        <w:ind w:left="165" w:firstLine="9"/>
        <w:jc w:val="both"/>
        <w:rPr>
          <w:rFonts w:eastAsia="Times New Roman" w:cstheme="minorHAnsi"/>
          <w:b/>
          <w:color w:val="000000" w:themeColor="text1"/>
        </w:rPr>
      </w:pPr>
    </w:p>
    <w:p w14:paraId="2F19732A" w14:textId="34B210A4" w:rsidR="007E37E0" w:rsidRPr="002167B4" w:rsidRDefault="007E37E0" w:rsidP="002167B4">
      <w:pPr>
        <w:spacing w:after="0" w:line="240" w:lineRule="auto"/>
        <w:ind w:left="165" w:firstLine="9"/>
        <w:jc w:val="both"/>
        <w:rPr>
          <w:rFonts w:eastAsia="Times New Roman" w:cstheme="minorHAnsi"/>
          <w:b/>
          <w:color w:val="2F5496" w:themeColor="accent1" w:themeShade="BF"/>
        </w:rPr>
      </w:pPr>
      <w:r w:rsidRPr="002167B4">
        <w:rPr>
          <w:rFonts w:eastAsia="Times New Roman" w:cstheme="minorHAnsi"/>
          <w:b/>
          <w:color w:val="2F5496" w:themeColor="accent1" w:themeShade="BF"/>
        </w:rPr>
        <w:t>PROGRAMUL REGIONAL SUD EST 2021-2027</w:t>
      </w:r>
    </w:p>
    <w:p w14:paraId="72CF3D15" w14:textId="157BCB99" w:rsidR="00235CD0" w:rsidRPr="002167B4" w:rsidRDefault="00235CD0" w:rsidP="002167B4">
      <w:pPr>
        <w:spacing w:after="0" w:line="240" w:lineRule="auto"/>
        <w:ind w:left="165" w:hanging="171"/>
        <w:jc w:val="both"/>
        <w:rPr>
          <w:rFonts w:cstheme="minorHAnsi"/>
          <w:b/>
          <w:color w:val="2F5496" w:themeColor="accent1" w:themeShade="BF"/>
        </w:rPr>
      </w:pPr>
      <w:r w:rsidRPr="002167B4">
        <w:rPr>
          <w:rFonts w:cstheme="minorHAnsi"/>
          <w:b/>
          <w:color w:val="2F5496" w:themeColor="accent1" w:themeShade="BF"/>
        </w:rPr>
        <w:t xml:space="preserve">   Obiectivul de politică 1 “O Europă mai competitivă și mai inteligentă, prin promovarea unei transformări economice inovatoare și inteligente și a conectivității TIC regionale”</w:t>
      </w:r>
    </w:p>
    <w:p w14:paraId="248EC038" w14:textId="4FC70C1C" w:rsidR="00235CD0" w:rsidRPr="002167B4" w:rsidRDefault="00235CD0" w:rsidP="002167B4">
      <w:pPr>
        <w:spacing w:after="0" w:line="240" w:lineRule="auto"/>
        <w:ind w:left="165" w:hanging="171"/>
        <w:jc w:val="both"/>
        <w:rPr>
          <w:rFonts w:cstheme="minorHAnsi"/>
          <w:b/>
          <w:color w:val="2F5496" w:themeColor="accent1" w:themeShade="BF"/>
        </w:rPr>
      </w:pPr>
      <w:r w:rsidRPr="002167B4">
        <w:rPr>
          <w:rFonts w:cstheme="minorHAnsi"/>
          <w:b/>
          <w:color w:val="2F5496" w:themeColor="accent1" w:themeShade="BF"/>
        </w:rPr>
        <w:t xml:space="preserve">   Prioritatea 1 “O regiune competititivă prin inovare, digitalizare și întreprinderi dinamice”</w:t>
      </w:r>
    </w:p>
    <w:p w14:paraId="5954390A" w14:textId="15320484" w:rsidR="007E37E0" w:rsidRPr="002167B4" w:rsidRDefault="00235CD0" w:rsidP="002167B4">
      <w:pPr>
        <w:spacing w:after="0" w:line="240" w:lineRule="auto"/>
        <w:ind w:left="165" w:hanging="171"/>
        <w:jc w:val="both"/>
        <w:rPr>
          <w:rFonts w:eastAsia="Calibri" w:cstheme="minorHAnsi"/>
          <w:color w:val="2F5496" w:themeColor="accent1" w:themeShade="BF"/>
        </w:rPr>
      </w:pPr>
      <w:r w:rsidRPr="002167B4">
        <w:rPr>
          <w:rFonts w:cstheme="minorHAnsi"/>
          <w:b/>
          <w:color w:val="2F5496" w:themeColor="accent1" w:themeShade="BF"/>
        </w:rPr>
        <w:t xml:space="preserve">   Obiectiv Specific FEDR 1.3. Intensificarea creșterii sustenabile și creșterea competitivității IMM-urilor și crearea de locuri de muncă în cadrul IMM-urilor, inclusiv prin investiții productive</w:t>
      </w:r>
    </w:p>
    <w:p w14:paraId="0F1D15F8" w14:textId="28A2B622" w:rsidR="007E37E0" w:rsidRPr="002167B4" w:rsidRDefault="00235CD0" w:rsidP="002167B4">
      <w:pPr>
        <w:spacing w:after="0" w:line="240" w:lineRule="auto"/>
        <w:ind w:left="165" w:firstLine="9"/>
        <w:jc w:val="both"/>
        <w:rPr>
          <w:rFonts w:cstheme="minorHAnsi"/>
          <w:b/>
          <w:bCs/>
          <w:color w:val="2F5496" w:themeColor="accent1" w:themeShade="BF"/>
        </w:rPr>
      </w:pPr>
      <w:r w:rsidRPr="002167B4">
        <w:rPr>
          <w:rFonts w:cstheme="minorHAnsi"/>
          <w:b/>
          <w:bCs/>
          <w:color w:val="2F5496" w:themeColor="accent1" w:themeShade="BF"/>
        </w:rPr>
        <w:t xml:space="preserve">Acțiunea 1.5 Sprijinirea companiilor prin intermediul infrastructurilor suport de afaceri – parcuri industriale </w:t>
      </w:r>
    </w:p>
    <w:p w14:paraId="69E07CB2" w14:textId="053DE233" w:rsidR="007E37E0" w:rsidRPr="002167B4" w:rsidRDefault="007E37E0" w:rsidP="002167B4">
      <w:pPr>
        <w:spacing w:after="0" w:line="240" w:lineRule="auto"/>
        <w:ind w:left="165" w:firstLine="9"/>
        <w:jc w:val="both"/>
        <w:rPr>
          <w:rFonts w:cstheme="minorHAnsi"/>
          <w:b/>
          <w:bCs/>
          <w:color w:val="2F5496" w:themeColor="accent1" w:themeShade="BF"/>
        </w:rPr>
      </w:pPr>
      <w:r w:rsidRPr="002167B4">
        <w:rPr>
          <w:rFonts w:eastAsia="Times New Roman" w:cstheme="minorHAnsi"/>
          <w:b/>
          <w:bCs/>
          <w:color w:val="2F5496" w:themeColor="accent1" w:themeShade="BF"/>
        </w:rPr>
        <w:t>Operațiunea A.</w:t>
      </w:r>
      <w:r w:rsidR="00E77A0A" w:rsidRPr="002167B4">
        <w:rPr>
          <w:rFonts w:eastAsia="Times New Roman" w:cstheme="minorHAnsi"/>
          <w:b/>
          <w:bCs/>
          <w:color w:val="2F5496" w:themeColor="accent1" w:themeShade="BF"/>
        </w:rPr>
        <w:t>2</w:t>
      </w:r>
      <w:r w:rsidRPr="002167B4">
        <w:rPr>
          <w:rFonts w:eastAsia="Times New Roman" w:cstheme="minorHAnsi"/>
          <w:b/>
          <w:bCs/>
          <w:color w:val="2F5496" w:themeColor="accent1" w:themeShade="BF"/>
        </w:rPr>
        <w:t xml:space="preserve"> </w:t>
      </w:r>
      <w:r w:rsidRPr="002167B4">
        <w:rPr>
          <w:rFonts w:eastAsia="Times New Roman" w:cstheme="minorHAnsi"/>
          <w:b/>
          <w:color w:val="2F5496" w:themeColor="accent1" w:themeShade="BF"/>
        </w:rPr>
        <w:t xml:space="preserve">„Creșterea competitivității </w:t>
      </w:r>
      <w:r w:rsidR="00E77A0A" w:rsidRPr="002167B4">
        <w:rPr>
          <w:rFonts w:eastAsia="Times New Roman" w:cstheme="minorHAnsi"/>
          <w:b/>
          <w:color w:val="2F5496" w:themeColor="accent1" w:themeShade="BF"/>
        </w:rPr>
        <w:t>IMM-urilor</w:t>
      </w:r>
      <w:r w:rsidRPr="002167B4">
        <w:rPr>
          <w:rFonts w:eastAsia="Times New Roman" w:cstheme="minorHAnsi"/>
          <w:b/>
          <w:color w:val="2F5496" w:themeColor="accent1" w:themeShade="BF"/>
        </w:rPr>
        <w:t>”</w:t>
      </w:r>
    </w:p>
    <w:p w14:paraId="641C9BF1" w14:textId="77777777" w:rsidR="007E37E0" w:rsidRPr="002167B4" w:rsidRDefault="007E37E0" w:rsidP="002167B4">
      <w:pPr>
        <w:spacing w:after="0" w:line="240" w:lineRule="auto"/>
        <w:ind w:left="426" w:hanging="201"/>
        <w:jc w:val="both"/>
        <w:rPr>
          <w:rFonts w:cstheme="minorHAnsi"/>
          <w:b/>
          <w:bCs/>
          <w:color w:val="2F5496" w:themeColor="accent1" w:themeShade="BF"/>
        </w:rPr>
      </w:pPr>
    </w:p>
    <w:p w14:paraId="74DE4464" w14:textId="76B6DDB1" w:rsidR="00235CD0" w:rsidRPr="002167B4" w:rsidRDefault="00235CD0" w:rsidP="002167B4">
      <w:pPr>
        <w:spacing w:after="0" w:line="240" w:lineRule="auto"/>
        <w:ind w:left="426" w:hanging="201"/>
        <w:jc w:val="both"/>
        <w:rPr>
          <w:rFonts w:cstheme="minorHAnsi"/>
          <w:b/>
          <w:bCs/>
          <w:color w:val="2F5496" w:themeColor="accent1" w:themeShade="BF"/>
        </w:rPr>
      </w:pPr>
      <w:r w:rsidRPr="002167B4">
        <w:rPr>
          <w:rFonts w:cstheme="minorHAnsi"/>
          <w:b/>
          <w:bCs/>
          <w:color w:val="2F5496" w:themeColor="accent1" w:themeShade="BF"/>
        </w:rPr>
        <w:t xml:space="preserve">Apel PRSE/1.5/A/1/2025   </w:t>
      </w:r>
    </w:p>
    <w:p w14:paraId="2253EF62" w14:textId="7DF41CFB" w:rsidR="007E37E0" w:rsidRPr="002167B4" w:rsidRDefault="007E37E0" w:rsidP="002167B4">
      <w:pPr>
        <w:spacing w:after="0" w:line="240" w:lineRule="auto"/>
        <w:ind w:left="426" w:hanging="201"/>
        <w:jc w:val="both"/>
        <w:rPr>
          <w:rFonts w:cstheme="minorHAnsi"/>
          <w:b/>
          <w:color w:val="2F5496" w:themeColor="accent1" w:themeShade="BF"/>
        </w:rPr>
      </w:pPr>
      <w:r w:rsidRPr="002167B4">
        <w:rPr>
          <w:rFonts w:cstheme="minorHAnsi"/>
          <w:b/>
          <w:color w:val="2F5496" w:themeColor="accent1" w:themeShade="BF"/>
        </w:rPr>
        <w:t>Beneficiar:</w:t>
      </w:r>
      <w:r w:rsidRPr="002167B4">
        <w:rPr>
          <w:rFonts w:cstheme="minorHAnsi"/>
          <w:color w:val="2F5496" w:themeColor="accent1" w:themeShade="BF"/>
        </w:rPr>
        <w:t xml:space="preserve"> </w:t>
      </w:r>
      <w:r w:rsidR="008B61B4" w:rsidRPr="002167B4">
        <w:rPr>
          <w:rFonts w:cstheme="minorHAnsi"/>
          <w:b/>
          <w:color w:val="2F5496" w:themeColor="accent1" w:themeShade="BF"/>
        </w:rPr>
        <w:t>...................................</w:t>
      </w:r>
    </w:p>
    <w:p w14:paraId="091359AC" w14:textId="5FB8AF26" w:rsidR="007E37E0" w:rsidRPr="002167B4" w:rsidRDefault="007E37E0" w:rsidP="002167B4">
      <w:pPr>
        <w:spacing w:after="0" w:line="240" w:lineRule="auto"/>
        <w:ind w:left="426" w:hanging="201"/>
        <w:jc w:val="both"/>
        <w:rPr>
          <w:rFonts w:cstheme="minorHAnsi"/>
          <w:b/>
          <w:color w:val="2F5496" w:themeColor="accent1" w:themeShade="BF"/>
        </w:rPr>
      </w:pPr>
      <w:r w:rsidRPr="002167B4">
        <w:rPr>
          <w:rFonts w:cstheme="minorHAnsi"/>
          <w:b/>
          <w:color w:val="2F5496" w:themeColor="accent1" w:themeShade="BF"/>
        </w:rPr>
        <w:t>Titlu proiect:</w:t>
      </w:r>
      <w:r w:rsidRPr="002167B4">
        <w:rPr>
          <w:rFonts w:cstheme="minorHAnsi"/>
          <w:color w:val="2F5496" w:themeColor="accent1" w:themeShade="BF"/>
        </w:rPr>
        <w:t xml:space="preserve"> </w:t>
      </w:r>
      <w:r w:rsidR="00E77A0A" w:rsidRPr="002167B4">
        <w:rPr>
          <w:rFonts w:cstheme="minorHAnsi"/>
          <w:color w:val="2F5496" w:themeColor="accent1" w:themeShade="BF"/>
        </w:rPr>
        <w:t>.....................................</w:t>
      </w:r>
    </w:p>
    <w:p w14:paraId="20D4CF8B" w14:textId="727644C8" w:rsidR="008128BF" w:rsidRPr="002167B4" w:rsidRDefault="008128BF" w:rsidP="002167B4">
      <w:pPr>
        <w:spacing w:after="0" w:line="240" w:lineRule="auto"/>
        <w:ind w:left="426" w:hanging="201"/>
        <w:jc w:val="both"/>
        <w:rPr>
          <w:rFonts w:eastAsiaTheme="minorEastAsia" w:cstheme="minorHAnsi"/>
          <w:b/>
          <w:bCs/>
          <w:lang w:eastAsia="ro-RO"/>
        </w:rPr>
      </w:pPr>
      <w:r w:rsidRPr="002167B4">
        <w:rPr>
          <w:rFonts w:eastAsiaTheme="minorEastAsia" w:cstheme="minorHAnsi"/>
          <w:color w:val="2F5496" w:themeColor="accent1" w:themeShade="BF"/>
          <w:lang w:eastAsia="ro-RO"/>
        </w:rPr>
        <w:t xml:space="preserve">                                                             </w:t>
      </w:r>
      <w:r w:rsidRPr="002167B4">
        <w:rPr>
          <w:rFonts w:eastAsiaTheme="minorEastAsia" w:cstheme="minorHAnsi"/>
          <w:color w:val="2F5496" w:themeColor="accent1" w:themeShade="BF"/>
          <w:lang w:eastAsia="ro-RO"/>
        </w:rPr>
        <w:tab/>
      </w:r>
      <w:r w:rsidRPr="002167B4">
        <w:rPr>
          <w:rFonts w:eastAsiaTheme="minorEastAsia" w:cstheme="minorHAnsi"/>
          <w:color w:val="2F5496" w:themeColor="accent1" w:themeShade="BF"/>
          <w:lang w:eastAsia="ro-RO"/>
        </w:rPr>
        <w:tab/>
      </w:r>
      <w:r w:rsidRPr="002167B4">
        <w:rPr>
          <w:rFonts w:eastAsiaTheme="minorEastAsia" w:cstheme="minorHAnsi"/>
          <w:color w:val="2F5496" w:themeColor="accent1" w:themeShade="BF"/>
          <w:lang w:eastAsia="ro-RO"/>
        </w:rPr>
        <w:tab/>
      </w:r>
      <w:r w:rsidRPr="002167B4">
        <w:rPr>
          <w:rFonts w:eastAsiaTheme="minorEastAsia" w:cstheme="minorHAnsi"/>
          <w:color w:val="2F5496" w:themeColor="accent1" w:themeShade="BF"/>
          <w:lang w:eastAsia="ro-RO"/>
        </w:rPr>
        <w:tab/>
      </w:r>
      <w:r w:rsidRPr="002167B4">
        <w:rPr>
          <w:rFonts w:eastAsiaTheme="minorEastAsia" w:cstheme="minorHAnsi"/>
          <w:lang w:eastAsia="ro-RO"/>
        </w:rPr>
        <w:tab/>
      </w:r>
      <w:r w:rsidRPr="002167B4">
        <w:rPr>
          <w:rFonts w:eastAsiaTheme="minorEastAsia" w:cstheme="minorHAnsi"/>
          <w:lang w:eastAsia="ro-RO"/>
        </w:rPr>
        <w:tab/>
      </w:r>
      <w:r w:rsidRPr="002167B4">
        <w:rPr>
          <w:rFonts w:eastAsiaTheme="minorEastAsia" w:cstheme="minorHAnsi"/>
          <w:lang w:eastAsia="ro-RO"/>
        </w:rPr>
        <w:tab/>
      </w:r>
    </w:p>
    <w:p w14:paraId="1F2AC504" w14:textId="77777777" w:rsidR="008128BF" w:rsidRPr="002167B4" w:rsidRDefault="008128BF" w:rsidP="002167B4">
      <w:pPr>
        <w:spacing w:after="0" w:line="240" w:lineRule="auto"/>
        <w:jc w:val="both"/>
        <w:rPr>
          <w:rFonts w:eastAsiaTheme="minorEastAsia" w:cstheme="minorHAnsi"/>
          <w:b/>
          <w:bCs/>
          <w:lang w:eastAsia="ro-RO"/>
        </w:rPr>
      </w:pPr>
    </w:p>
    <w:p w14:paraId="443E03A2" w14:textId="77777777" w:rsidR="007E37E0" w:rsidRPr="002167B4" w:rsidRDefault="007E37E0" w:rsidP="002167B4">
      <w:pPr>
        <w:spacing w:after="0" w:line="240" w:lineRule="auto"/>
        <w:jc w:val="both"/>
        <w:rPr>
          <w:rFonts w:eastAsiaTheme="minorEastAsia" w:cstheme="minorHAnsi"/>
          <w:b/>
          <w:bCs/>
          <w:lang w:eastAsia="ro-RO"/>
        </w:rPr>
      </w:pPr>
    </w:p>
    <w:p w14:paraId="43DA72EF" w14:textId="5C21DA86" w:rsidR="007E37E0" w:rsidRPr="002167B4" w:rsidRDefault="007E37E0" w:rsidP="002167B4">
      <w:pPr>
        <w:keepNext/>
        <w:keepLines/>
        <w:spacing w:after="0" w:line="240" w:lineRule="auto"/>
        <w:jc w:val="center"/>
        <w:outlineLvl w:val="0"/>
        <w:rPr>
          <w:rFonts w:eastAsia="Times New Roman" w:cstheme="minorHAnsi"/>
          <w:b/>
          <w:iCs/>
          <w:noProof/>
          <w:color w:val="2F5496"/>
          <w:lang w:eastAsia="sk-SK"/>
        </w:rPr>
      </w:pPr>
      <w:bookmarkStart w:id="0" w:name="_Hlk195531464"/>
      <w:r w:rsidRPr="002167B4">
        <w:rPr>
          <w:rFonts w:eastAsia="Times New Roman" w:cstheme="minorHAnsi"/>
          <w:b/>
          <w:iCs/>
          <w:noProof/>
          <w:color w:val="2F5496"/>
          <w:lang w:eastAsia="sk-SK"/>
        </w:rPr>
        <w:t>OPISUL CONTRACTULUI DE FINANȚARE</w:t>
      </w:r>
    </w:p>
    <w:p w14:paraId="2E780DFF" w14:textId="77777777" w:rsidR="007E37E0" w:rsidRPr="002167B4" w:rsidRDefault="007E37E0" w:rsidP="002167B4">
      <w:pPr>
        <w:spacing w:after="0" w:line="240" w:lineRule="auto"/>
        <w:rPr>
          <w:rFonts w:eastAsia="Times New Roman" w:cstheme="minorHAnsi"/>
          <w:iCs/>
          <w:noProof/>
          <w:lang w:eastAsia="sk-SK"/>
        </w:rPr>
      </w:pPr>
    </w:p>
    <w:p w14:paraId="147F10A6" w14:textId="77777777" w:rsidR="007E37E0" w:rsidRPr="002167B4" w:rsidRDefault="007E37E0" w:rsidP="002167B4">
      <w:pPr>
        <w:spacing w:after="0" w:line="240" w:lineRule="auto"/>
        <w:rPr>
          <w:rFonts w:eastAsia="Times New Roman" w:cstheme="minorHAnsi"/>
          <w:iCs/>
          <w:noProof/>
          <w:lang w:eastAsia="sk-SK"/>
        </w:rPr>
      </w:pPr>
    </w:p>
    <w:tbl>
      <w:tblPr>
        <w:tblW w:w="10627"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546"/>
        <w:gridCol w:w="5112"/>
        <w:gridCol w:w="1491"/>
        <w:gridCol w:w="1491"/>
        <w:gridCol w:w="1090"/>
        <w:gridCol w:w="897"/>
      </w:tblGrid>
      <w:tr w:rsidR="007E37E0" w:rsidRPr="002167B4" w14:paraId="73B59592" w14:textId="77777777" w:rsidTr="00EE4E3A">
        <w:tc>
          <w:tcPr>
            <w:tcW w:w="529" w:type="dxa"/>
          </w:tcPr>
          <w:p w14:paraId="4EBDBAF0" w14:textId="77777777" w:rsidR="007E37E0" w:rsidRPr="002167B4" w:rsidRDefault="007E37E0" w:rsidP="002167B4">
            <w:pPr>
              <w:spacing w:after="0" w:line="240" w:lineRule="auto"/>
              <w:jc w:val="center"/>
              <w:rPr>
                <w:rFonts w:eastAsia="Times New Roman" w:cstheme="minorHAnsi"/>
                <w:b/>
                <w:iCs/>
                <w:noProof/>
                <w:lang w:eastAsia="sk-SK"/>
              </w:rPr>
            </w:pPr>
            <w:r w:rsidRPr="002167B4">
              <w:rPr>
                <w:rFonts w:eastAsia="Times New Roman" w:cstheme="minorHAnsi"/>
                <w:b/>
                <w:iCs/>
                <w:noProof/>
                <w:lang w:eastAsia="sk-SK"/>
              </w:rPr>
              <w:t>Nr. Crt.</w:t>
            </w:r>
          </w:p>
        </w:tc>
        <w:tc>
          <w:tcPr>
            <w:tcW w:w="5204" w:type="dxa"/>
            <w:shd w:val="clear" w:color="auto" w:fill="auto"/>
            <w:vAlign w:val="center"/>
          </w:tcPr>
          <w:p w14:paraId="5FB97814" w14:textId="77777777" w:rsidR="007E37E0" w:rsidRPr="002167B4" w:rsidRDefault="007E37E0" w:rsidP="002167B4">
            <w:pPr>
              <w:spacing w:after="0" w:line="240" w:lineRule="auto"/>
              <w:jc w:val="center"/>
              <w:rPr>
                <w:rFonts w:eastAsia="Times New Roman" w:cstheme="minorHAnsi"/>
                <w:b/>
                <w:iCs/>
                <w:noProof/>
                <w:lang w:eastAsia="sk-SK"/>
              </w:rPr>
            </w:pPr>
            <w:r w:rsidRPr="002167B4">
              <w:rPr>
                <w:rFonts w:eastAsia="Times New Roman" w:cstheme="minorHAnsi"/>
                <w:b/>
                <w:iCs/>
                <w:noProof/>
                <w:lang w:eastAsia="sk-SK"/>
              </w:rPr>
              <w:t>Tip document</w:t>
            </w:r>
          </w:p>
        </w:tc>
        <w:tc>
          <w:tcPr>
            <w:tcW w:w="1375" w:type="dxa"/>
            <w:shd w:val="clear" w:color="auto" w:fill="auto"/>
            <w:vAlign w:val="center"/>
          </w:tcPr>
          <w:p w14:paraId="694090DF" w14:textId="77777777" w:rsidR="007E37E0" w:rsidRPr="002167B4" w:rsidRDefault="007E37E0" w:rsidP="002167B4">
            <w:pPr>
              <w:spacing w:after="0" w:line="240" w:lineRule="auto"/>
              <w:jc w:val="center"/>
              <w:rPr>
                <w:rFonts w:eastAsia="Times New Roman" w:cstheme="minorHAnsi"/>
                <w:b/>
                <w:iCs/>
                <w:noProof/>
                <w:lang w:eastAsia="sk-SK"/>
              </w:rPr>
            </w:pPr>
            <w:r w:rsidRPr="002167B4">
              <w:rPr>
                <w:rFonts w:eastAsia="Times New Roman" w:cstheme="minorHAnsi"/>
                <w:b/>
                <w:iCs/>
                <w:noProof/>
                <w:lang w:eastAsia="sk-SK"/>
              </w:rPr>
              <w:t>Data emiterii documentului</w:t>
            </w:r>
          </w:p>
          <w:p w14:paraId="6D02B3A5" w14:textId="77777777" w:rsidR="007E37E0" w:rsidRPr="002167B4" w:rsidRDefault="007E37E0" w:rsidP="002167B4">
            <w:pPr>
              <w:spacing w:after="0" w:line="240" w:lineRule="auto"/>
              <w:jc w:val="center"/>
              <w:rPr>
                <w:rFonts w:eastAsia="Times New Roman" w:cstheme="minorHAnsi"/>
                <w:b/>
                <w:iCs/>
                <w:noProof/>
                <w:lang w:eastAsia="sk-SK"/>
              </w:rPr>
            </w:pPr>
            <w:r w:rsidRPr="002167B4">
              <w:rPr>
                <w:rFonts w:eastAsia="Times New Roman" w:cstheme="minorHAnsi"/>
                <w:b/>
                <w:iCs/>
                <w:noProof/>
                <w:lang w:eastAsia="sk-SK"/>
              </w:rPr>
              <w:t>(NA/zz.ll.aa)</w:t>
            </w:r>
          </w:p>
        </w:tc>
        <w:tc>
          <w:tcPr>
            <w:tcW w:w="1483" w:type="dxa"/>
            <w:shd w:val="clear" w:color="auto" w:fill="auto"/>
            <w:vAlign w:val="center"/>
          </w:tcPr>
          <w:p w14:paraId="1BB2ABB7" w14:textId="77777777" w:rsidR="007E37E0" w:rsidRPr="002167B4" w:rsidRDefault="007E37E0" w:rsidP="002167B4">
            <w:pPr>
              <w:spacing w:after="0" w:line="240" w:lineRule="auto"/>
              <w:jc w:val="center"/>
              <w:rPr>
                <w:rFonts w:eastAsia="Times New Roman" w:cstheme="minorHAnsi"/>
                <w:b/>
                <w:iCs/>
                <w:noProof/>
                <w:lang w:eastAsia="sk-SK"/>
              </w:rPr>
            </w:pPr>
            <w:r w:rsidRPr="002167B4">
              <w:rPr>
                <w:rFonts w:eastAsia="Times New Roman" w:cstheme="minorHAnsi"/>
                <w:b/>
                <w:iCs/>
                <w:noProof/>
                <w:lang w:eastAsia="sk-SK"/>
              </w:rPr>
              <w:t>Perioada de valabilitate a documentului</w:t>
            </w:r>
          </w:p>
          <w:p w14:paraId="30725F2D" w14:textId="77777777" w:rsidR="007E37E0" w:rsidRPr="002167B4" w:rsidRDefault="007E37E0" w:rsidP="002167B4">
            <w:pPr>
              <w:spacing w:after="0" w:line="240" w:lineRule="auto"/>
              <w:jc w:val="center"/>
              <w:rPr>
                <w:rFonts w:eastAsia="Times New Roman" w:cstheme="minorHAnsi"/>
                <w:b/>
                <w:iCs/>
                <w:noProof/>
                <w:lang w:eastAsia="sk-SK"/>
              </w:rPr>
            </w:pPr>
            <w:r w:rsidRPr="002167B4">
              <w:rPr>
                <w:rFonts w:eastAsia="Times New Roman" w:cstheme="minorHAnsi"/>
                <w:b/>
                <w:iCs/>
                <w:noProof/>
                <w:lang w:eastAsia="sk-SK"/>
              </w:rPr>
              <w:t>(NA/zz.ll.aa)</w:t>
            </w:r>
          </w:p>
        </w:tc>
        <w:tc>
          <w:tcPr>
            <w:tcW w:w="2036" w:type="dxa"/>
            <w:gridSpan w:val="2"/>
            <w:shd w:val="clear" w:color="auto" w:fill="auto"/>
            <w:vAlign w:val="center"/>
          </w:tcPr>
          <w:p w14:paraId="2EBA1711" w14:textId="28EE961E" w:rsidR="007E37E0" w:rsidRPr="002167B4" w:rsidRDefault="007E37E0" w:rsidP="002167B4">
            <w:pPr>
              <w:spacing w:after="0" w:line="240" w:lineRule="auto"/>
              <w:jc w:val="center"/>
              <w:rPr>
                <w:rFonts w:eastAsia="Times New Roman" w:cstheme="minorHAnsi"/>
                <w:b/>
                <w:iCs/>
                <w:noProof/>
                <w:lang w:eastAsia="sk-SK"/>
              </w:rPr>
            </w:pPr>
            <w:r w:rsidRPr="002167B4">
              <w:rPr>
                <w:rFonts w:eastAsia="Times New Roman" w:cstheme="minorHAnsi"/>
                <w:b/>
                <w:iCs/>
                <w:noProof/>
                <w:lang w:eastAsia="sk-SK"/>
              </w:rPr>
              <w:t xml:space="preserve">Nr. Pagina de la </w:t>
            </w:r>
            <w:r w:rsidR="009030E2" w:rsidRPr="002167B4">
              <w:rPr>
                <w:rFonts w:eastAsia="Times New Roman" w:cstheme="minorHAnsi"/>
                <w:b/>
                <w:iCs/>
                <w:noProof/>
                <w:lang w:eastAsia="sk-SK"/>
              </w:rPr>
              <w:t>....</w:t>
            </w:r>
          </w:p>
          <w:p w14:paraId="3413B939" w14:textId="5F32A46E" w:rsidR="007E37E0" w:rsidRPr="002167B4" w:rsidRDefault="007E37E0" w:rsidP="002167B4">
            <w:pPr>
              <w:spacing w:after="0" w:line="240" w:lineRule="auto"/>
              <w:jc w:val="center"/>
              <w:rPr>
                <w:rFonts w:eastAsia="Times New Roman" w:cstheme="minorHAnsi"/>
                <w:b/>
                <w:iCs/>
                <w:noProof/>
                <w:lang w:eastAsia="sk-SK"/>
              </w:rPr>
            </w:pPr>
            <w:r w:rsidRPr="002167B4">
              <w:rPr>
                <w:rFonts w:eastAsia="Times New Roman" w:cstheme="minorHAnsi"/>
                <w:b/>
                <w:iCs/>
                <w:noProof/>
                <w:lang w:eastAsia="sk-SK"/>
              </w:rPr>
              <w:t>la pag.</w:t>
            </w:r>
          </w:p>
        </w:tc>
      </w:tr>
      <w:tr w:rsidR="007E37E0" w:rsidRPr="002167B4" w14:paraId="525F6FDF" w14:textId="77777777" w:rsidTr="00EE4E3A">
        <w:tc>
          <w:tcPr>
            <w:tcW w:w="529" w:type="dxa"/>
          </w:tcPr>
          <w:p w14:paraId="18380863" w14:textId="77777777" w:rsidR="007E37E0" w:rsidRPr="002167B4" w:rsidRDefault="007E37E0" w:rsidP="002167B4">
            <w:pPr>
              <w:spacing w:after="0" w:line="240" w:lineRule="auto"/>
              <w:rPr>
                <w:rFonts w:eastAsia="Times New Roman" w:cstheme="minorHAnsi"/>
                <w:iCs/>
                <w:noProof/>
                <w:lang w:eastAsia="sk-SK"/>
              </w:rPr>
            </w:pPr>
            <w:r w:rsidRPr="002167B4">
              <w:rPr>
                <w:rFonts w:eastAsia="Times New Roman" w:cstheme="minorHAnsi"/>
                <w:iCs/>
                <w:noProof/>
                <w:lang w:eastAsia="sk-SK"/>
              </w:rPr>
              <w:t>1.</w:t>
            </w:r>
          </w:p>
        </w:tc>
        <w:tc>
          <w:tcPr>
            <w:tcW w:w="5204" w:type="dxa"/>
            <w:shd w:val="clear" w:color="auto" w:fill="auto"/>
          </w:tcPr>
          <w:p w14:paraId="38A68BAB" w14:textId="77777777" w:rsidR="007E37E0" w:rsidRPr="002167B4" w:rsidRDefault="007E37E0" w:rsidP="002167B4">
            <w:pPr>
              <w:spacing w:after="0" w:line="240" w:lineRule="auto"/>
              <w:rPr>
                <w:rFonts w:eastAsia="Times New Roman" w:cstheme="minorHAnsi"/>
                <w:iCs/>
                <w:noProof/>
                <w:lang w:eastAsia="sk-SK"/>
              </w:rPr>
            </w:pPr>
            <w:r w:rsidRPr="002167B4">
              <w:rPr>
                <w:rFonts w:eastAsia="Times New Roman" w:cstheme="minorHAnsi"/>
                <w:iCs/>
                <w:noProof/>
                <w:lang w:eastAsia="sk-SK"/>
              </w:rPr>
              <w:t>Opisul Contractului de finanțare</w:t>
            </w:r>
          </w:p>
        </w:tc>
        <w:tc>
          <w:tcPr>
            <w:tcW w:w="1375" w:type="dxa"/>
            <w:shd w:val="clear" w:color="auto" w:fill="auto"/>
            <w:vAlign w:val="center"/>
          </w:tcPr>
          <w:p w14:paraId="6848E075" w14:textId="39A4F917" w:rsidR="007E37E0" w:rsidRPr="002167B4" w:rsidRDefault="007E37E0" w:rsidP="002167B4">
            <w:pPr>
              <w:spacing w:after="0" w:line="240" w:lineRule="auto"/>
              <w:jc w:val="center"/>
              <w:rPr>
                <w:rFonts w:eastAsia="Times New Roman" w:cstheme="minorHAnsi"/>
                <w:iCs/>
                <w:noProof/>
                <w:lang w:eastAsia="sk-SK"/>
              </w:rPr>
            </w:pPr>
          </w:p>
        </w:tc>
        <w:tc>
          <w:tcPr>
            <w:tcW w:w="1483" w:type="dxa"/>
            <w:shd w:val="clear" w:color="auto" w:fill="auto"/>
            <w:vAlign w:val="center"/>
          </w:tcPr>
          <w:p w14:paraId="4ED7D154" w14:textId="3851EAAE" w:rsidR="007E37E0" w:rsidRPr="002167B4" w:rsidRDefault="007E37E0" w:rsidP="002167B4">
            <w:pPr>
              <w:spacing w:after="0" w:line="240" w:lineRule="auto"/>
              <w:jc w:val="center"/>
              <w:rPr>
                <w:rFonts w:eastAsia="Times New Roman" w:cstheme="minorHAnsi"/>
                <w:iCs/>
                <w:noProof/>
                <w:lang w:eastAsia="sk-SK"/>
              </w:rPr>
            </w:pPr>
          </w:p>
        </w:tc>
        <w:tc>
          <w:tcPr>
            <w:tcW w:w="1116" w:type="dxa"/>
            <w:shd w:val="clear" w:color="auto" w:fill="auto"/>
            <w:vAlign w:val="center"/>
          </w:tcPr>
          <w:p w14:paraId="488661C6" w14:textId="05696B9C" w:rsidR="007E37E0" w:rsidRPr="002167B4" w:rsidRDefault="007E37E0" w:rsidP="002167B4">
            <w:pPr>
              <w:spacing w:after="0" w:line="240" w:lineRule="auto"/>
              <w:jc w:val="center"/>
              <w:rPr>
                <w:rFonts w:eastAsia="Times New Roman" w:cstheme="minorHAnsi"/>
                <w:iCs/>
                <w:noProof/>
                <w:lang w:eastAsia="sk-SK"/>
              </w:rPr>
            </w:pPr>
          </w:p>
        </w:tc>
        <w:tc>
          <w:tcPr>
            <w:tcW w:w="920" w:type="dxa"/>
            <w:shd w:val="clear" w:color="auto" w:fill="auto"/>
            <w:vAlign w:val="center"/>
          </w:tcPr>
          <w:p w14:paraId="6661D619" w14:textId="5109F0D8" w:rsidR="007E37E0" w:rsidRPr="002167B4" w:rsidRDefault="007E37E0" w:rsidP="002167B4">
            <w:pPr>
              <w:spacing w:after="0" w:line="240" w:lineRule="auto"/>
              <w:jc w:val="center"/>
              <w:rPr>
                <w:rFonts w:eastAsia="Times New Roman" w:cstheme="minorHAnsi"/>
                <w:iCs/>
                <w:noProof/>
                <w:lang w:eastAsia="sk-SK"/>
              </w:rPr>
            </w:pPr>
          </w:p>
        </w:tc>
      </w:tr>
      <w:tr w:rsidR="007E37E0" w:rsidRPr="002167B4" w14:paraId="6CF91228" w14:textId="77777777" w:rsidTr="00EE4E3A">
        <w:tc>
          <w:tcPr>
            <w:tcW w:w="529" w:type="dxa"/>
          </w:tcPr>
          <w:p w14:paraId="3253A258" w14:textId="77777777" w:rsidR="007E37E0" w:rsidRPr="002167B4" w:rsidRDefault="007E37E0" w:rsidP="002167B4">
            <w:pPr>
              <w:spacing w:after="0" w:line="240" w:lineRule="auto"/>
              <w:rPr>
                <w:rFonts w:eastAsia="Times New Roman" w:cstheme="minorHAnsi"/>
                <w:iCs/>
                <w:noProof/>
                <w:lang w:eastAsia="sk-SK"/>
              </w:rPr>
            </w:pPr>
            <w:r w:rsidRPr="002167B4">
              <w:rPr>
                <w:rFonts w:eastAsia="Times New Roman" w:cstheme="minorHAnsi"/>
                <w:iCs/>
                <w:noProof/>
                <w:lang w:eastAsia="sk-SK"/>
              </w:rPr>
              <w:t>2.</w:t>
            </w:r>
          </w:p>
        </w:tc>
        <w:tc>
          <w:tcPr>
            <w:tcW w:w="5204" w:type="dxa"/>
            <w:shd w:val="clear" w:color="auto" w:fill="auto"/>
          </w:tcPr>
          <w:p w14:paraId="4D87C5C3" w14:textId="77777777" w:rsidR="007E37E0" w:rsidRPr="002167B4" w:rsidRDefault="007E37E0" w:rsidP="002167B4">
            <w:pPr>
              <w:spacing w:after="0" w:line="240" w:lineRule="auto"/>
              <w:rPr>
                <w:rFonts w:eastAsia="Times New Roman" w:cstheme="minorHAnsi"/>
                <w:iCs/>
                <w:noProof/>
                <w:lang w:eastAsia="sk-SK"/>
              </w:rPr>
            </w:pPr>
            <w:r w:rsidRPr="002167B4">
              <w:rPr>
                <w:rFonts w:eastAsia="Times New Roman" w:cstheme="minorHAnsi"/>
                <w:iCs/>
                <w:noProof/>
                <w:lang w:eastAsia="sk-SK"/>
              </w:rPr>
              <w:t>Contractul de finanțare</w:t>
            </w:r>
          </w:p>
        </w:tc>
        <w:tc>
          <w:tcPr>
            <w:tcW w:w="1375" w:type="dxa"/>
            <w:shd w:val="clear" w:color="auto" w:fill="auto"/>
            <w:vAlign w:val="center"/>
          </w:tcPr>
          <w:p w14:paraId="6CBAA1BA" w14:textId="247A6EC2" w:rsidR="007E37E0" w:rsidRPr="002167B4" w:rsidRDefault="007E37E0" w:rsidP="002167B4">
            <w:pPr>
              <w:spacing w:after="0" w:line="240" w:lineRule="auto"/>
              <w:jc w:val="center"/>
              <w:rPr>
                <w:rFonts w:eastAsia="Times New Roman" w:cstheme="minorHAnsi"/>
                <w:iCs/>
                <w:noProof/>
                <w:lang w:eastAsia="sk-SK"/>
              </w:rPr>
            </w:pPr>
          </w:p>
        </w:tc>
        <w:tc>
          <w:tcPr>
            <w:tcW w:w="1483" w:type="dxa"/>
            <w:shd w:val="clear" w:color="auto" w:fill="auto"/>
            <w:vAlign w:val="center"/>
          </w:tcPr>
          <w:p w14:paraId="4EDB5F3F" w14:textId="2ED10A07" w:rsidR="007E37E0" w:rsidRPr="002167B4" w:rsidRDefault="007E37E0" w:rsidP="002167B4">
            <w:pPr>
              <w:spacing w:after="0" w:line="240" w:lineRule="auto"/>
              <w:jc w:val="center"/>
              <w:rPr>
                <w:rFonts w:eastAsia="Times New Roman" w:cstheme="minorHAnsi"/>
                <w:iCs/>
                <w:noProof/>
                <w:lang w:eastAsia="sk-SK"/>
              </w:rPr>
            </w:pPr>
          </w:p>
        </w:tc>
        <w:tc>
          <w:tcPr>
            <w:tcW w:w="1116" w:type="dxa"/>
            <w:shd w:val="clear" w:color="auto" w:fill="auto"/>
            <w:vAlign w:val="center"/>
          </w:tcPr>
          <w:p w14:paraId="50E1C555" w14:textId="315F446E" w:rsidR="007E37E0" w:rsidRPr="002167B4" w:rsidRDefault="007E37E0" w:rsidP="002167B4">
            <w:pPr>
              <w:spacing w:after="0" w:line="240" w:lineRule="auto"/>
              <w:jc w:val="center"/>
              <w:rPr>
                <w:rFonts w:eastAsia="Times New Roman" w:cstheme="minorHAnsi"/>
                <w:iCs/>
                <w:noProof/>
                <w:lang w:eastAsia="sk-SK"/>
              </w:rPr>
            </w:pPr>
          </w:p>
        </w:tc>
        <w:tc>
          <w:tcPr>
            <w:tcW w:w="920" w:type="dxa"/>
            <w:shd w:val="clear" w:color="auto" w:fill="auto"/>
            <w:vAlign w:val="center"/>
          </w:tcPr>
          <w:p w14:paraId="005C38BB" w14:textId="08F4C612" w:rsidR="007E37E0" w:rsidRPr="002167B4" w:rsidRDefault="007E37E0" w:rsidP="002167B4">
            <w:pPr>
              <w:spacing w:after="0" w:line="240" w:lineRule="auto"/>
              <w:jc w:val="center"/>
              <w:rPr>
                <w:rFonts w:eastAsia="Times New Roman" w:cstheme="minorHAnsi"/>
                <w:iCs/>
                <w:noProof/>
                <w:lang w:eastAsia="sk-SK"/>
              </w:rPr>
            </w:pPr>
          </w:p>
        </w:tc>
      </w:tr>
      <w:tr w:rsidR="007E37E0" w:rsidRPr="002167B4" w14:paraId="55D63B1F" w14:textId="77777777" w:rsidTr="00EE4E3A">
        <w:tc>
          <w:tcPr>
            <w:tcW w:w="529" w:type="dxa"/>
          </w:tcPr>
          <w:p w14:paraId="2A3A7987" w14:textId="77777777" w:rsidR="007E37E0" w:rsidRPr="002167B4" w:rsidRDefault="007E37E0" w:rsidP="002167B4">
            <w:pPr>
              <w:spacing w:after="0" w:line="240" w:lineRule="auto"/>
              <w:rPr>
                <w:rFonts w:eastAsia="Times New Roman" w:cstheme="minorHAnsi"/>
                <w:iCs/>
                <w:noProof/>
                <w:lang w:eastAsia="sk-SK"/>
              </w:rPr>
            </w:pPr>
            <w:r w:rsidRPr="002167B4">
              <w:rPr>
                <w:rFonts w:eastAsia="Times New Roman" w:cstheme="minorHAnsi"/>
                <w:iCs/>
                <w:noProof/>
                <w:lang w:eastAsia="sk-SK"/>
              </w:rPr>
              <w:t>3.</w:t>
            </w:r>
          </w:p>
        </w:tc>
        <w:tc>
          <w:tcPr>
            <w:tcW w:w="5204" w:type="dxa"/>
            <w:shd w:val="clear" w:color="auto" w:fill="auto"/>
          </w:tcPr>
          <w:p w14:paraId="2054EE9C" w14:textId="77777777" w:rsidR="007E37E0" w:rsidRPr="002167B4" w:rsidRDefault="007E37E0" w:rsidP="002167B4">
            <w:pPr>
              <w:spacing w:after="0" w:line="240" w:lineRule="auto"/>
              <w:rPr>
                <w:rFonts w:eastAsia="Times New Roman" w:cstheme="minorHAnsi"/>
                <w:iCs/>
                <w:noProof/>
                <w:lang w:eastAsia="sk-SK"/>
              </w:rPr>
            </w:pPr>
            <w:r w:rsidRPr="002167B4">
              <w:rPr>
                <w:rFonts w:eastAsia="Times New Roman" w:cstheme="minorHAnsi"/>
                <w:iCs/>
                <w:noProof/>
                <w:lang w:eastAsia="sk-SK"/>
              </w:rPr>
              <w:t>Anexa 1 –  Cererea de finanțare</w:t>
            </w:r>
          </w:p>
        </w:tc>
        <w:tc>
          <w:tcPr>
            <w:tcW w:w="1375" w:type="dxa"/>
            <w:shd w:val="clear" w:color="auto" w:fill="auto"/>
            <w:vAlign w:val="center"/>
          </w:tcPr>
          <w:p w14:paraId="7552A3D8" w14:textId="479D5C82" w:rsidR="007E37E0" w:rsidRPr="002167B4" w:rsidRDefault="007E37E0" w:rsidP="002167B4">
            <w:pPr>
              <w:spacing w:after="0" w:line="240" w:lineRule="auto"/>
              <w:jc w:val="center"/>
              <w:rPr>
                <w:rFonts w:eastAsia="Times New Roman" w:cstheme="minorHAnsi"/>
                <w:iCs/>
                <w:noProof/>
                <w:lang w:eastAsia="sk-SK"/>
              </w:rPr>
            </w:pPr>
          </w:p>
        </w:tc>
        <w:tc>
          <w:tcPr>
            <w:tcW w:w="1483" w:type="dxa"/>
            <w:shd w:val="clear" w:color="auto" w:fill="auto"/>
            <w:vAlign w:val="center"/>
          </w:tcPr>
          <w:p w14:paraId="7E64991D" w14:textId="5FF1502B" w:rsidR="007E37E0" w:rsidRPr="002167B4" w:rsidRDefault="007E37E0" w:rsidP="002167B4">
            <w:pPr>
              <w:spacing w:after="0" w:line="240" w:lineRule="auto"/>
              <w:jc w:val="center"/>
              <w:rPr>
                <w:rFonts w:eastAsia="Times New Roman" w:cstheme="minorHAnsi"/>
                <w:iCs/>
                <w:noProof/>
                <w:lang w:eastAsia="sk-SK"/>
              </w:rPr>
            </w:pPr>
          </w:p>
        </w:tc>
        <w:tc>
          <w:tcPr>
            <w:tcW w:w="1116" w:type="dxa"/>
            <w:shd w:val="clear" w:color="auto" w:fill="auto"/>
            <w:vAlign w:val="center"/>
          </w:tcPr>
          <w:p w14:paraId="7452F347" w14:textId="49C68536" w:rsidR="007E37E0" w:rsidRPr="002167B4" w:rsidRDefault="007E37E0" w:rsidP="002167B4">
            <w:pPr>
              <w:spacing w:after="0" w:line="240" w:lineRule="auto"/>
              <w:jc w:val="center"/>
              <w:rPr>
                <w:rFonts w:eastAsia="Times New Roman" w:cstheme="minorHAnsi"/>
                <w:iCs/>
                <w:noProof/>
                <w:lang w:eastAsia="sk-SK"/>
              </w:rPr>
            </w:pPr>
          </w:p>
        </w:tc>
        <w:tc>
          <w:tcPr>
            <w:tcW w:w="920" w:type="dxa"/>
            <w:shd w:val="clear" w:color="auto" w:fill="auto"/>
            <w:vAlign w:val="center"/>
          </w:tcPr>
          <w:p w14:paraId="2D4BF3D7" w14:textId="07F7D582" w:rsidR="007E37E0" w:rsidRPr="002167B4" w:rsidRDefault="007E37E0" w:rsidP="002167B4">
            <w:pPr>
              <w:spacing w:after="0" w:line="240" w:lineRule="auto"/>
              <w:jc w:val="center"/>
              <w:rPr>
                <w:rFonts w:eastAsia="Times New Roman" w:cstheme="minorHAnsi"/>
                <w:iCs/>
                <w:noProof/>
                <w:lang w:eastAsia="sk-SK"/>
              </w:rPr>
            </w:pPr>
          </w:p>
        </w:tc>
      </w:tr>
      <w:tr w:rsidR="007E37E0" w:rsidRPr="002167B4" w14:paraId="344BFF0D" w14:textId="77777777" w:rsidTr="00EE4E3A">
        <w:tc>
          <w:tcPr>
            <w:tcW w:w="529" w:type="dxa"/>
          </w:tcPr>
          <w:p w14:paraId="102C5B2E" w14:textId="77777777" w:rsidR="007E37E0" w:rsidRPr="002167B4" w:rsidRDefault="007E37E0" w:rsidP="002167B4">
            <w:pPr>
              <w:spacing w:after="0" w:line="240" w:lineRule="auto"/>
              <w:ind w:left="567"/>
              <w:jc w:val="both"/>
              <w:rPr>
                <w:rFonts w:eastAsia="Times New Roman" w:cstheme="minorHAnsi"/>
                <w:iCs/>
                <w:noProof/>
                <w:lang w:eastAsia="sk-SK"/>
              </w:rPr>
            </w:pPr>
          </w:p>
        </w:tc>
        <w:tc>
          <w:tcPr>
            <w:tcW w:w="5204" w:type="dxa"/>
            <w:shd w:val="clear" w:color="auto" w:fill="auto"/>
          </w:tcPr>
          <w:p w14:paraId="10B2B534" w14:textId="77777777" w:rsidR="007E37E0" w:rsidRPr="002167B4" w:rsidRDefault="007E37E0" w:rsidP="002167B4">
            <w:pPr>
              <w:spacing w:after="0" w:line="240" w:lineRule="auto"/>
              <w:ind w:left="567"/>
              <w:jc w:val="both"/>
              <w:rPr>
                <w:rFonts w:eastAsia="Times New Roman" w:cstheme="minorHAnsi"/>
                <w:iCs/>
                <w:noProof/>
                <w:lang w:eastAsia="sk-SK"/>
              </w:rPr>
            </w:pPr>
            <w:r w:rsidRPr="002167B4">
              <w:rPr>
                <w:rFonts w:eastAsia="Times New Roman" w:cstheme="minorHAnsi"/>
                <w:iCs/>
                <w:noProof/>
                <w:lang w:eastAsia="sk-SK"/>
              </w:rPr>
              <w:t>3.1. Formularul cererii de finanțare</w:t>
            </w:r>
          </w:p>
        </w:tc>
        <w:tc>
          <w:tcPr>
            <w:tcW w:w="1375" w:type="dxa"/>
            <w:shd w:val="clear" w:color="auto" w:fill="auto"/>
            <w:vAlign w:val="center"/>
          </w:tcPr>
          <w:p w14:paraId="32DE416E" w14:textId="7E271B11" w:rsidR="007E37E0" w:rsidRPr="002167B4" w:rsidRDefault="007E37E0" w:rsidP="002167B4">
            <w:pPr>
              <w:spacing w:after="0" w:line="240" w:lineRule="auto"/>
              <w:jc w:val="center"/>
              <w:rPr>
                <w:rFonts w:eastAsia="Times New Roman" w:cstheme="minorHAnsi"/>
                <w:iCs/>
                <w:noProof/>
                <w:lang w:eastAsia="sk-SK"/>
              </w:rPr>
            </w:pPr>
          </w:p>
        </w:tc>
        <w:tc>
          <w:tcPr>
            <w:tcW w:w="1483" w:type="dxa"/>
            <w:shd w:val="clear" w:color="auto" w:fill="auto"/>
            <w:vAlign w:val="center"/>
          </w:tcPr>
          <w:p w14:paraId="1380D744" w14:textId="442297D2" w:rsidR="007E37E0" w:rsidRPr="002167B4" w:rsidRDefault="007E37E0" w:rsidP="002167B4">
            <w:pPr>
              <w:spacing w:after="0" w:line="240" w:lineRule="auto"/>
              <w:jc w:val="center"/>
              <w:rPr>
                <w:rFonts w:eastAsia="Times New Roman" w:cstheme="minorHAnsi"/>
                <w:iCs/>
                <w:noProof/>
                <w:lang w:eastAsia="sk-SK"/>
              </w:rPr>
            </w:pPr>
          </w:p>
        </w:tc>
        <w:tc>
          <w:tcPr>
            <w:tcW w:w="1116" w:type="dxa"/>
            <w:shd w:val="clear" w:color="auto" w:fill="auto"/>
            <w:vAlign w:val="center"/>
          </w:tcPr>
          <w:p w14:paraId="50CF13AC" w14:textId="4FCB44FE" w:rsidR="007E37E0" w:rsidRPr="002167B4" w:rsidRDefault="007E37E0" w:rsidP="002167B4">
            <w:pPr>
              <w:spacing w:after="0" w:line="240" w:lineRule="auto"/>
              <w:jc w:val="center"/>
              <w:rPr>
                <w:rFonts w:eastAsia="Times New Roman" w:cstheme="minorHAnsi"/>
                <w:iCs/>
                <w:noProof/>
                <w:lang w:eastAsia="sk-SK"/>
              </w:rPr>
            </w:pPr>
          </w:p>
        </w:tc>
        <w:tc>
          <w:tcPr>
            <w:tcW w:w="920" w:type="dxa"/>
            <w:shd w:val="clear" w:color="auto" w:fill="auto"/>
            <w:vAlign w:val="center"/>
          </w:tcPr>
          <w:p w14:paraId="33328603" w14:textId="7AF2CDBA" w:rsidR="007E37E0" w:rsidRPr="002167B4" w:rsidRDefault="007E37E0" w:rsidP="002167B4">
            <w:pPr>
              <w:spacing w:after="0" w:line="240" w:lineRule="auto"/>
              <w:jc w:val="center"/>
              <w:rPr>
                <w:rFonts w:eastAsia="Times New Roman" w:cstheme="minorHAnsi"/>
                <w:iCs/>
                <w:noProof/>
                <w:lang w:eastAsia="sk-SK"/>
              </w:rPr>
            </w:pPr>
          </w:p>
        </w:tc>
      </w:tr>
      <w:tr w:rsidR="007E37E0" w:rsidRPr="002167B4" w14:paraId="4BFC3B92" w14:textId="77777777" w:rsidTr="00EE4E3A">
        <w:tc>
          <w:tcPr>
            <w:tcW w:w="529" w:type="dxa"/>
          </w:tcPr>
          <w:p w14:paraId="62846705" w14:textId="77777777" w:rsidR="007E37E0" w:rsidRPr="002167B4" w:rsidRDefault="007E37E0" w:rsidP="002167B4">
            <w:pPr>
              <w:spacing w:after="0" w:line="240" w:lineRule="auto"/>
              <w:ind w:left="567"/>
              <w:jc w:val="both"/>
              <w:rPr>
                <w:rFonts w:eastAsia="Times New Roman" w:cstheme="minorHAnsi"/>
                <w:iCs/>
                <w:noProof/>
                <w:lang w:eastAsia="sk-SK"/>
              </w:rPr>
            </w:pPr>
          </w:p>
        </w:tc>
        <w:tc>
          <w:tcPr>
            <w:tcW w:w="5204" w:type="dxa"/>
            <w:shd w:val="clear" w:color="auto" w:fill="auto"/>
          </w:tcPr>
          <w:p w14:paraId="0C7107BB" w14:textId="77777777" w:rsidR="007E37E0" w:rsidRPr="002167B4" w:rsidRDefault="007E37E0" w:rsidP="002167B4">
            <w:pPr>
              <w:spacing w:after="0" w:line="240" w:lineRule="auto"/>
              <w:ind w:left="567"/>
              <w:jc w:val="both"/>
              <w:rPr>
                <w:rFonts w:eastAsia="Times New Roman" w:cstheme="minorHAnsi"/>
                <w:iCs/>
                <w:noProof/>
                <w:lang w:eastAsia="sk-SK"/>
              </w:rPr>
            </w:pPr>
            <w:r w:rsidRPr="002167B4">
              <w:rPr>
                <w:rFonts w:eastAsia="Times New Roman" w:cstheme="minorHAnsi"/>
                <w:iCs/>
                <w:noProof/>
                <w:lang w:eastAsia="sk-SK"/>
              </w:rPr>
              <w:t>3.2. Certificatul constatator ORC</w:t>
            </w:r>
          </w:p>
        </w:tc>
        <w:tc>
          <w:tcPr>
            <w:tcW w:w="1375" w:type="dxa"/>
            <w:shd w:val="clear" w:color="auto" w:fill="auto"/>
            <w:vAlign w:val="center"/>
          </w:tcPr>
          <w:p w14:paraId="67424D66" w14:textId="5EF4179A" w:rsidR="007E37E0" w:rsidRPr="002167B4" w:rsidRDefault="007E37E0" w:rsidP="002167B4">
            <w:pPr>
              <w:spacing w:after="0" w:line="240" w:lineRule="auto"/>
              <w:jc w:val="center"/>
              <w:rPr>
                <w:rFonts w:eastAsia="Times New Roman" w:cstheme="minorHAnsi"/>
                <w:iCs/>
                <w:noProof/>
                <w:lang w:eastAsia="sk-SK"/>
              </w:rPr>
            </w:pPr>
          </w:p>
        </w:tc>
        <w:tc>
          <w:tcPr>
            <w:tcW w:w="1483" w:type="dxa"/>
            <w:shd w:val="clear" w:color="auto" w:fill="auto"/>
            <w:vAlign w:val="center"/>
          </w:tcPr>
          <w:p w14:paraId="75A0324B" w14:textId="0B914441" w:rsidR="007E37E0" w:rsidRPr="002167B4" w:rsidRDefault="007E37E0" w:rsidP="002167B4">
            <w:pPr>
              <w:numPr>
                <w:ilvl w:val="0"/>
                <w:numId w:val="38"/>
              </w:numPr>
              <w:spacing w:after="0" w:line="240" w:lineRule="auto"/>
              <w:jc w:val="center"/>
              <w:rPr>
                <w:rFonts w:eastAsia="Times New Roman" w:cstheme="minorHAnsi"/>
                <w:iCs/>
                <w:noProof/>
                <w:lang w:eastAsia="sk-SK"/>
              </w:rPr>
            </w:pPr>
          </w:p>
        </w:tc>
        <w:tc>
          <w:tcPr>
            <w:tcW w:w="1116" w:type="dxa"/>
            <w:shd w:val="clear" w:color="auto" w:fill="auto"/>
            <w:vAlign w:val="center"/>
          </w:tcPr>
          <w:p w14:paraId="1DB66B32" w14:textId="4F3DA935" w:rsidR="007E37E0" w:rsidRPr="002167B4" w:rsidRDefault="007E37E0" w:rsidP="002167B4">
            <w:pPr>
              <w:spacing w:after="0" w:line="240" w:lineRule="auto"/>
              <w:jc w:val="center"/>
              <w:rPr>
                <w:rFonts w:eastAsia="Times New Roman" w:cstheme="minorHAnsi"/>
                <w:iCs/>
                <w:noProof/>
                <w:lang w:eastAsia="sk-SK"/>
              </w:rPr>
            </w:pPr>
          </w:p>
        </w:tc>
        <w:tc>
          <w:tcPr>
            <w:tcW w:w="920" w:type="dxa"/>
            <w:shd w:val="clear" w:color="auto" w:fill="auto"/>
            <w:vAlign w:val="center"/>
          </w:tcPr>
          <w:p w14:paraId="7A3B320E" w14:textId="3D465BD4" w:rsidR="007E37E0" w:rsidRPr="002167B4" w:rsidRDefault="007E37E0" w:rsidP="002167B4">
            <w:pPr>
              <w:spacing w:after="0" w:line="240" w:lineRule="auto"/>
              <w:jc w:val="center"/>
              <w:rPr>
                <w:rFonts w:eastAsia="Times New Roman" w:cstheme="minorHAnsi"/>
                <w:iCs/>
                <w:noProof/>
                <w:lang w:eastAsia="sk-SK"/>
              </w:rPr>
            </w:pPr>
          </w:p>
        </w:tc>
      </w:tr>
      <w:tr w:rsidR="007E37E0" w:rsidRPr="002167B4" w14:paraId="3BD4815A" w14:textId="77777777" w:rsidTr="00EE4E3A">
        <w:trPr>
          <w:trHeight w:val="58"/>
        </w:trPr>
        <w:tc>
          <w:tcPr>
            <w:tcW w:w="529" w:type="dxa"/>
          </w:tcPr>
          <w:p w14:paraId="26862CE1" w14:textId="77777777" w:rsidR="007E37E0" w:rsidRPr="002167B4" w:rsidRDefault="007E37E0" w:rsidP="002167B4">
            <w:pPr>
              <w:spacing w:after="0" w:line="240" w:lineRule="auto"/>
              <w:ind w:left="567"/>
              <w:jc w:val="both"/>
              <w:rPr>
                <w:rFonts w:eastAsia="Times New Roman" w:cstheme="minorHAnsi"/>
                <w:iCs/>
                <w:noProof/>
                <w:lang w:eastAsia="sk-SK"/>
              </w:rPr>
            </w:pPr>
          </w:p>
        </w:tc>
        <w:tc>
          <w:tcPr>
            <w:tcW w:w="5204" w:type="dxa"/>
            <w:shd w:val="clear" w:color="auto" w:fill="auto"/>
          </w:tcPr>
          <w:p w14:paraId="0474693E" w14:textId="77777777" w:rsidR="007E37E0" w:rsidRPr="002167B4" w:rsidRDefault="007E37E0" w:rsidP="002167B4">
            <w:pPr>
              <w:spacing w:after="0" w:line="240" w:lineRule="auto"/>
              <w:ind w:left="567"/>
              <w:jc w:val="both"/>
              <w:rPr>
                <w:rFonts w:eastAsia="Times New Roman" w:cstheme="minorHAnsi"/>
                <w:iCs/>
                <w:noProof/>
                <w:lang w:eastAsia="sk-SK"/>
              </w:rPr>
            </w:pPr>
            <w:r w:rsidRPr="002167B4">
              <w:rPr>
                <w:rFonts w:eastAsia="Times New Roman" w:cstheme="minorHAnsi"/>
                <w:iCs/>
                <w:noProof/>
                <w:lang w:eastAsia="sk-SK"/>
              </w:rPr>
              <w:t>3.3. Declarația privind eligibilitatea TVA</w:t>
            </w:r>
          </w:p>
        </w:tc>
        <w:tc>
          <w:tcPr>
            <w:tcW w:w="1375" w:type="dxa"/>
            <w:shd w:val="clear" w:color="auto" w:fill="auto"/>
            <w:vAlign w:val="center"/>
          </w:tcPr>
          <w:p w14:paraId="00F6172A" w14:textId="0DDB690F" w:rsidR="007E37E0" w:rsidRPr="002167B4" w:rsidRDefault="007E37E0" w:rsidP="002167B4">
            <w:pPr>
              <w:spacing w:after="0" w:line="240" w:lineRule="auto"/>
              <w:jc w:val="center"/>
              <w:rPr>
                <w:rFonts w:eastAsia="Times New Roman" w:cstheme="minorHAnsi"/>
                <w:iCs/>
                <w:noProof/>
                <w:lang w:eastAsia="sk-SK"/>
              </w:rPr>
            </w:pPr>
          </w:p>
        </w:tc>
        <w:tc>
          <w:tcPr>
            <w:tcW w:w="1483" w:type="dxa"/>
            <w:shd w:val="clear" w:color="auto" w:fill="auto"/>
            <w:vAlign w:val="center"/>
          </w:tcPr>
          <w:p w14:paraId="7BE35D1A" w14:textId="4238888D" w:rsidR="007E37E0" w:rsidRPr="002167B4" w:rsidRDefault="007E37E0" w:rsidP="002167B4">
            <w:pPr>
              <w:spacing w:after="0" w:line="240" w:lineRule="auto"/>
              <w:jc w:val="center"/>
              <w:rPr>
                <w:rFonts w:eastAsia="Times New Roman" w:cstheme="minorHAnsi"/>
                <w:iCs/>
                <w:noProof/>
                <w:lang w:eastAsia="sk-SK"/>
              </w:rPr>
            </w:pPr>
          </w:p>
        </w:tc>
        <w:tc>
          <w:tcPr>
            <w:tcW w:w="1116" w:type="dxa"/>
            <w:shd w:val="clear" w:color="auto" w:fill="auto"/>
            <w:vAlign w:val="center"/>
          </w:tcPr>
          <w:p w14:paraId="5C77AD26" w14:textId="388E329D" w:rsidR="007E37E0" w:rsidRPr="002167B4" w:rsidRDefault="007E37E0" w:rsidP="002167B4">
            <w:pPr>
              <w:spacing w:after="0" w:line="240" w:lineRule="auto"/>
              <w:jc w:val="center"/>
              <w:rPr>
                <w:rFonts w:eastAsia="Times New Roman" w:cstheme="minorHAnsi"/>
                <w:iCs/>
                <w:noProof/>
                <w:lang w:eastAsia="sk-SK"/>
              </w:rPr>
            </w:pPr>
          </w:p>
        </w:tc>
        <w:tc>
          <w:tcPr>
            <w:tcW w:w="920" w:type="dxa"/>
            <w:shd w:val="clear" w:color="auto" w:fill="auto"/>
            <w:vAlign w:val="center"/>
          </w:tcPr>
          <w:p w14:paraId="763A762D" w14:textId="553A4C4E" w:rsidR="007E37E0" w:rsidRPr="002167B4" w:rsidRDefault="007E37E0" w:rsidP="002167B4">
            <w:pPr>
              <w:spacing w:after="0" w:line="240" w:lineRule="auto"/>
              <w:jc w:val="center"/>
              <w:rPr>
                <w:rFonts w:eastAsia="Times New Roman" w:cstheme="minorHAnsi"/>
                <w:iCs/>
                <w:noProof/>
                <w:lang w:eastAsia="sk-SK"/>
              </w:rPr>
            </w:pPr>
          </w:p>
        </w:tc>
      </w:tr>
      <w:tr w:rsidR="007E37E0" w:rsidRPr="002167B4" w14:paraId="4E42A52A" w14:textId="77777777" w:rsidTr="00EE4E3A">
        <w:tc>
          <w:tcPr>
            <w:tcW w:w="529" w:type="dxa"/>
          </w:tcPr>
          <w:p w14:paraId="62732DD7" w14:textId="77777777" w:rsidR="007E37E0" w:rsidRPr="002167B4" w:rsidRDefault="007E37E0" w:rsidP="002167B4">
            <w:pPr>
              <w:spacing w:after="0" w:line="240" w:lineRule="auto"/>
              <w:ind w:left="567"/>
              <w:jc w:val="both"/>
              <w:rPr>
                <w:rFonts w:eastAsia="Times New Roman" w:cstheme="minorHAnsi"/>
                <w:iCs/>
                <w:noProof/>
                <w:lang w:eastAsia="sk-SK"/>
              </w:rPr>
            </w:pPr>
          </w:p>
        </w:tc>
        <w:tc>
          <w:tcPr>
            <w:tcW w:w="5204" w:type="dxa"/>
            <w:shd w:val="clear" w:color="auto" w:fill="auto"/>
          </w:tcPr>
          <w:p w14:paraId="77B26A44" w14:textId="77777777" w:rsidR="007E37E0" w:rsidRPr="002167B4" w:rsidRDefault="007E37E0" w:rsidP="002167B4">
            <w:pPr>
              <w:spacing w:after="0" w:line="240" w:lineRule="auto"/>
              <w:ind w:left="567"/>
              <w:jc w:val="both"/>
              <w:rPr>
                <w:rFonts w:eastAsia="Times New Roman" w:cstheme="minorHAnsi"/>
                <w:iCs/>
                <w:noProof/>
                <w:lang w:eastAsia="sk-SK"/>
              </w:rPr>
            </w:pPr>
            <w:r w:rsidRPr="002167B4">
              <w:rPr>
                <w:rFonts w:eastAsia="Times New Roman" w:cstheme="minorHAnsi"/>
                <w:iCs/>
                <w:noProof/>
                <w:lang w:eastAsia="sk-SK"/>
              </w:rPr>
              <w:t>3.4. Documente privind identificarea reprezentantului legal al solicitantului</w:t>
            </w:r>
          </w:p>
        </w:tc>
        <w:tc>
          <w:tcPr>
            <w:tcW w:w="1375" w:type="dxa"/>
            <w:shd w:val="clear" w:color="auto" w:fill="auto"/>
            <w:vAlign w:val="center"/>
          </w:tcPr>
          <w:p w14:paraId="12A3B8C1" w14:textId="318EEC48" w:rsidR="007E37E0" w:rsidRPr="002167B4" w:rsidRDefault="007E37E0" w:rsidP="002167B4">
            <w:pPr>
              <w:spacing w:after="0" w:line="240" w:lineRule="auto"/>
              <w:jc w:val="center"/>
              <w:rPr>
                <w:rFonts w:eastAsia="Times New Roman" w:cstheme="minorHAnsi"/>
                <w:iCs/>
                <w:noProof/>
                <w:lang w:eastAsia="sk-SK"/>
              </w:rPr>
            </w:pPr>
          </w:p>
        </w:tc>
        <w:tc>
          <w:tcPr>
            <w:tcW w:w="1483" w:type="dxa"/>
            <w:shd w:val="clear" w:color="auto" w:fill="auto"/>
            <w:vAlign w:val="center"/>
          </w:tcPr>
          <w:p w14:paraId="2DF375F1" w14:textId="6EE3BB22" w:rsidR="007E37E0" w:rsidRPr="002167B4" w:rsidRDefault="007E37E0" w:rsidP="002167B4">
            <w:pPr>
              <w:spacing w:after="0" w:line="240" w:lineRule="auto"/>
              <w:jc w:val="center"/>
              <w:rPr>
                <w:rFonts w:eastAsia="Times New Roman" w:cstheme="minorHAnsi"/>
                <w:iCs/>
                <w:noProof/>
                <w:lang w:eastAsia="sk-SK"/>
              </w:rPr>
            </w:pPr>
          </w:p>
        </w:tc>
        <w:tc>
          <w:tcPr>
            <w:tcW w:w="1116" w:type="dxa"/>
            <w:shd w:val="clear" w:color="auto" w:fill="auto"/>
            <w:vAlign w:val="center"/>
          </w:tcPr>
          <w:p w14:paraId="7000705F" w14:textId="5E293BB0" w:rsidR="007E37E0" w:rsidRPr="002167B4" w:rsidRDefault="007E37E0" w:rsidP="002167B4">
            <w:pPr>
              <w:spacing w:after="0" w:line="240" w:lineRule="auto"/>
              <w:jc w:val="center"/>
              <w:rPr>
                <w:rFonts w:eastAsia="Times New Roman" w:cstheme="minorHAnsi"/>
                <w:iCs/>
                <w:noProof/>
                <w:lang w:eastAsia="sk-SK"/>
              </w:rPr>
            </w:pPr>
          </w:p>
        </w:tc>
        <w:tc>
          <w:tcPr>
            <w:tcW w:w="920" w:type="dxa"/>
            <w:shd w:val="clear" w:color="auto" w:fill="auto"/>
            <w:vAlign w:val="center"/>
          </w:tcPr>
          <w:p w14:paraId="5BE3D3D6" w14:textId="355A2424" w:rsidR="007E37E0" w:rsidRPr="002167B4" w:rsidRDefault="007E37E0" w:rsidP="002167B4">
            <w:pPr>
              <w:spacing w:after="0" w:line="240" w:lineRule="auto"/>
              <w:jc w:val="center"/>
              <w:rPr>
                <w:rFonts w:eastAsia="Times New Roman" w:cstheme="minorHAnsi"/>
                <w:iCs/>
                <w:noProof/>
                <w:lang w:eastAsia="sk-SK"/>
              </w:rPr>
            </w:pPr>
          </w:p>
        </w:tc>
      </w:tr>
      <w:tr w:rsidR="007E37E0" w:rsidRPr="002167B4" w14:paraId="35F28AEE" w14:textId="77777777" w:rsidTr="00EE4E3A">
        <w:tc>
          <w:tcPr>
            <w:tcW w:w="529" w:type="dxa"/>
          </w:tcPr>
          <w:p w14:paraId="6DC70FBA" w14:textId="77777777" w:rsidR="007E37E0" w:rsidRPr="002167B4" w:rsidRDefault="007E37E0" w:rsidP="002167B4">
            <w:pPr>
              <w:spacing w:after="0" w:line="240" w:lineRule="auto"/>
              <w:ind w:left="567"/>
              <w:jc w:val="both"/>
              <w:rPr>
                <w:rFonts w:eastAsia="Times New Roman" w:cstheme="minorHAnsi"/>
                <w:iCs/>
                <w:noProof/>
                <w:lang w:eastAsia="sk-SK"/>
              </w:rPr>
            </w:pPr>
          </w:p>
        </w:tc>
        <w:tc>
          <w:tcPr>
            <w:tcW w:w="5204" w:type="dxa"/>
            <w:shd w:val="clear" w:color="auto" w:fill="auto"/>
          </w:tcPr>
          <w:p w14:paraId="08B339C0" w14:textId="77777777" w:rsidR="007E37E0" w:rsidRPr="002167B4" w:rsidRDefault="007E37E0" w:rsidP="002167B4">
            <w:pPr>
              <w:spacing w:after="0" w:line="240" w:lineRule="auto"/>
              <w:ind w:left="567"/>
              <w:jc w:val="both"/>
              <w:rPr>
                <w:rFonts w:eastAsia="Times New Roman" w:cstheme="minorHAnsi"/>
                <w:iCs/>
                <w:noProof/>
                <w:lang w:eastAsia="sk-SK"/>
              </w:rPr>
            </w:pPr>
            <w:r w:rsidRPr="002167B4">
              <w:rPr>
                <w:rFonts w:eastAsia="Times New Roman" w:cstheme="minorHAnsi"/>
                <w:iCs/>
                <w:noProof/>
                <w:lang w:eastAsia="sk-SK"/>
              </w:rPr>
              <w:t>3.5. Actul de împuternicire/Mandatul special/dispozitie pentru semnarea anumitor secțiuni din cererea de finanțare, după caz</w:t>
            </w:r>
          </w:p>
        </w:tc>
        <w:tc>
          <w:tcPr>
            <w:tcW w:w="1375" w:type="dxa"/>
            <w:shd w:val="clear" w:color="auto" w:fill="auto"/>
            <w:vAlign w:val="center"/>
          </w:tcPr>
          <w:p w14:paraId="5EBB32DF" w14:textId="417DB197" w:rsidR="007E37E0" w:rsidRPr="002167B4" w:rsidRDefault="007E37E0" w:rsidP="002167B4">
            <w:pPr>
              <w:spacing w:after="0" w:line="240" w:lineRule="auto"/>
              <w:jc w:val="center"/>
              <w:rPr>
                <w:rFonts w:eastAsia="Times New Roman" w:cstheme="minorHAnsi"/>
                <w:iCs/>
                <w:noProof/>
                <w:lang w:eastAsia="sk-SK"/>
              </w:rPr>
            </w:pPr>
          </w:p>
        </w:tc>
        <w:tc>
          <w:tcPr>
            <w:tcW w:w="1483" w:type="dxa"/>
            <w:shd w:val="clear" w:color="auto" w:fill="auto"/>
            <w:vAlign w:val="center"/>
          </w:tcPr>
          <w:p w14:paraId="4E9B70B9" w14:textId="2BADB175" w:rsidR="007E37E0" w:rsidRPr="002167B4" w:rsidRDefault="007E37E0" w:rsidP="002167B4">
            <w:pPr>
              <w:spacing w:after="0" w:line="240" w:lineRule="auto"/>
              <w:jc w:val="center"/>
              <w:rPr>
                <w:rFonts w:eastAsia="Times New Roman" w:cstheme="minorHAnsi"/>
                <w:iCs/>
                <w:noProof/>
                <w:lang w:eastAsia="sk-SK"/>
              </w:rPr>
            </w:pPr>
          </w:p>
        </w:tc>
        <w:tc>
          <w:tcPr>
            <w:tcW w:w="1116" w:type="dxa"/>
            <w:shd w:val="clear" w:color="auto" w:fill="auto"/>
            <w:vAlign w:val="center"/>
          </w:tcPr>
          <w:p w14:paraId="3C404FA2" w14:textId="748BA108" w:rsidR="007E37E0" w:rsidRPr="002167B4" w:rsidRDefault="007E37E0" w:rsidP="002167B4">
            <w:pPr>
              <w:spacing w:after="0" w:line="240" w:lineRule="auto"/>
              <w:jc w:val="center"/>
              <w:rPr>
                <w:rFonts w:eastAsia="Times New Roman" w:cstheme="minorHAnsi"/>
                <w:iCs/>
                <w:noProof/>
                <w:lang w:eastAsia="sk-SK"/>
              </w:rPr>
            </w:pPr>
          </w:p>
        </w:tc>
        <w:tc>
          <w:tcPr>
            <w:tcW w:w="920" w:type="dxa"/>
            <w:shd w:val="clear" w:color="auto" w:fill="auto"/>
            <w:vAlign w:val="center"/>
          </w:tcPr>
          <w:p w14:paraId="0A3BDF4F" w14:textId="530B5368" w:rsidR="007E37E0" w:rsidRPr="002167B4" w:rsidRDefault="007E37E0" w:rsidP="002167B4">
            <w:pPr>
              <w:spacing w:after="0" w:line="240" w:lineRule="auto"/>
              <w:jc w:val="center"/>
              <w:rPr>
                <w:rFonts w:eastAsia="Times New Roman" w:cstheme="minorHAnsi"/>
                <w:iCs/>
                <w:noProof/>
                <w:lang w:eastAsia="sk-SK"/>
              </w:rPr>
            </w:pPr>
          </w:p>
        </w:tc>
      </w:tr>
      <w:tr w:rsidR="007E37E0" w:rsidRPr="002167B4" w14:paraId="0E59AB2B" w14:textId="77777777" w:rsidTr="00EE4E3A">
        <w:tc>
          <w:tcPr>
            <w:tcW w:w="529" w:type="dxa"/>
          </w:tcPr>
          <w:p w14:paraId="34C88CE6" w14:textId="77777777" w:rsidR="007E37E0" w:rsidRPr="002167B4" w:rsidRDefault="007E37E0" w:rsidP="002167B4">
            <w:pPr>
              <w:spacing w:after="0" w:line="240" w:lineRule="auto"/>
              <w:ind w:left="567"/>
              <w:jc w:val="both"/>
              <w:rPr>
                <w:rFonts w:eastAsia="Times New Roman" w:cstheme="minorHAnsi"/>
                <w:iCs/>
                <w:noProof/>
                <w:lang w:eastAsia="sk-SK"/>
              </w:rPr>
            </w:pPr>
          </w:p>
        </w:tc>
        <w:tc>
          <w:tcPr>
            <w:tcW w:w="5204" w:type="dxa"/>
            <w:shd w:val="clear" w:color="auto" w:fill="auto"/>
          </w:tcPr>
          <w:p w14:paraId="0CD2357D" w14:textId="77777777" w:rsidR="007E37E0" w:rsidRPr="002167B4" w:rsidRDefault="007E37E0" w:rsidP="002167B4">
            <w:pPr>
              <w:spacing w:after="0" w:line="240" w:lineRule="auto"/>
              <w:ind w:left="567"/>
              <w:jc w:val="both"/>
              <w:rPr>
                <w:rFonts w:eastAsia="Times New Roman" w:cstheme="minorHAnsi"/>
                <w:iCs/>
                <w:noProof/>
                <w:lang w:eastAsia="sk-SK"/>
              </w:rPr>
            </w:pPr>
            <w:r w:rsidRPr="002167B4">
              <w:rPr>
                <w:rFonts w:eastAsia="Times New Roman" w:cstheme="minorHAnsi"/>
                <w:iCs/>
                <w:noProof/>
                <w:lang w:eastAsia="sk-SK"/>
              </w:rPr>
              <w:t>3.6. Declarația Unică a solicitantului</w:t>
            </w:r>
          </w:p>
        </w:tc>
        <w:tc>
          <w:tcPr>
            <w:tcW w:w="1375" w:type="dxa"/>
            <w:shd w:val="clear" w:color="auto" w:fill="auto"/>
            <w:vAlign w:val="center"/>
          </w:tcPr>
          <w:p w14:paraId="775ABF65" w14:textId="47561A9D" w:rsidR="007E37E0" w:rsidRPr="002167B4" w:rsidRDefault="007E37E0" w:rsidP="002167B4">
            <w:pPr>
              <w:spacing w:after="0" w:line="240" w:lineRule="auto"/>
              <w:jc w:val="center"/>
              <w:rPr>
                <w:rFonts w:eastAsia="Times New Roman" w:cstheme="minorHAnsi"/>
                <w:iCs/>
                <w:noProof/>
                <w:lang w:eastAsia="sk-SK"/>
              </w:rPr>
            </w:pPr>
          </w:p>
        </w:tc>
        <w:tc>
          <w:tcPr>
            <w:tcW w:w="1483" w:type="dxa"/>
            <w:shd w:val="clear" w:color="auto" w:fill="auto"/>
            <w:vAlign w:val="center"/>
          </w:tcPr>
          <w:p w14:paraId="6F6D6E5D" w14:textId="5717CE67" w:rsidR="007E37E0" w:rsidRPr="002167B4" w:rsidRDefault="007E37E0" w:rsidP="002167B4">
            <w:pPr>
              <w:spacing w:after="0" w:line="240" w:lineRule="auto"/>
              <w:jc w:val="center"/>
              <w:rPr>
                <w:rFonts w:eastAsia="Times New Roman" w:cstheme="minorHAnsi"/>
                <w:iCs/>
                <w:noProof/>
                <w:lang w:eastAsia="sk-SK"/>
              </w:rPr>
            </w:pPr>
          </w:p>
        </w:tc>
        <w:tc>
          <w:tcPr>
            <w:tcW w:w="1116" w:type="dxa"/>
            <w:shd w:val="clear" w:color="auto" w:fill="auto"/>
            <w:vAlign w:val="center"/>
          </w:tcPr>
          <w:p w14:paraId="542FDC8C" w14:textId="02DF99B1" w:rsidR="007E37E0" w:rsidRPr="002167B4" w:rsidRDefault="007E37E0" w:rsidP="002167B4">
            <w:pPr>
              <w:spacing w:after="0" w:line="240" w:lineRule="auto"/>
              <w:jc w:val="center"/>
              <w:rPr>
                <w:rFonts w:eastAsia="Times New Roman" w:cstheme="minorHAnsi"/>
                <w:iCs/>
                <w:noProof/>
                <w:lang w:eastAsia="sk-SK"/>
              </w:rPr>
            </w:pPr>
          </w:p>
        </w:tc>
        <w:tc>
          <w:tcPr>
            <w:tcW w:w="920" w:type="dxa"/>
            <w:shd w:val="clear" w:color="auto" w:fill="auto"/>
            <w:vAlign w:val="center"/>
          </w:tcPr>
          <w:p w14:paraId="4B2CBCF4" w14:textId="0E12D0C4" w:rsidR="007E37E0" w:rsidRPr="002167B4" w:rsidRDefault="007E37E0" w:rsidP="002167B4">
            <w:pPr>
              <w:spacing w:after="0" w:line="240" w:lineRule="auto"/>
              <w:jc w:val="center"/>
              <w:rPr>
                <w:rFonts w:eastAsia="Times New Roman" w:cstheme="minorHAnsi"/>
                <w:iCs/>
                <w:noProof/>
                <w:lang w:eastAsia="sk-SK"/>
              </w:rPr>
            </w:pPr>
          </w:p>
        </w:tc>
      </w:tr>
      <w:tr w:rsidR="007E37E0" w:rsidRPr="002167B4" w14:paraId="60DD1B1B" w14:textId="77777777" w:rsidTr="00EE4E3A">
        <w:trPr>
          <w:trHeight w:val="287"/>
        </w:trPr>
        <w:tc>
          <w:tcPr>
            <w:tcW w:w="529" w:type="dxa"/>
          </w:tcPr>
          <w:p w14:paraId="210851E3" w14:textId="77777777" w:rsidR="007E37E0" w:rsidRPr="002167B4" w:rsidRDefault="007E37E0" w:rsidP="002167B4">
            <w:pPr>
              <w:spacing w:after="0" w:line="240" w:lineRule="auto"/>
              <w:ind w:left="567"/>
              <w:jc w:val="both"/>
              <w:rPr>
                <w:rFonts w:eastAsia="Times New Roman" w:cstheme="minorHAnsi"/>
                <w:iCs/>
                <w:noProof/>
                <w:lang w:eastAsia="sk-SK"/>
              </w:rPr>
            </w:pPr>
          </w:p>
        </w:tc>
        <w:tc>
          <w:tcPr>
            <w:tcW w:w="5204" w:type="dxa"/>
            <w:shd w:val="clear" w:color="auto" w:fill="auto"/>
          </w:tcPr>
          <w:p w14:paraId="573A2CF5" w14:textId="77777777" w:rsidR="007E37E0" w:rsidRPr="002167B4" w:rsidRDefault="007E37E0" w:rsidP="002167B4">
            <w:pPr>
              <w:spacing w:after="0" w:line="240" w:lineRule="auto"/>
              <w:ind w:left="567"/>
              <w:jc w:val="both"/>
              <w:rPr>
                <w:rFonts w:eastAsia="Times New Roman" w:cstheme="minorHAnsi"/>
                <w:iCs/>
                <w:noProof/>
                <w:lang w:eastAsia="sk-SK"/>
              </w:rPr>
            </w:pPr>
            <w:r w:rsidRPr="002167B4">
              <w:rPr>
                <w:rFonts w:eastAsia="Times New Roman" w:cstheme="minorHAnsi"/>
                <w:iCs/>
                <w:noProof/>
                <w:lang w:eastAsia="sk-SK"/>
              </w:rPr>
              <w:t>3.7. Declarația privind încadrarea în categoria IMM</w:t>
            </w:r>
          </w:p>
        </w:tc>
        <w:tc>
          <w:tcPr>
            <w:tcW w:w="1375" w:type="dxa"/>
            <w:shd w:val="clear" w:color="auto" w:fill="auto"/>
            <w:vAlign w:val="center"/>
          </w:tcPr>
          <w:p w14:paraId="6DDB9562" w14:textId="170766F4" w:rsidR="007E37E0" w:rsidRPr="002167B4" w:rsidRDefault="007E37E0" w:rsidP="002167B4">
            <w:pPr>
              <w:spacing w:after="0" w:line="240" w:lineRule="auto"/>
              <w:jc w:val="center"/>
              <w:rPr>
                <w:rFonts w:eastAsia="Times New Roman" w:cstheme="minorHAnsi"/>
                <w:iCs/>
                <w:noProof/>
                <w:lang w:eastAsia="sk-SK"/>
              </w:rPr>
            </w:pPr>
          </w:p>
        </w:tc>
        <w:tc>
          <w:tcPr>
            <w:tcW w:w="1483" w:type="dxa"/>
            <w:shd w:val="clear" w:color="auto" w:fill="auto"/>
            <w:vAlign w:val="center"/>
          </w:tcPr>
          <w:p w14:paraId="1BFEBD66" w14:textId="50A2F7C0" w:rsidR="007E37E0" w:rsidRPr="002167B4" w:rsidRDefault="007E37E0" w:rsidP="002167B4">
            <w:pPr>
              <w:spacing w:after="0" w:line="240" w:lineRule="auto"/>
              <w:jc w:val="center"/>
              <w:rPr>
                <w:rFonts w:eastAsia="Times New Roman" w:cstheme="minorHAnsi"/>
                <w:iCs/>
                <w:noProof/>
                <w:lang w:eastAsia="sk-SK"/>
              </w:rPr>
            </w:pPr>
          </w:p>
        </w:tc>
        <w:tc>
          <w:tcPr>
            <w:tcW w:w="1116" w:type="dxa"/>
            <w:shd w:val="clear" w:color="auto" w:fill="auto"/>
            <w:vAlign w:val="center"/>
          </w:tcPr>
          <w:p w14:paraId="16B4C202" w14:textId="5829A4C5" w:rsidR="007E37E0" w:rsidRPr="002167B4" w:rsidRDefault="007E37E0" w:rsidP="002167B4">
            <w:pPr>
              <w:spacing w:after="0" w:line="240" w:lineRule="auto"/>
              <w:jc w:val="center"/>
              <w:rPr>
                <w:rFonts w:eastAsia="Times New Roman" w:cstheme="minorHAnsi"/>
                <w:iCs/>
                <w:noProof/>
                <w:lang w:eastAsia="sk-SK"/>
              </w:rPr>
            </w:pPr>
          </w:p>
        </w:tc>
        <w:tc>
          <w:tcPr>
            <w:tcW w:w="920" w:type="dxa"/>
            <w:shd w:val="clear" w:color="auto" w:fill="auto"/>
            <w:vAlign w:val="center"/>
          </w:tcPr>
          <w:p w14:paraId="2F8372F0" w14:textId="4D47D7AB" w:rsidR="007E37E0" w:rsidRPr="002167B4" w:rsidRDefault="007E37E0" w:rsidP="002167B4">
            <w:pPr>
              <w:spacing w:after="0" w:line="240" w:lineRule="auto"/>
              <w:jc w:val="center"/>
              <w:rPr>
                <w:rFonts w:eastAsia="Times New Roman" w:cstheme="minorHAnsi"/>
                <w:iCs/>
                <w:noProof/>
                <w:lang w:eastAsia="sk-SK"/>
              </w:rPr>
            </w:pPr>
          </w:p>
        </w:tc>
      </w:tr>
      <w:tr w:rsidR="007E37E0" w:rsidRPr="002167B4" w14:paraId="56D645D2" w14:textId="77777777" w:rsidTr="00EE4E3A">
        <w:tc>
          <w:tcPr>
            <w:tcW w:w="529" w:type="dxa"/>
          </w:tcPr>
          <w:p w14:paraId="1D65C44F" w14:textId="77777777" w:rsidR="007E37E0" w:rsidRPr="002167B4" w:rsidRDefault="007E37E0" w:rsidP="002167B4">
            <w:pPr>
              <w:spacing w:after="0" w:line="240" w:lineRule="auto"/>
              <w:ind w:left="567"/>
              <w:jc w:val="both"/>
              <w:rPr>
                <w:rFonts w:eastAsia="Times New Roman" w:cstheme="minorHAnsi"/>
                <w:iCs/>
                <w:noProof/>
                <w:lang w:eastAsia="sk-SK"/>
              </w:rPr>
            </w:pPr>
          </w:p>
        </w:tc>
        <w:tc>
          <w:tcPr>
            <w:tcW w:w="5204" w:type="dxa"/>
            <w:shd w:val="clear" w:color="auto" w:fill="auto"/>
          </w:tcPr>
          <w:p w14:paraId="6428DAF2" w14:textId="77777777" w:rsidR="007E37E0" w:rsidRPr="002167B4" w:rsidRDefault="007E37E0" w:rsidP="002167B4">
            <w:pPr>
              <w:spacing w:after="0" w:line="240" w:lineRule="auto"/>
              <w:ind w:left="567"/>
              <w:jc w:val="both"/>
              <w:rPr>
                <w:rFonts w:eastAsia="Times New Roman" w:cstheme="minorHAnsi"/>
                <w:iCs/>
                <w:noProof/>
                <w:lang w:eastAsia="sk-SK"/>
              </w:rPr>
            </w:pPr>
            <w:r w:rsidRPr="002167B4">
              <w:rPr>
                <w:rFonts w:eastAsia="Times New Roman" w:cstheme="minorHAnsi"/>
                <w:iCs/>
                <w:noProof/>
                <w:lang w:eastAsia="sk-SK"/>
              </w:rPr>
              <w:t>3.8. Certificatul de atestare fiscală al solicitantului referitor la obligațiile de plată la bugetul local</w:t>
            </w:r>
          </w:p>
          <w:p w14:paraId="0E64645D" w14:textId="77777777" w:rsidR="007E37E0" w:rsidRPr="002167B4" w:rsidRDefault="007E37E0" w:rsidP="002167B4">
            <w:pPr>
              <w:spacing w:after="0" w:line="240" w:lineRule="auto"/>
              <w:jc w:val="both"/>
              <w:rPr>
                <w:rFonts w:eastAsia="Times New Roman" w:cstheme="minorHAnsi"/>
                <w:iCs/>
                <w:noProof/>
                <w:lang w:eastAsia="sk-SK"/>
              </w:rPr>
            </w:pPr>
            <w:r w:rsidRPr="002167B4">
              <w:rPr>
                <w:rFonts w:eastAsia="Times New Roman" w:cstheme="minorHAnsi"/>
                <w:iCs/>
                <w:noProof/>
                <w:lang w:eastAsia="sk-SK"/>
              </w:rPr>
              <w:t>Certificat de atestare fiscală al solicitantului referitor la obligațiile de plată la bugetul de stat</w:t>
            </w:r>
          </w:p>
        </w:tc>
        <w:tc>
          <w:tcPr>
            <w:tcW w:w="1375" w:type="dxa"/>
            <w:shd w:val="clear" w:color="auto" w:fill="auto"/>
            <w:vAlign w:val="center"/>
          </w:tcPr>
          <w:p w14:paraId="3C6AED39" w14:textId="6ED2D4EF" w:rsidR="007E37E0" w:rsidRPr="002167B4" w:rsidRDefault="007E37E0" w:rsidP="002167B4">
            <w:pPr>
              <w:spacing w:after="0" w:line="240" w:lineRule="auto"/>
              <w:jc w:val="center"/>
              <w:rPr>
                <w:rFonts w:eastAsia="Times New Roman" w:cstheme="minorHAnsi"/>
                <w:iCs/>
                <w:noProof/>
                <w:lang w:eastAsia="sk-SK"/>
              </w:rPr>
            </w:pPr>
          </w:p>
        </w:tc>
        <w:tc>
          <w:tcPr>
            <w:tcW w:w="1483" w:type="dxa"/>
            <w:shd w:val="clear" w:color="auto" w:fill="auto"/>
            <w:vAlign w:val="center"/>
          </w:tcPr>
          <w:p w14:paraId="6D1B6857" w14:textId="66BCAA01" w:rsidR="007E37E0" w:rsidRPr="002167B4" w:rsidRDefault="007E37E0" w:rsidP="002167B4">
            <w:pPr>
              <w:numPr>
                <w:ilvl w:val="0"/>
                <w:numId w:val="39"/>
              </w:numPr>
              <w:spacing w:after="0" w:line="240" w:lineRule="auto"/>
              <w:jc w:val="center"/>
              <w:rPr>
                <w:rFonts w:eastAsia="Times New Roman" w:cstheme="minorHAnsi"/>
                <w:iCs/>
                <w:noProof/>
                <w:lang w:eastAsia="sk-SK"/>
              </w:rPr>
            </w:pPr>
          </w:p>
        </w:tc>
        <w:tc>
          <w:tcPr>
            <w:tcW w:w="1116" w:type="dxa"/>
            <w:shd w:val="clear" w:color="auto" w:fill="auto"/>
            <w:vAlign w:val="center"/>
          </w:tcPr>
          <w:p w14:paraId="4F7EBA21" w14:textId="75876864" w:rsidR="007E37E0" w:rsidRPr="002167B4" w:rsidRDefault="007E37E0" w:rsidP="002167B4">
            <w:pPr>
              <w:spacing w:after="0" w:line="240" w:lineRule="auto"/>
              <w:jc w:val="center"/>
              <w:rPr>
                <w:rFonts w:eastAsia="Times New Roman" w:cstheme="minorHAnsi"/>
                <w:iCs/>
                <w:noProof/>
                <w:lang w:eastAsia="sk-SK"/>
              </w:rPr>
            </w:pPr>
          </w:p>
        </w:tc>
        <w:tc>
          <w:tcPr>
            <w:tcW w:w="920" w:type="dxa"/>
            <w:shd w:val="clear" w:color="auto" w:fill="auto"/>
            <w:vAlign w:val="center"/>
          </w:tcPr>
          <w:p w14:paraId="4BB76CD0" w14:textId="12056F31" w:rsidR="007E37E0" w:rsidRPr="002167B4" w:rsidRDefault="007E37E0" w:rsidP="002167B4">
            <w:pPr>
              <w:spacing w:after="0" w:line="240" w:lineRule="auto"/>
              <w:jc w:val="center"/>
              <w:rPr>
                <w:rFonts w:eastAsia="Times New Roman" w:cstheme="minorHAnsi"/>
                <w:iCs/>
                <w:noProof/>
                <w:lang w:eastAsia="sk-SK"/>
              </w:rPr>
            </w:pPr>
          </w:p>
        </w:tc>
      </w:tr>
      <w:tr w:rsidR="007E37E0" w:rsidRPr="002167B4" w14:paraId="1A1B7E86" w14:textId="77777777" w:rsidTr="00EE4E3A">
        <w:tc>
          <w:tcPr>
            <w:tcW w:w="529" w:type="dxa"/>
          </w:tcPr>
          <w:p w14:paraId="75417675" w14:textId="77777777" w:rsidR="007E37E0" w:rsidRPr="002167B4" w:rsidRDefault="007E37E0" w:rsidP="002167B4">
            <w:pPr>
              <w:spacing w:after="0" w:line="240" w:lineRule="auto"/>
              <w:ind w:left="567"/>
              <w:jc w:val="both"/>
              <w:rPr>
                <w:rFonts w:eastAsia="Times New Roman" w:cstheme="minorHAnsi"/>
                <w:iCs/>
                <w:noProof/>
                <w:lang w:eastAsia="sk-SK"/>
              </w:rPr>
            </w:pPr>
          </w:p>
        </w:tc>
        <w:tc>
          <w:tcPr>
            <w:tcW w:w="5204" w:type="dxa"/>
            <w:shd w:val="clear" w:color="auto" w:fill="auto"/>
          </w:tcPr>
          <w:p w14:paraId="6B6A594B" w14:textId="77777777" w:rsidR="007E37E0" w:rsidRPr="002167B4" w:rsidRDefault="007E37E0" w:rsidP="002167B4">
            <w:pPr>
              <w:spacing w:after="0" w:line="240" w:lineRule="auto"/>
              <w:ind w:left="567"/>
              <w:jc w:val="both"/>
              <w:rPr>
                <w:rFonts w:eastAsia="Times New Roman" w:cstheme="minorHAnsi"/>
                <w:iCs/>
                <w:noProof/>
                <w:lang w:eastAsia="sk-SK"/>
              </w:rPr>
            </w:pPr>
            <w:r w:rsidRPr="002167B4">
              <w:rPr>
                <w:rFonts w:eastAsia="Times New Roman" w:cstheme="minorHAnsi"/>
                <w:iCs/>
                <w:noProof/>
                <w:lang w:eastAsia="sk-SK"/>
              </w:rPr>
              <w:t>3.9. Certificatul de cazier fiscal al solicitantului</w:t>
            </w:r>
          </w:p>
        </w:tc>
        <w:tc>
          <w:tcPr>
            <w:tcW w:w="1375" w:type="dxa"/>
            <w:shd w:val="clear" w:color="auto" w:fill="auto"/>
            <w:vAlign w:val="center"/>
          </w:tcPr>
          <w:p w14:paraId="69F07693" w14:textId="201A1967" w:rsidR="007E37E0" w:rsidRPr="002167B4" w:rsidRDefault="007E37E0" w:rsidP="002167B4">
            <w:pPr>
              <w:spacing w:after="0" w:line="240" w:lineRule="auto"/>
              <w:jc w:val="center"/>
              <w:rPr>
                <w:rFonts w:eastAsia="Times New Roman" w:cstheme="minorHAnsi"/>
                <w:iCs/>
                <w:noProof/>
                <w:lang w:eastAsia="sk-SK"/>
              </w:rPr>
            </w:pPr>
          </w:p>
        </w:tc>
        <w:tc>
          <w:tcPr>
            <w:tcW w:w="1483" w:type="dxa"/>
            <w:shd w:val="clear" w:color="auto" w:fill="auto"/>
            <w:vAlign w:val="center"/>
          </w:tcPr>
          <w:p w14:paraId="4901C7A2" w14:textId="6165F94E" w:rsidR="007E37E0" w:rsidRPr="002167B4" w:rsidRDefault="007E37E0" w:rsidP="002167B4">
            <w:pPr>
              <w:numPr>
                <w:ilvl w:val="0"/>
                <w:numId w:val="40"/>
              </w:numPr>
              <w:spacing w:after="0" w:line="240" w:lineRule="auto"/>
              <w:jc w:val="center"/>
              <w:rPr>
                <w:rFonts w:eastAsia="Times New Roman" w:cstheme="minorHAnsi"/>
                <w:iCs/>
                <w:noProof/>
                <w:lang w:eastAsia="sk-SK"/>
              </w:rPr>
            </w:pPr>
          </w:p>
        </w:tc>
        <w:tc>
          <w:tcPr>
            <w:tcW w:w="1116" w:type="dxa"/>
            <w:shd w:val="clear" w:color="auto" w:fill="auto"/>
            <w:vAlign w:val="center"/>
          </w:tcPr>
          <w:p w14:paraId="645470B5" w14:textId="0C3ED45F" w:rsidR="007E37E0" w:rsidRPr="002167B4" w:rsidRDefault="007E37E0" w:rsidP="002167B4">
            <w:pPr>
              <w:spacing w:after="0" w:line="240" w:lineRule="auto"/>
              <w:jc w:val="center"/>
              <w:rPr>
                <w:rFonts w:eastAsia="Times New Roman" w:cstheme="minorHAnsi"/>
                <w:iCs/>
                <w:noProof/>
                <w:lang w:eastAsia="sk-SK"/>
              </w:rPr>
            </w:pPr>
          </w:p>
        </w:tc>
        <w:tc>
          <w:tcPr>
            <w:tcW w:w="920" w:type="dxa"/>
            <w:shd w:val="clear" w:color="auto" w:fill="auto"/>
            <w:vAlign w:val="center"/>
          </w:tcPr>
          <w:p w14:paraId="1674CE50" w14:textId="293FB63C" w:rsidR="007E37E0" w:rsidRPr="002167B4" w:rsidRDefault="007E37E0" w:rsidP="002167B4">
            <w:pPr>
              <w:spacing w:after="0" w:line="240" w:lineRule="auto"/>
              <w:jc w:val="center"/>
              <w:rPr>
                <w:rFonts w:eastAsia="Times New Roman" w:cstheme="minorHAnsi"/>
                <w:iCs/>
                <w:noProof/>
                <w:lang w:eastAsia="sk-SK"/>
              </w:rPr>
            </w:pPr>
          </w:p>
        </w:tc>
      </w:tr>
      <w:tr w:rsidR="007E37E0" w:rsidRPr="002167B4" w14:paraId="7C29861A" w14:textId="77777777" w:rsidTr="00EE4E3A">
        <w:tc>
          <w:tcPr>
            <w:tcW w:w="529" w:type="dxa"/>
          </w:tcPr>
          <w:p w14:paraId="2BD19BA5" w14:textId="77777777" w:rsidR="007E37E0" w:rsidRPr="002167B4" w:rsidRDefault="007E37E0" w:rsidP="002167B4">
            <w:pPr>
              <w:spacing w:after="0" w:line="240" w:lineRule="auto"/>
              <w:ind w:left="567"/>
              <w:jc w:val="both"/>
              <w:rPr>
                <w:rFonts w:eastAsia="Times New Roman" w:cstheme="minorHAnsi"/>
                <w:iCs/>
                <w:noProof/>
                <w:lang w:eastAsia="sk-SK"/>
              </w:rPr>
            </w:pPr>
          </w:p>
        </w:tc>
        <w:tc>
          <w:tcPr>
            <w:tcW w:w="5204" w:type="dxa"/>
            <w:shd w:val="clear" w:color="auto" w:fill="auto"/>
          </w:tcPr>
          <w:p w14:paraId="234CCEED" w14:textId="77777777" w:rsidR="007E37E0" w:rsidRPr="002167B4" w:rsidRDefault="007E37E0" w:rsidP="002167B4">
            <w:pPr>
              <w:spacing w:after="0" w:line="240" w:lineRule="auto"/>
              <w:ind w:left="567"/>
              <w:jc w:val="both"/>
              <w:rPr>
                <w:rFonts w:eastAsia="Times New Roman" w:cstheme="minorHAnsi"/>
                <w:iCs/>
                <w:noProof/>
                <w:lang w:eastAsia="sk-SK"/>
              </w:rPr>
            </w:pPr>
            <w:r w:rsidRPr="002167B4">
              <w:rPr>
                <w:rFonts w:eastAsia="Times New Roman" w:cstheme="minorHAnsi"/>
                <w:iCs/>
                <w:noProof/>
                <w:lang w:eastAsia="sk-SK"/>
              </w:rPr>
              <w:t>3.10. Documentul privind dreptul asupra imobilului</w:t>
            </w:r>
          </w:p>
        </w:tc>
        <w:tc>
          <w:tcPr>
            <w:tcW w:w="1375" w:type="dxa"/>
            <w:shd w:val="clear" w:color="auto" w:fill="auto"/>
            <w:vAlign w:val="center"/>
          </w:tcPr>
          <w:p w14:paraId="54AB2699" w14:textId="0F3F3096" w:rsidR="007E37E0" w:rsidRPr="002167B4" w:rsidRDefault="007E37E0" w:rsidP="002167B4">
            <w:pPr>
              <w:spacing w:after="0" w:line="240" w:lineRule="auto"/>
              <w:jc w:val="center"/>
              <w:rPr>
                <w:rFonts w:eastAsia="Times New Roman" w:cstheme="minorHAnsi"/>
                <w:iCs/>
                <w:noProof/>
                <w:lang w:eastAsia="sk-SK"/>
              </w:rPr>
            </w:pPr>
          </w:p>
        </w:tc>
        <w:tc>
          <w:tcPr>
            <w:tcW w:w="1483" w:type="dxa"/>
            <w:shd w:val="clear" w:color="auto" w:fill="auto"/>
            <w:vAlign w:val="center"/>
          </w:tcPr>
          <w:p w14:paraId="44F4A6E1" w14:textId="36770673" w:rsidR="007E37E0" w:rsidRPr="002167B4" w:rsidRDefault="007E37E0" w:rsidP="002167B4">
            <w:pPr>
              <w:spacing w:after="0" w:line="240" w:lineRule="auto"/>
              <w:jc w:val="center"/>
              <w:rPr>
                <w:rFonts w:eastAsia="Times New Roman" w:cstheme="minorHAnsi"/>
                <w:iCs/>
                <w:noProof/>
                <w:lang w:eastAsia="sk-SK"/>
              </w:rPr>
            </w:pPr>
          </w:p>
        </w:tc>
        <w:tc>
          <w:tcPr>
            <w:tcW w:w="1116" w:type="dxa"/>
            <w:shd w:val="clear" w:color="auto" w:fill="auto"/>
            <w:vAlign w:val="center"/>
          </w:tcPr>
          <w:p w14:paraId="78B2E3C5" w14:textId="4379E5F0" w:rsidR="007E37E0" w:rsidRPr="002167B4" w:rsidRDefault="007E37E0" w:rsidP="002167B4">
            <w:pPr>
              <w:spacing w:after="0" w:line="240" w:lineRule="auto"/>
              <w:jc w:val="center"/>
              <w:rPr>
                <w:rFonts w:eastAsia="Times New Roman" w:cstheme="minorHAnsi"/>
                <w:iCs/>
                <w:noProof/>
                <w:lang w:eastAsia="sk-SK"/>
              </w:rPr>
            </w:pPr>
          </w:p>
        </w:tc>
        <w:tc>
          <w:tcPr>
            <w:tcW w:w="920" w:type="dxa"/>
            <w:shd w:val="clear" w:color="auto" w:fill="auto"/>
            <w:vAlign w:val="center"/>
          </w:tcPr>
          <w:p w14:paraId="01D8FB33" w14:textId="244D45C2" w:rsidR="007E37E0" w:rsidRPr="002167B4" w:rsidRDefault="007E37E0" w:rsidP="002167B4">
            <w:pPr>
              <w:spacing w:after="0" w:line="240" w:lineRule="auto"/>
              <w:jc w:val="center"/>
              <w:rPr>
                <w:rFonts w:eastAsia="Times New Roman" w:cstheme="minorHAnsi"/>
                <w:iCs/>
                <w:noProof/>
                <w:lang w:eastAsia="sk-SK"/>
              </w:rPr>
            </w:pPr>
          </w:p>
        </w:tc>
      </w:tr>
      <w:tr w:rsidR="007E37E0" w:rsidRPr="002167B4" w14:paraId="19CDF399" w14:textId="77777777" w:rsidTr="00EE4E3A">
        <w:tc>
          <w:tcPr>
            <w:tcW w:w="529" w:type="dxa"/>
          </w:tcPr>
          <w:p w14:paraId="600A8496" w14:textId="77777777" w:rsidR="007E37E0" w:rsidRPr="002167B4" w:rsidRDefault="007E37E0" w:rsidP="002167B4">
            <w:pPr>
              <w:spacing w:after="0" w:line="240" w:lineRule="auto"/>
              <w:ind w:left="567"/>
              <w:jc w:val="both"/>
              <w:rPr>
                <w:rFonts w:eastAsia="Times New Roman" w:cstheme="minorHAnsi"/>
                <w:iCs/>
                <w:noProof/>
                <w:lang w:eastAsia="sk-SK"/>
              </w:rPr>
            </w:pPr>
          </w:p>
        </w:tc>
        <w:tc>
          <w:tcPr>
            <w:tcW w:w="5204" w:type="dxa"/>
            <w:shd w:val="clear" w:color="auto" w:fill="auto"/>
          </w:tcPr>
          <w:p w14:paraId="0E8D6A0D" w14:textId="77777777" w:rsidR="007E37E0" w:rsidRPr="002167B4" w:rsidRDefault="007E37E0" w:rsidP="002167B4">
            <w:pPr>
              <w:spacing w:after="0" w:line="240" w:lineRule="auto"/>
              <w:ind w:left="567"/>
              <w:jc w:val="both"/>
              <w:rPr>
                <w:rFonts w:eastAsia="Times New Roman" w:cstheme="minorHAnsi"/>
                <w:iCs/>
                <w:noProof/>
                <w:lang w:eastAsia="sk-SK"/>
              </w:rPr>
            </w:pPr>
            <w:r w:rsidRPr="002167B4">
              <w:rPr>
                <w:rFonts w:eastAsia="Times New Roman" w:cstheme="minorHAnsi"/>
                <w:iCs/>
                <w:noProof/>
                <w:lang w:eastAsia="sk-SK"/>
              </w:rPr>
              <w:t>3.11. Documentele cadastrale</w:t>
            </w:r>
          </w:p>
        </w:tc>
        <w:tc>
          <w:tcPr>
            <w:tcW w:w="1375" w:type="dxa"/>
            <w:shd w:val="clear" w:color="auto" w:fill="auto"/>
            <w:vAlign w:val="center"/>
          </w:tcPr>
          <w:p w14:paraId="622A3C5A" w14:textId="065964F8" w:rsidR="007E37E0" w:rsidRPr="002167B4" w:rsidRDefault="007E37E0" w:rsidP="002167B4">
            <w:pPr>
              <w:spacing w:after="0" w:line="240" w:lineRule="auto"/>
              <w:jc w:val="center"/>
              <w:rPr>
                <w:rFonts w:eastAsia="Times New Roman" w:cstheme="minorHAnsi"/>
                <w:iCs/>
                <w:noProof/>
                <w:lang w:eastAsia="sk-SK"/>
              </w:rPr>
            </w:pPr>
          </w:p>
        </w:tc>
        <w:tc>
          <w:tcPr>
            <w:tcW w:w="1483" w:type="dxa"/>
            <w:shd w:val="clear" w:color="auto" w:fill="auto"/>
            <w:vAlign w:val="center"/>
          </w:tcPr>
          <w:p w14:paraId="095A3B6A" w14:textId="6CBF6A2E" w:rsidR="007E37E0" w:rsidRPr="002167B4" w:rsidRDefault="007E37E0" w:rsidP="002167B4">
            <w:pPr>
              <w:spacing w:after="0" w:line="240" w:lineRule="auto"/>
              <w:jc w:val="center"/>
              <w:rPr>
                <w:rFonts w:eastAsia="Times New Roman" w:cstheme="minorHAnsi"/>
                <w:iCs/>
                <w:noProof/>
                <w:lang w:eastAsia="sk-SK"/>
              </w:rPr>
            </w:pPr>
          </w:p>
        </w:tc>
        <w:tc>
          <w:tcPr>
            <w:tcW w:w="1116" w:type="dxa"/>
            <w:shd w:val="clear" w:color="auto" w:fill="auto"/>
            <w:vAlign w:val="center"/>
          </w:tcPr>
          <w:p w14:paraId="65A60881" w14:textId="227139B4" w:rsidR="007E37E0" w:rsidRPr="002167B4" w:rsidRDefault="007E37E0" w:rsidP="002167B4">
            <w:pPr>
              <w:spacing w:after="0" w:line="240" w:lineRule="auto"/>
              <w:jc w:val="center"/>
              <w:rPr>
                <w:rFonts w:eastAsia="Times New Roman" w:cstheme="minorHAnsi"/>
                <w:iCs/>
                <w:noProof/>
                <w:lang w:eastAsia="sk-SK"/>
              </w:rPr>
            </w:pPr>
          </w:p>
        </w:tc>
        <w:tc>
          <w:tcPr>
            <w:tcW w:w="920" w:type="dxa"/>
            <w:shd w:val="clear" w:color="auto" w:fill="auto"/>
            <w:vAlign w:val="center"/>
          </w:tcPr>
          <w:p w14:paraId="2DA12324" w14:textId="0637B6EC" w:rsidR="007E37E0" w:rsidRPr="002167B4" w:rsidRDefault="007E37E0" w:rsidP="002167B4">
            <w:pPr>
              <w:spacing w:after="0" w:line="240" w:lineRule="auto"/>
              <w:jc w:val="center"/>
              <w:rPr>
                <w:rFonts w:eastAsia="Times New Roman" w:cstheme="minorHAnsi"/>
                <w:iCs/>
                <w:noProof/>
                <w:lang w:eastAsia="sk-SK"/>
              </w:rPr>
            </w:pPr>
          </w:p>
        </w:tc>
      </w:tr>
      <w:tr w:rsidR="007E37E0" w:rsidRPr="002167B4" w14:paraId="0855CDF1" w14:textId="77777777" w:rsidTr="00EE4E3A">
        <w:tc>
          <w:tcPr>
            <w:tcW w:w="529" w:type="dxa"/>
          </w:tcPr>
          <w:p w14:paraId="0D06EE0E" w14:textId="77777777" w:rsidR="007E37E0" w:rsidRPr="002167B4" w:rsidRDefault="007E37E0" w:rsidP="002167B4">
            <w:pPr>
              <w:spacing w:after="0" w:line="240" w:lineRule="auto"/>
              <w:ind w:left="567"/>
              <w:jc w:val="both"/>
              <w:rPr>
                <w:rFonts w:eastAsia="Times New Roman" w:cstheme="minorHAnsi"/>
                <w:iCs/>
                <w:noProof/>
                <w:lang w:eastAsia="sk-SK"/>
              </w:rPr>
            </w:pPr>
          </w:p>
        </w:tc>
        <w:tc>
          <w:tcPr>
            <w:tcW w:w="5204" w:type="dxa"/>
            <w:shd w:val="clear" w:color="auto" w:fill="auto"/>
          </w:tcPr>
          <w:p w14:paraId="5DE74EC6" w14:textId="712C8A1D" w:rsidR="007E37E0" w:rsidRPr="002167B4" w:rsidRDefault="007E37E0" w:rsidP="002167B4">
            <w:pPr>
              <w:spacing w:after="0" w:line="240" w:lineRule="auto"/>
              <w:ind w:left="567"/>
              <w:jc w:val="both"/>
              <w:rPr>
                <w:rFonts w:eastAsia="Times New Roman" w:cstheme="minorHAnsi"/>
                <w:iCs/>
                <w:noProof/>
                <w:lang w:eastAsia="sk-SK"/>
              </w:rPr>
            </w:pPr>
            <w:r w:rsidRPr="002167B4">
              <w:rPr>
                <w:rFonts w:eastAsia="Times New Roman" w:cstheme="minorHAnsi"/>
                <w:iCs/>
                <w:noProof/>
                <w:lang w:eastAsia="sk-SK"/>
              </w:rPr>
              <w:t>3.12. Certificat de urbanism</w:t>
            </w:r>
          </w:p>
        </w:tc>
        <w:tc>
          <w:tcPr>
            <w:tcW w:w="1375" w:type="dxa"/>
            <w:shd w:val="clear" w:color="auto" w:fill="auto"/>
            <w:vAlign w:val="center"/>
          </w:tcPr>
          <w:p w14:paraId="0DC5EAE8" w14:textId="60EFEA6B" w:rsidR="007E37E0" w:rsidRPr="002167B4" w:rsidRDefault="007E37E0" w:rsidP="002167B4">
            <w:pPr>
              <w:spacing w:after="0" w:line="240" w:lineRule="auto"/>
              <w:jc w:val="center"/>
              <w:rPr>
                <w:rFonts w:eastAsia="Times New Roman" w:cstheme="minorHAnsi"/>
                <w:iCs/>
                <w:noProof/>
                <w:lang w:eastAsia="sk-SK"/>
              </w:rPr>
            </w:pPr>
          </w:p>
        </w:tc>
        <w:tc>
          <w:tcPr>
            <w:tcW w:w="1483" w:type="dxa"/>
            <w:shd w:val="clear" w:color="auto" w:fill="auto"/>
            <w:vAlign w:val="center"/>
          </w:tcPr>
          <w:p w14:paraId="7CD18C1C" w14:textId="31B752CA" w:rsidR="007E37E0" w:rsidRPr="002167B4" w:rsidRDefault="007E37E0" w:rsidP="002167B4">
            <w:pPr>
              <w:spacing w:after="0" w:line="240" w:lineRule="auto"/>
              <w:jc w:val="center"/>
              <w:rPr>
                <w:rFonts w:eastAsia="Times New Roman" w:cstheme="minorHAnsi"/>
                <w:iCs/>
                <w:noProof/>
                <w:lang w:eastAsia="sk-SK"/>
              </w:rPr>
            </w:pPr>
          </w:p>
        </w:tc>
        <w:tc>
          <w:tcPr>
            <w:tcW w:w="1116" w:type="dxa"/>
            <w:shd w:val="clear" w:color="auto" w:fill="auto"/>
            <w:vAlign w:val="center"/>
          </w:tcPr>
          <w:p w14:paraId="0DF91978" w14:textId="7A733B50" w:rsidR="007E37E0" w:rsidRPr="002167B4" w:rsidRDefault="007E37E0" w:rsidP="002167B4">
            <w:pPr>
              <w:spacing w:after="0" w:line="240" w:lineRule="auto"/>
              <w:jc w:val="center"/>
              <w:rPr>
                <w:rFonts w:eastAsia="Times New Roman" w:cstheme="minorHAnsi"/>
                <w:iCs/>
                <w:noProof/>
                <w:lang w:eastAsia="sk-SK"/>
              </w:rPr>
            </w:pPr>
          </w:p>
        </w:tc>
        <w:tc>
          <w:tcPr>
            <w:tcW w:w="920" w:type="dxa"/>
            <w:shd w:val="clear" w:color="auto" w:fill="auto"/>
            <w:vAlign w:val="center"/>
          </w:tcPr>
          <w:p w14:paraId="2852B77C" w14:textId="2E83341E" w:rsidR="007E37E0" w:rsidRPr="002167B4" w:rsidRDefault="007E37E0" w:rsidP="002167B4">
            <w:pPr>
              <w:spacing w:after="0" w:line="240" w:lineRule="auto"/>
              <w:jc w:val="center"/>
              <w:rPr>
                <w:rFonts w:eastAsia="Times New Roman" w:cstheme="minorHAnsi"/>
                <w:iCs/>
                <w:noProof/>
                <w:lang w:eastAsia="sk-SK"/>
              </w:rPr>
            </w:pPr>
          </w:p>
        </w:tc>
      </w:tr>
      <w:tr w:rsidR="007E37E0" w:rsidRPr="002167B4" w14:paraId="7AD275B5" w14:textId="77777777" w:rsidTr="00EE4E3A">
        <w:tc>
          <w:tcPr>
            <w:tcW w:w="529" w:type="dxa"/>
          </w:tcPr>
          <w:p w14:paraId="5ECA4B60" w14:textId="77777777" w:rsidR="007E37E0" w:rsidRPr="002167B4" w:rsidRDefault="007E37E0" w:rsidP="002167B4">
            <w:pPr>
              <w:spacing w:after="0" w:line="240" w:lineRule="auto"/>
              <w:ind w:left="567"/>
              <w:jc w:val="both"/>
              <w:rPr>
                <w:rFonts w:eastAsia="Times New Roman" w:cstheme="minorHAnsi"/>
                <w:iCs/>
                <w:noProof/>
                <w:lang w:eastAsia="sk-SK"/>
              </w:rPr>
            </w:pPr>
          </w:p>
        </w:tc>
        <w:tc>
          <w:tcPr>
            <w:tcW w:w="5204" w:type="dxa"/>
            <w:shd w:val="clear" w:color="auto" w:fill="auto"/>
          </w:tcPr>
          <w:p w14:paraId="11BA7DE4" w14:textId="77777777" w:rsidR="007E37E0" w:rsidRPr="002167B4" w:rsidRDefault="007E37E0" w:rsidP="002167B4">
            <w:pPr>
              <w:spacing w:after="0" w:line="240" w:lineRule="auto"/>
              <w:ind w:left="567"/>
              <w:jc w:val="both"/>
              <w:rPr>
                <w:rFonts w:eastAsia="Times New Roman" w:cstheme="minorHAnsi"/>
                <w:iCs/>
                <w:noProof/>
                <w:lang w:eastAsia="sk-SK"/>
              </w:rPr>
            </w:pPr>
            <w:r w:rsidRPr="002167B4">
              <w:rPr>
                <w:rFonts w:eastAsia="Times New Roman" w:cstheme="minorHAnsi"/>
                <w:iCs/>
                <w:noProof/>
                <w:lang w:eastAsia="sk-SK"/>
              </w:rPr>
              <w:t>3.13. Plan de amplasare a echipamentelor</w:t>
            </w:r>
          </w:p>
        </w:tc>
        <w:tc>
          <w:tcPr>
            <w:tcW w:w="1375" w:type="dxa"/>
            <w:shd w:val="clear" w:color="auto" w:fill="auto"/>
            <w:vAlign w:val="center"/>
          </w:tcPr>
          <w:p w14:paraId="3A7C4967" w14:textId="50B7FB02" w:rsidR="007E37E0" w:rsidRPr="002167B4" w:rsidRDefault="007E37E0" w:rsidP="002167B4">
            <w:pPr>
              <w:spacing w:after="0" w:line="240" w:lineRule="auto"/>
              <w:jc w:val="center"/>
              <w:rPr>
                <w:rFonts w:eastAsia="Times New Roman" w:cstheme="minorHAnsi"/>
                <w:iCs/>
                <w:noProof/>
                <w:lang w:eastAsia="sk-SK"/>
              </w:rPr>
            </w:pPr>
          </w:p>
        </w:tc>
        <w:tc>
          <w:tcPr>
            <w:tcW w:w="1483" w:type="dxa"/>
            <w:shd w:val="clear" w:color="auto" w:fill="auto"/>
            <w:vAlign w:val="center"/>
          </w:tcPr>
          <w:p w14:paraId="4D18C963" w14:textId="43D15508" w:rsidR="007E37E0" w:rsidRPr="002167B4" w:rsidRDefault="007E37E0" w:rsidP="002167B4">
            <w:pPr>
              <w:spacing w:after="0" w:line="240" w:lineRule="auto"/>
              <w:jc w:val="center"/>
              <w:rPr>
                <w:rFonts w:eastAsia="Times New Roman" w:cstheme="minorHAnsi"/>
                <w:iCs/>
                <w:noProof/>
                <w:lang w:eastAsia="sk-SK"/>
              </w:rPr>
            </w:pPr>
          </w:p>
        </w:tc>
        <w:tc>
          <w:tcPr>
            <w:tcW w:w="1116" w:type="dxa"/>
            <w:shd w:val="clear" w:color="auto" w:fill="auto"/>
            <w:vAlign w:val="center"/>
          </w:tcPr>
          <w:p w14:paraId="4AF2B40E" w14:textId="144F5DE2" w:rsidR="007E37E0" w:rsidRPr="002167B4" w:rsidRDefault="007E37E0" w:rsidP="002167B4">
            <w:pPr>
              <w:spacing w:after="0" w:line="240" w:lineRule="auto"/>
              <w:jc w:val="center"/>
              <w:rPr>
                <w:rFonts w:eastAsia="Times New Roman" w:cstheme="minorHAnsi"/>
                <w:iCs/>
                <w:noProof/>
                <w:lang w:eastAsia="sk-SK"/>
              </w:rPr>
            </w:pPr>
          </w:p>
        </w:tc>
        <w:tc>
          <w:tcPr>
            <w:tcW w:w="920" w:type="dxa"/>
            <w:shd w:val="clear" w:color="auto" w:fill="auto"/>
            <w:vAlign w:val="center"/>
          </w:tcPr>
          <w:p w14:paraId="5BF255CD" w14:textId="6F00FF4F" w:rsidR="007E37E0" w:rsidRPr="002167B4" w:rsidRDefault="007E37E0" w:rsidP="002167B4">
            <w:pPr>
              <w:spacing w:after="0" w:line="240" w:lineRule="auto"/>
              <w:jc w:val="center"/>
              <w:rPr>
                <w:rFonts w:eastAsia="Times New Roman" w:cstheme="minorHAnsi"/>
                <w:iCs/>
                <w:noProof/>
                <w:lang w:eastAsia="sk-SK"/>
              </w:rPr>
            </w:pPr>
          </w:p>
        </w:tc>
      </w:tr>
      <w:tr w:rsidR="007E37E0" w:rsidRPr="002167B4" w14:paraId="502C4DB0" w14:textId="77777777" w:rsidTr="00EE4E3A">
        <w:tc>
          <w:tcPr>
            <w:tcW w:w="529" w:type="dxa"/>
          </w:tcPr>
          <w:p w14:paraId="76FA9198" w14:textId="77777777" w:rsidR="007E37E0" w:rsidRPr="002167B4" w:rsidRDefault="007E37E0" w:rsidP="002167B4">
            <w:pPr>
              <w:spacing w:after="0" w:line="240" w:lineRule="auto"/>
              <w:ind w:left="567"/>
              <w:jc w:val="both"/>
              <w:rPr>
                <w:rFonts w:eastAsia="Times New Roman" w:cstheme="minorHAnsi"/>
                <w:iCs/>
                <w:noProof/>
                <w:lang w:eastAsia="sk-SK"/>
              </w:rPr>
            </w:pPr>
          </w:p>
        </w:tc>
        <w:tc>
          <w:tcPr>
            <w:tcW w:w="5204" w:type="dxa"/>
            <w:shd w:val="clear" w:color="auto" w:fill="auto"/>
          </w:tcPr>
          <w:p w14:paraId="05B06357" w14:textId="77777777" w:rsidR="007E37E0" w:rsidRPr="002167B4" w:rsidRDefault="007E37E0" w:rsidP="002167B4">
            <w:pPr>
              <w:spacing w:after="0" w:line="240" w:lineRule="auto"/>
              <w:ind w:left="567"/>
              <w:jc w:val="both"/>
              <w:rPr>
                <w:rFonts w:eastAsia="Times New Roman" w:cstheme="minorHAnsi"/>
                <w:iCs/>
                <w:noProof/>
                <w:lang w:eastAsia="sk-SK"/>
              </w:rPr>
            </w:pPr>
            <w:r w:rsidRPr="002167B4">
              <w:rPr>
                <w:rFonts w:eastAsia="Times New Roman" w:cstheme="minorHAnsi"/>
                <w:iCs/>
                <w:noProof/>
                <w:lang w:eastAsia="sk-SK"/>
              </w:rPr>
              <w:t xml:space="preserve">3.14. Devizul general </w:t>
            </w:r>
          </w:p>
        </w:tc>
        <w:tc>
          <w:tcPr>
            <w:tcW w:w="1375" w:type="dxa"/>
            <w:shd w:val="clear" w:color="auto" w:fill="auto"/>
            <w:vAlign w:val="center"/>
          </w:tcPr>
          <w:p w14:paraId="5ADFC277" w14:textId="1BBA28F2" w:rsidR="007E37E0" w:rsidRPr="002167B4" w:rsidRDefault="007E37E0" w:rsidP="002167B4">
            <w:pPr>
              <w:spacing w:after="0" w:line="240" w:lineRule="auto"/>
              <w:jc w:val="center"/>
              <w:rPr>
                <w:rFonts w:eastAsia="Times New Roman" w:cstheme="minorHAnsi"/>
                <w:iCs/>
                <w:noProof/>
                <w:lang w:eastAsia="sk-SK"/>
              </w:rPr>
            </w:pPr>
          </w:p>
        </w:tc>
        <w:tc>
          <w:tcPr>
            <w:tcW w:w="1483" w:type="dxa"/>
            <w:shd w:val="clear" w:color="auto" w:fill="auto"/>
            <w:vAlign w:val="center"/>
          </w:tcPr>
          <w:p w14:paraId="55344278" w14:textId="4BB28C38" w:rsidR="007E37E0" w:rsidRPr="002167B4" w:rsidRDefault="007E37E0" w:rsidP="002167B4">
            <w:pPr>
              <w:spacing w:after="0" w:line="240" w:lineRule="auto"/>
              <w:jc w:val="center"/>
              <w:rPr>
                <w:rFonts w:eastAsia="Times New Roman" w:cstheme="minorHAnsi"/>
                <w:iCs/>
                <w:noProof/>
                <w:lang w:eastAsia="sk-SK"/>
              </w:rPr>
            </w:pPr>
          </w:p>
        </w:tc>
        <w:tc>
          <w:tcPr>
            <w:tcW w:w="1116" w:type="dxa"/>
            <w:shd w:val="clear" w:color="auto" w:fill="auto"/>
            <w:vAlign w:val="center"/>
          </w:tcPr>
          <w:p w14:paraId="50E6DD5E" w14:textId="5BF4717C" w:rsidR="007E37E0" w:rsidRPr="002167B4" w:rsidRDefault="007E37E0" w:rsidP="002167B4">
            <w:pPr>
              <w:spacing w:after="0" w:line="240" w:lineRule="auto"/>
              <w:jc w:val="center"/>
              <w:rPr>
                <w:rFonts w:eastAsia="Times New Roman" w:cstheme="minorHAnsi"/>
                <w:iCs/>
                <w:noProof/>
                <w:lang w:eastAsia="sk-SK"/>
              </w:rPr>
            </w:pPr>
          </w:p>
        </w:tc>
        <w:tc>
          <w:tcPr>
            <w:tcW w:w="920" w:type="dxa"/>
            <w:shd w:val="clear" w:color="auto" w:fill="auto"/>
            <w:vAlign w:val="center"/>
          </w:tcPr>
          <w:p w14:paraId="43C74EF1" w14:textId="3D25532B" w:rsidR="007E37E0" w:rsidRPr="002167B4" w:rsidRDefault="007E37E0" w:rsidP="002167B4">
            <w:pPr>
              <w:spacing w:after="0" w:line="240" w:lineRule="auto"/>
              <w:jc w:val="center"/>
              <w:rPr>
                <w:rFonts w:eastAsia="Times New Roman" w:cstheme="minorHAnsi"/>
                <w:iCs/>
                <w:noProof/>
                <w:lang w:eastAsia="sk-SK"/>
              </w:rPr>
            </w:pPr>
          </w:p>
        </w:tc>
      </w:tr>
      <w:tr w:rsidR="007E37E0" w:rsidRPr="002167B4" w14:paraId="7BB3164C" w14:textId="77777777" w:rsidTr="00EE4E3A">
        <w:tc>
          <w:tcPr>
            <w:tcW w:w="529" w:type="dxa"/>
          </w:tcPr>
          <w:p w14:paraId="4EAD467B" w14:textId="77777777" w:rsidR="007E37E0" w:rsidRPr="002167B4" w:rsidRDefault="007E37E0" w:rsidP="002167B4">
            <w:pPr>
              <w:spacing w:after="0" w:line="240" w:lineRule="auto"/>
              <w:ind w:left="567"/>
              <w:jc w:val="both"/>
              <w:rPr>
                <w:rFonts w:eastAsia="Times New Roman" w:cstheme="minorHAnsi"/>
                <w:iCs/>
                <w:noProof/>
                <w:lang w:eastAsia="sk-SK"/>
              </w:rPr>
            </w:pPr>
          </w:p>
        </w:tc>
        <w:tc>
          <w:tcPr>
            <w:tcW w:w="5204" w:type="dxa"/>
            <w:shd w:val="clear" w:color="auto" w:fill="auto"/>
          </w:tcPr>
          <w:p w14:paraId="6875CBF3" w14:textId="77777777" w:rsidR="007E37E0" w:rsidRPr="002167B4" w:rsidRDefault="007E37E0" w:rsidP="002167B4">
            <w:pPr>
              <w:spacing w:after="0" w:line="240" w:lineRule="auto"/>
              <w:ind w:left="567"/>
              <w:jc w:val="both"/>
              <w:rPr>
                <w:rFonts w:eastAsia="Times New Roman" w:cstheme="minorHAnsi"/>
                <w:iCs/>
                <w:noProof/>
                <w:lang w:eastAsia="sk-SK"/>
              </w:rPr>
            </w:pPr>
            <w:r w:rsidRPr="002167B4">
              <w:rPr>
                <w:rFonts w:eastAsia="Times New Roman" w:cstheme="minorHAnsi"/>
                <w:iCs/>
                <w:noProof/>
                <w:lang w:eastAsia="sk-SK"/>
              </w:rPr>
              <w:t>3.15. Planul de afaceri</w:t>
            </w:r>
          </w:p>
        </w:tc>
        <w:tc>
          <w:tcPr>
            <w:tcW w:w="1375" w:type="dxa"/>
            <w:shd w:val="clear" w:color="auto" w:fill="auto"/>
            <w:vAlign w:val="center"/>
          </w:tcPr>
          <w:p w14:paraId="0A1E1F5E" w14:textId="02F253C4" w:rsidR="007E37E0" w:rsidRPr="002167B4" w:rsidRDefault="007E37E0" w:rsidP="002167B4">
            <w:pPr>
              <w:spacing w:after="0" w:line="240" w:lineRule="auto"/>
              <w:jc w:val="center"/>
              <w:rPr>
                <w:rFonts w:eastAsia="Times New Roman" w:cstheme="minorHAnsi"/>
                <w:iCs/>
                <w:noProof/>
                <w:lang w:eastAsia="sk-SK"/>
              </w:rPr>
            </w:pPr>
          </w:p>
        </w:tc>
        <w:tc>
          <w:tcPr>
            <w:tcW w:w="1483" w:type="dxa"/>
            <w:shd w:val="clear" w:color="auto" w:fill="auto"/>
            <w:vAlign w:val="center"/>
          </w:tcPr>
          <w:p w14:paraId="40A616D1" w14:textId="17BB2E77" w:rsidR="007E37E0" w:rsidRPr="002167B4" w:rsidRDefault="007E37E0" w:rsidP="002167B4">
            <w:pPr>
              <w:spacing w:after="0" w:line="240" w:lineRule="auto"/>
              <w:jc w:val="center"/>
              <w:rPr>
                <w:rFonts w:eastAsia="Times New Roman" w:cstheme="minorHAnsi"/>
                <w:iCs/>
                <w:noProof/>
                <w:lang w:eastAsia="sk-SK"/>
              </w:rPr>
            </w:pPr>
          </w:p>
        </w:tc>
        <w:tc>
          <w:tcPr>
            <w:tcW w:w="1116" w:type="dxa"/>
            <w:shd w:val="clear" w:color="auto" w:fill="auto"/>
            <w:vAlign w:val="center"/>
          </w:tcPr>
          <w:p w14:paraId="3EC61635" w14:textId="50884B3C" w:rsidR="007E37E0" w:rsidRPr="002167B4" w:rsidRDefault="007E37E0" w:rsidP="002167B4">
            <w:pPr>
              <w:spacing w:after="0" w:line="240" w:lineRule="auto"/>
              <w:jc w:val="center"/>
              <w:rPr>
                <w:rFonts w:eastAsia="Times New Roman" w:cstheme="minorHAnsi"/>
                <w:iCs/>
                <w:noProof/>
                <w:lang w:eastAsia="sk-SK"/>
              </w:rPr>
            </w:pPr>
          </w:p>
        </w:tc>
        <w:tc>
          <w:tcPr>
            <w:tcW w:w="920" w:type="dxa"/>
            <w:shd w:val="clear" w:color="auto" w:fill="auto"/>
            <w:vAlign w:val="center"/>
          </w:tcPr>
          <w:p w14:paraId="504ED7A1" w14:textId="4FC19545" w:rsidR="007E37E0" w:rsidRPr="002167B4" w:rsidRDefault="007E37E0" w:rsidP="002167B4">
            <w:pPr>
              <w:spacing w:after="0" w:line="240" w:lineRule="auto"/>
              <w:rPr>
                <w:rFonts w:eastAsia="Times New Roman" w:cstheme="minorHAnsi"/>
                <w:iCs/>
                <w:noProof/>
                <w:lang w:eastAsia="sk-SK"/>
              </w:rPr>
            </w:pPr>
          </w:p>
        </w:tc>
      </w:tr>
      <w:tr w:rsidR="007E37E0" w:rsidRPr="002167B4" w14:paraId="7967E433" w14:textId="77777777" w:rsidTr="00EE4E3A">
        <w:tc>
          <w:tcPr>
            <w:tcW w:w="529" w:type="dxa"/>
          </w:tcPr>
          <w:p w14:paraId="206B6782" w14:textId="77777777" w:rsidR="007E37E0" w:rsidRPr="002167B4" w:rsidRDefault="007E37E0" w:rsidP="002167B4">
            <w:pPr>
              <w:spacing w:after="0" w:line="240" w:lineRule="auto"/>
              <w:ind w:left="720"/>
              <w:jc w:val="both"/>
              <w:rPr>
                <w:rFonts w:eastAsia="Times New Roman" w:cstheme="minorHAnsi"/>
                <w:iCs/>
                <w:noProof/>
                <w:lang w:eastAsia="sk-SK"/>
              </w:rPr>
            </w:pPr>
          </w:p>
        </w:tc>
        <w:tc>
          <w:tcPr>
            <w:tcW w:w="5204" w:type="dxa"/>
            <w:shd w:val="clear" w:color="auto" w:fill="auto"/>
          </w:tcPr>
          <w:p w14:paraId="536EB07B" w14:textId="691CFE3A" w:rsidR="007E37E0" w:rsidRPr="002167B4" w:rsidRDefault="004D08EA" w:rsidP="002167B4">
            <w:pPr>
              <w:spacing w:after="0" w:line="240" w:lineRule="auto"/>
              <w:jc w:val="both"/>
              <w:rPr>
                <w:rFonts w:eastAsia="Times New Roman" w:cstheme="minorHAnsi"/>
                <w:iCs/>
                <w:noProof/>
                <w:lang w:eastAsia="sk-SK"/>
              </w:rPr>
            </w:pPr>
            <w:r w:rsidRPr="002167B4">
              <w:rPr>
                <w:rFonts w:eastAsia="Times New Roman" w:cstheme="minorHAnsi"/>
                <w:iCs/>
                <w:noProof/>
                <w:lang w:eastAsia="sk-SK"/>
              </w:rPr>
              <w:t xml:space="preserve">             </w:t>
            </w:r>
            <w:r w:rsidR="007E37E0" w:rsidRPr="002167B4">
              <w:rPr>
                <w:rFonts w:eastAsia="Times New Roman" w:cstheme="minorHAnsi"/>
                <w:iCs/>
                <w:noProof/>
                <w:lang w:eastAsia="sk-SK"/>
              </w:rPr>
              <w:t>3.16. Bugetul proiectului</w:t>
            </w:r>
          </w:p>
        </w:tc>
        <w:tc>
          <w:tcPr>
            <w:tcW w:w="1375" w:type="dxa"/>
            <w:shd w:val="clear" w:color="auto" w:fill="auto"/>
            <w:vAlign w:val="center"/>
          </w:tcPr>
          <w:p w14:paraId="587538BF" w14:textId="72733273" w:rsidR="007E37E0" w:rsidRPr="002167B4" w:rsidRDefault="007E37E0" w:rsidP="002167B4">
            <w:pPr>
              <w:spacing w:after="0" w:line="240" w:lineRule="auto"/>
              <w:jc w:val="center"/>
              <w:rPr>
                <w:rFonts w:eastAsia="Times New Roman" w:cstheme="minorHAnsi"/>
                <w:iCs/>
                <w:noProof/>
                <w:lang w:eastAsia="sk-SK"/>
              </w:rPr>
            </w:pPr>
          </w:p>
        </w:tc>
        <w:tc>
          <w:tcPr>
            <w:tcW w:w="1483" w:type="dxa"/>
            <w:shd w:val="clear" w:color="auto" w:fill="auto"/>
            <w:vAlign w:val="center"/>
          </w:tcPr>
          <w:p w14:paraId="240EDDF7" w14:textId="6FD8FD1D" w:rsidR="007E37E0" w:rsidRPr="002167B4" w:rsidRDefault="007E37E0" w:rsidP="002167B4">
            <w:pPr>
              <w:spacing w:after="0" w:line="240" w:lineRule="auto"/>
              <w:jc w:val="center"/>
              <w:rPr>
                <w:rFonts w:eastAsia="Times New Roman" w:cstheme="minorHAnsi"/>
                <w:iCs/>
                <w:noProof/>
                <w:lang w:eastAsia="sk-SK"/>
              </w:rPr>
            </w:pPr>
          </w:p>
        </w:tc>
        <w:tc>
          <w:tcPr>
            <w:tcW w:w="1116" w:type="dxa"/>
            <w:shd w:val="clear" w:color="auto" w:fill="auto"/>
            <w:vAlign w:val="center"/>
          </w:tcPr>
          <w:p w14:paraId="696619C1" w14:textId="5BA8A544" w:rsidR="007E37E0" w:rsidRPr="002167B4" w:rsidRDefault="007E37E0" w:rsidP="002167B4">
            <w:pPr>
              <w:spacing w:after="0" w:line="240" w:lineRule="auto"/>
              <w:jc w:val="center"/>
              <w:rPr>
                <w:rFonts w:eastAsia="Times New Roman" w:cstheme="minorHAnsi"/>
                <w:iCs/>
                <w:noProof/>
                <w:lang w:eastAsia="sk-SK"/>
              </w:rPr>
            </w:pPr>
          </w:p>
        </w:tc>
        <w:tc>
          <w:tcPr>
            <w:tcW w:w="920" w:type="dxa"/>
            <w:shd w:val="clear" w:color="auto" w:fill="auto"/>
            <w:vAlign w:val="center"/>
          </w:tcPr>
          <w:p w14:paraId="0CF6F6D4" w14:textId="25843316" w:rsidR="007E37E0" w:rsidRPr="002167B4" w:rsidRDefault="007E37E0" w:rsidP="002167B4">
            <w:pPr>
              <w:spacing w:after="0" w:line="240" w:lineRule="auto"/>
              <w:jc w:val="center"/>
              <w:rPr>
                <w:rFonts w:eastAsia="Times New Roman" w:cstheme="minorHAnsi"/>
                <w:iCs/>
                <w:noProof/>
                <w:lang w:eastAsia="sk-SK"/>
              </w:rPr>
            </w:pPr>
          </w:p>
        </w:tc>
      </w:tr>
      <w:tr w:rsidR="007E37E0" w:rsidRPr="002167B4" w14:paraId="38408794" w14:textId="77777777" w:rsidTr="00EE4E3A">
        <w:tc>
          <w:tcPr>
            <w:tcW w:w="529" w:type="dxa"/>
          </w:tcPr>
          <w:p w14:paraId="21AA79C8" w14:textId="77777777" w:rsidR="007E37E0" w:rsidRPr="002167B4" w:rsidRDefault="007E37E0" w:rsidP="002167B4">
            <w:pPr>
              <w:spacing w:after="0" w:line="240" w:lineRule="auto"/>
              <w:ind w:left="720"/>
              <w:jc w:val="both"/>
              <w:rPr>
                <w:rFonts w:eastAsia="Times New Roman" w:cstheme="minorHAnsi"/>
                <w:iCs/>
                <w:noProof/>
                <w:lang w:eastAsia="sk-SK"/>
              </w:rPr>
            </w:pPr>
          </w:p>
        </w:tc>
        <w:tc>
          <w:tcPr>
            <w:tcW w:w="5204" w:type="dxa"/>
            <w:shd w:val="clear" w:color="auto" w:fill="auto"/>
          </w:tcPr>
          <w:p w14:paraId="240EADDF" w14:textId="6B74A4F1" w:rsidR="007E37E0" w:rsidRPr="002167B4" w:rsidRDefault="004D08EA" w:rsidP="002167B4">
            <w:pPr>
              <w:spacing w:after="0" w:line="240" w:lineRule="auto"/>
              <w:jc w:val="both"/>
              <w:rPr>
                <w:rFonts w:eastAsia="Times New Roman" w:cstheme="minorHAnsi"/>
                <w:iCs/>
                <w:noProof/>
                <w:lang w:eastAsia="sk-SK"/>
              </w:rPr>
            </w:pPr>
            <w:r w:rsidRPr="002167B4">
              <w:rPr>
                <w:rFonts w:eastAsia="Times New Roman" w:cstheme="minorHAnsi"/>
                <w:iCs/>
                <w:noProof/>
                <w:lang w:eastAsia="sk-SK"/>
              </w:rPr>
              <w:t xml:space="preserve">             </w:t>
            </w:r>
            <w:r w:rsidR="007E37E0" w:rsidRPr="002167B4">
              <w:rPr>
                <w:rFonts w:eastAsia="Times New Roman" w:cstheme="minorHAnsi"/>
                <w:iCs/>
                <w:noProof/>
                <w:lang w:eastAsia="sk-SK"/>
              </w:rPr>
              <w:t>3.17. Hotărârea/Decizie a solicitantului de aprobarea a proiectului</w:t>
            </w:r>
          </w:p>
        </w:tc>
        <w:tc>
          <w:tcPr>
            <w:tcW w:w="1375" w:type="dxa"/>
            <w:shd w:val="clear" w:color="auto" w:fill="auto"/>
            <w:vAlign w:val="center"/>
          </w:tcPr>
          <w:p w14:paraId="62311109" w14:textId="76098CB0" w:rsidR="007E37E0" w:rsidRPr="002167B4" w:rsidRDefault="007E37E0" w:rsidP="002167B4">
            <w:pPr>
              <w:spacing w:after="0" w:line="240" w:lineRule="auto"/>
              <w:jc w:val="center"/>
              <w:rPr>
                <w:rFonts w:eastAsia="Times New Roman" w:cstheme="minorHAnsi"/>
                <w:iCs/>
                <w:noProof/>
                <w:lang w:eastAsia="sk-SK"/>
              </w:rPr>
            </w:pPr>
          </w:p>
        </w:tc>
        <w:tc>
          <w:tcPr>
            <w:tcW w:w="1483" w:type="dxa"/>
            <w:shd w:val="clear" w:color="auto" w:fill="auto"/>
            <w:vAlign w:val="center"/>
          </w:tcPr>
          <w:p w14:paraId="0F677BFC" w14:textId="77777777" w:rsidR="007E37E0" w:rsidRPr="002167B4" w:rsidRDefault="007E37E0" w:rsidP="002167B4">
            <w:pPr>
              <w:spacing w:after="0" w:line="240" w:lineRule="auto"/>
              <w:jc w:val="center"/>
              <w:rPr>
                <w:rFonts w:eastAsia="Times New Roman" w:cstheme="minorHAnsi"/>
                <w:iCs/>
                <w:noProof/>
                <w:lang w:eastAsia="sk-SK"/>
              </w:rPr>
            </w:pPr>
          </w:p>
        </w:tc>
        <w:tc>
          <w:tcPr>
            <w:tcW w:w="1116" w:type="dxa"/>
            <w:shd w:val="clear" w:color="auto" w:fill="auto"/>
            <w:vAlign w:val="center"/>
          </w:tcPr>
          <w:p w14:paraId="100C33BD" w14:textId="26C53185" w:rsidR="007E37E0" w:rsidRPr="002167B4" w:rsidRDefault="007E37E0" w:rsidP="002167B4">
            <w:pPr>
              <w:spacing w:after="0" w:line="240" w:lineRule="auto"/>
              <w:jc w:val="center"/>
              <w:rPr>
                <w:rFonts w:eastAsia="Times New Roman" w:cstheme="minorHAnsi"/>
                <w:iCs/>
                <w:noProof/>
                <w:lang w:eastAsia="sk-SK"/>
              </w:rPr>
            </w:pPr>
          </w:p>
        </w:tc>
        <w:tc>
          <w:tcPr>
            <w:tcW w:w="920" w:type="dxa"/>
            <w:shd w:val="clear" w:color="auto" w:fill="auto"/>
            <w:vAlign w:val="center"/>
          </w:tcPr>
          <w:p w14:paraId="3F298E2F" w14:textId="48635BCA" w:rsidR="007E37E0" w:rsidRPr="002167B4" w:rsidRDefault="007E37E0" w:rsidP="002167B4">
            <w:pPr>
              <w:spacing w:after="0" w:line="240" w:lineRule="auto"/>
              <w:jc w:val="center"/>
              <w:rPr>
                <w:rFonts w:eastAsia="Times New Roman" w:cstheme="minorHAnsi"/>
                <w:iCs/>
                <w:noProof/>
                <w:lang w:eastAsia="sk-SK"/>
              </w:rPr>
            </w:pPr>
          </w:p>
        </w:tc>
      </w:tr>
      <w:tr w:rsidR="007E37E0" w:rsidRPr="002167B4" w14:paraId="5981A09B" w14:textId="77777777" w:rsidTr="00EE4E3A">
        <w:tc>
          <w:tcPr>
            <w:tcW w:w="529" w:type="dxa"/>
          </w:tcPr>
          <w:p w14:paraId="1E9DFED3" w14:textId="77777777" w:rsidR="007E37E0" w:rsidRPr="002167B4" w:rsidRDefault="007E37E0" w:rsidP="002167B4">
            <w:pPr>
              <w:spacing w:after="0" w:line="240" w:lineRule="auto"/>
              <w:rPr>
                <w:rFonts w:eastAsia="Times New Roman" w:cstheme="minorHAnsi"/>
                <w:iCs/>
                <w:noProof/>
                <w:lang w:eastAsia="sk-SK"/>
              </w:rPr>
            </w:pPr>
            <w:r w:rsidRPr="002167B4">
              <w:rPr>
                <w:rFonts w:eastAsia="Times New Roman" w:cstheme="minorHAnsi"/>
                <w:iCs/>
                <w:noProof/>
                <w:lang w:eastAsia="sk-SK"/>
              </w:rPr>
              <w:t>4.</w:t>
            </w:r>
          </w:p>
        </w:tc>
        <w:tc>
          <w:tcPr>
            <w:tcW w:w="5204" w:type="dxa"/>
            <w:shd w:val="clear" w:color="auto" w:fill="auto"/>
          </w:tcPr>
          <w:p w14:paraId="2E45B820" w14:textId="77777777" w:rsidR="007E37E0" w:rsidRPr="002167B4" w:rsidRDefault="007E37E0" w:rsidP="002167B4">
            <w:pPr>
              <w:spacing w:after="0" w:line="240" w:lineRule="auto"/>
              <w:rPr>
                <w:rFonts w:eastAsia="Times New Roman" w:cstheme="minorHAnsi"/>
                <w:iCs/>
                <w:noProof/>
                <w:lang w:eastAsia="sk-SK"/>
              </w:rPr>
            </w:pPr>
            <w:r w:rsidRPr="002167B4">
              <w:rPr>
                <w:rFonts w:eastAsia="Times New Roman" w:cstheme="minorHAnsi"/>
                <w:iCs/>
                <w:noProof/>
                <w:lang w:eastAsia="sk-SK"/>
              </w:rPr>
              <w:t>Anexa 2 – Plan de monitorizare a proiectului</w:t>
            </w:r>
          </w:p>
        </w:tc>
        <w:tc>
          <w:tcPr>
            <w:tcW w:w="1375" w:type="dxa"/>
            <w:shd w:val="clear" w:color="auto" w:fill="auto"/>
            <w:vAlign w:val="center"/>
          </w:tcPr>
          <w:p w14:paraId="43B56470" w14:textId="5371858C" w:rsidR="007E37E0" w:rsidRPr="002167B4" w:rsidRDefault="007E37E0" w:rsidP="002167B4">
            <w:pPr>
              <w:spacing w:after="0" w:line="240" w:lineRule="auto"/>
              <w:jc w:val="center"/>
              <w:rPr>
                <w:rFonts w:eastAsia="Times New Roman" w:cstheme="minorHAnsi"/>
                <w:iCs/>
                <w:noProof/>
                <w:lang w:eastAsia="sk-SK"/>
              </w:rPr>
            </w:pPr>
          </w:p>
        </w:tc>
        <w:tc>
          <w:tcPr>
            <w:tcW w:w="1483" w:type="dxa"/>
            <w:shd w:val="clear" w:color="auto" w:fill="auto"/>
            <w:vAlign w:val="center"/>
          </w:tcPr>
          <w:p w14:paraId="20DAFB19" w14:textId="7C2FDE56" w:rsidR="007E37E0" w:rsidRPr="002167B4" w:rsidRDefault="007E37E0" w:rsidP="002167B4">
            <w:pPr>
              <w:spacing w:after="0" w:line="240" w:lineRule="auto"/>
              <w:jc w:val="center"/>
              <w:rPr>
                <w:rFonts w:eastAsia="Times New Roman" w:cstheme="minorHAnsi"/>
                <w:iCs/>
                <w:noProof/>
                <w:lang w:eastAsia="sk-SK"/>
              </w:rPr>
            </w:pPr>
          </w:p>
        </w:tc>
        <w:tc>
          <w:tcPr>
            <w:tcW w:w="1116" w:type="dxa"/>
            <w:shd w:val="clear" w:color="auto" w:fill="auto"/>
            <w:vAlign w:val="center"/>
          </w:tcPr>
          <w:p w14:paraId="0BDFC2D4" w14:textId="7A3C73B5" w:rsidR="007E37E0" w:rsidRPr="002167B4" w:rsidRDefault="007E37E0" w:rsidP="002167B4">
            <w:pPr>
              <w:spacing w:after="0" w:line="240" w:lineRule="auto"/>
              <w:jc w:val="center"/>
              <w:rPr>
                <w:rFonts w:eastAsia="Times New Roman" w:cstheme="minorHAnsi"/>
                <w:iCs/>
                <w:noProof/>
                <w:lang w:eastAsia="sk-SK"/>
              </w:rPr>
            </w:pPr>
          </w:p>
        </w:tc>
        <w:tc>
          <w:tcPr>
            <w:tcW w:w="920" w:type="dxa"/>
            <w:shd w:val="clear" w:color="auto" w:fill="auto"/>
            <w:vAlign w:val="center"/>
          </w:tcPr>
          <w:p w14:paraId="22420334" w14:textId="67671FD1" w:rsidR="007E37E0" w:rsidRPr="002167B4" w:rsidRDefault="007E37E0" w:rsidP="002167B4">
            <w:pPr>
              <w:spacing w:after="0" w:line="240" w:lineRule="auto"/>
              <w:jc w:val="center"/>
              <w:rPr>
                <w:rFonts w:eastAsia="Times New Roman" w:cstheme="minorHAnsi"/>
                <w:iCs/>
                <w:noProof/>
                <w:lang w:eastAsia="sk-SK"/>
              </w:rPr>
            </w:pPr>
          </w:p>
        </w:tc>
      </w:tr>
      <w:tr w:rsidR="007E37E0" w:rsidRPr="002167B4" w14:paraId="66D8C295" w14:textId="77777777" w:rsidTr="00EE4E3A">
        <w:tc>
          <w:tcPr>
            <w:tcW w:w="529" w:type="dxa"/>
          </w:tcPr>
          <w:p w14:paraId="5CFB356C" w14:textId="77777777" w:rsidR="007E37E0" w:rsidRPr="002167B4" w:rsidRDefault="007E37E0" w:rsidP="002167B4">
            <w:pPr>
              <w:spacing w:after="0" w:line="240" w:lineRule="auto"/>
              <w:rPr>
                <w:rFonts w:eastAsia="Times New Roman" w:cstheme="minorHAnsi"/>
                <w:iCs/>
                <w:noProof/>
                <w:lang w:eastAsia="sk-SK"/>
              </w:rPr>
            </w:pPr>
            <w:r w:rsidRPr="002167B4">
              <w:rPr>
                <w:rFonts w:eastAsia="Times New Roman" w:cstheme="minorHAnsi"/>
                <w:iCs/>
                <w:noProof/>
                <w:lang w:eastAsia="sk-SK"/>
              </w:rPr>
              <w:t>5.</w:t>
            </w:r>
          </w:p>
        </w:tc>
        <w:tc>
          <w:tcPr>
            <w:tcW w:w="5204" w:type="dxa"/>
            <w:shd w:val="clear" w:color="auto" w:fill="auto"/>
          </w:tcPr>
          <w:p w14:paraId="2C3D4548" w14:textId="77777777" w:rsidR="007E37E0" w:rsidRPr="002167B4" w:rsidRDefault="007E37E0" w:rsidP="002167B4">
            <w:pPr>
              <w:spacing w:after="0" w:line="240" w:lineRule="auto"/>
              <w:rPr>
                <w:rFonts w:eastAsia="Times New Roman" w:cstheme="minorHAnsi"/>
                <w:iCs/>
                <w:noProof/>
                <w:lang w:eastAsia="sk-SK"/>
              </w:rPr>
            </w:pPr>
            <w:r w:rsidRPr="002167B4">
              <w:rPr>
                <w:rFonts w:eastAsia="Times New Roman" w:cstheme="minorHAnsi"/>
                <w:iCs/>
                <w:noProof/>
                <w:lang w:eastAsia="sk-SK"/>
              </w:rPr>
              <w:t xml:space="preserve">Anexa 3 – Graficul de prefinanțare/ /plată/rambursare </w:t>
            </w:r>
          </w:p>
        </w:tc>
        <w:tc>
          <w:tcPr>
            <w:tcW w:w="1375" w:type="dxa"/>
            <w:shd w:val="clear" w:color="auto" w:fill="auto"/>
            <w:vAlign w:val="center"/>
          </w:tcPr>
          <w:p w14:paraId="459794DA" w14:textId="3032F3C9" w:rsidR="007E37E0" w:rsidRPr="002167B4" w:rsidRDefault="007E37E0" w:rsidP="002167B4">
            <w:pPr>
              <w:spacing w:after="0" w:line="240" w:lineRule="auto"/>
              <w:jc w:val="center"/>
              <w:rPr>
                <w:rFonts w:eastAsia="Times New Roman" w:cstheme="minorHAnsi"/>
                <w:iCs/>
                <w:noProof/>
                <w:lang w:eastAsia="sk-SK"/>
              </w:rPr>
            </w:pPr>
          </w:p>
        </w:tc>
        <w:tc>
          <w:tcPr>
            <w:tcW w:w="1483" w:type="dxa"/>
            <w:shd w:val="clear" w:color="auto" w:fill="auto"/>
            <w:vAlign w:val="center"/>
          </w:tcPr>
          <w:p w14:paraId="633643CA" w14:textId="0E821A2D" w:rsidR="007E37E0" w:rsidRPr="002167B4" w:rsidRDefault="007E37E0" w:rsidP="002167B4">
            <w:pPr>
              <w:spacing w:after="0" w:line="240" w:lineRule="auto"/>
              <w:jc w:val="center"/>
              <w:rPr>
                <w:rFonts w:eastAsia="Times New Roman" w:cstheme="minorHAnsi"/>
                <w:iCs/>
                <w:noProof/>
                <w:lang w:eastAsia="sk-SK"/>
              </w:rPr>
            </w:pPr>
          </w:p>
        </w:tc>
        <w:tc>
          <w:tcPr>
            <w:tcW w:w="1116" w:type="dxa"/>
            <w:shd w:val="clear" w:color="auto" w:fill="auto"/>
            <w:vAlign w:val="center"/>
          </w:tcPr>
          <w:p w14:paraId="33D378FF" w14:textId="0C35FEF1" w:rsidR="007E37E0" w:rsidRPr="002167B4" w:rsidRDefault="007E37E0" w:rsidP="002167B4">
            <w:pPr>
              <w:spacing w:after="0" w:line="240" w:lineRule="auto"/>
              <w:jc w:val="center"/>
              <w:rPr>
                <w:rFonts w:eastAsia="Times New Roman" w:cstheme="minorHAnsi"/>
                <w:iCs/>
                <w:noProof/>
                <w:lang w:eastAsia="sk-SK"/>
              </w:rPr>
            </w:pPr>
          </w:p>
        </w:tc>
        <w:tc>
          <w:tcPr>
            <w:tcW w:w="920" w:type="dxa"/>
            <w:shd w:val="clear" w:color="auto" w:fill="auto"/>
            <w:vAlign w:val="center"/>
          </w:tcPr>
          <w:p w14:paraId="52D59598" w14:textId="451D32E3" w:rsidR="007E37E0" w:rsidRPr="002167B4" w:rsidRDefault="007E37E0" w:rsidP="002167B4">
            <w:pPr>
              <w:spacing w:after="0" w:line="240" w:lineRule="auto"/>
              <w:jc w:val="center"/>
              <w:rPr>
                <w:rFonts w:eastAsia="Times New Roman" w:cstheme="minorHAnsi"/>
                <w:iCs/>
                <w:noProof/>
                <w:lang w:eastAsia="sk-SK"/>
              </w:rPr>
            </w:pPr>
          </w:p>
        </w:tc>
      </w:tr>
      <w:tr w:rsidR="007E37E0" w:rsidRPr="002167B4" w14:paraId="06154808" w14:textId="77777777" w:rsidTr="00EE4E3A">
        <w:tc>
          <w:tcPr>
            <w:tcW w:w="529" w:type="dxa"/>
          </w:tcPr>
          <w:p w14:paraId="24ADAA38" w14:textId="77777777" w:rsidR="007E37E0" w:rsidRPr="002167B4" w:rsidRDefault="007E37E0" w:rsidP="002167B4">
            <w:pPr>
              <w:spacing w:after="0" w:line="240" w:lineRule="auto"/>
              <w:rPr>
                <w:rFonts w:eastAsia="Times New Roman" w:cstheme="minorHAnsi"/>
                <w:iCs/>
                <w:noProof/>
                <w:lang w:eastAsia="sk-SK"/>
              </w:rPr>
            </w:pPr>
            <w:r w:rsidRPr="002167B4">
              <w:rPr>
                <w:rFonts w:eastAsia="Times New Roman" w:cstheme="minorHAnsi"/>
                <w:iCs/>
                <w:noProof/>
                <w:lang w:eastAsia="sk-SK"/>
              </w:rPr>
              <w:t>6.</w:t>
            </w:r>
          </w:p>
        </w:tc>
        <w:tc>
          <w:tcPr>
            <w:tcW w:w="5204" w:type="dxa"/>
            <w:shd w:val="clear" w:color="auto" w:fill="auto"/>
          </w:tcPr>
          <w:p w14:paraId="3567E2E3" w14:textId="58D992B1" w:rsidR="007E37E0" w:rsidRPr="002167B4" w:rsidRDefault="00DE52ED" w:rsidP="002167B4">
            <w:pPr>
              <w:spacing w:after="0" w:line="240" w:lineRule="auto"/>
              <w:rPr>
                <w:rFonts w:eastAsia="Times New Roman" w:cstheme="minorHAnsi"/>
                <w:iCs/>
                <w:noProof/>
                <w:lang w:eastAsia="sk-SK"/>
              </w:rPr>
            </w:pPr>
            <w:r w:rsidRPr="002167B4">
              <w:rPr>
                <w:rFonts w:cstheme="minorHAnsi"/>
              </w:rPr>
              <w:t xml:space="preserve"> A</w:t>
            </w:r>
            <w:r w:rsidRPr="002167B4">
              <w:rPr>
                <w:rFonts w:eastAsia="Times New Roman" w:cstheme="minorHAnsi"/>
                <w:iCs/>
                <w:noProof/>
                <w:lang w:eastAsia="sk-SK"/>
              </w:rPr>
              <w:t>nexa nr. 4 - Acordul de parteneriat încheiat între Liderul de parteneriat şi parteneri (dacă este cazul);</w:t>
            </w:r>
          </w:p>
        </w:tc>
        <w:tc>
          <w:tcPr>
            <w:tcW w:w="1375" w:type="dxa"/>
            <w:shd w:val="clear" w:color="auto" w:fill="auto"/>
            <w:vAlign w:val="center"/>
          </w:tcPr>
          <w:p w14:paraId="6D77EF4F" w14:textId="77777777" w:rsidR="007E37E0" w:rsidRPr="002167B4" w:rsidRDefault="007E37E0" w:rsidP="002167B4">
            <w:pPr>
              <w:spacing w:after="0" w:line="240" w:lineRule="auto"/>
              <w:jc w:val="center"/>
              <w:rPr>
                <w:rFonts w:eastAsia="Times New Roman" w:cstheme="minorHAnsi"/>
                <w:iCs/>
                <w:noProof/>
                <w:lang w:eastAsia="sk-SK"/>
              </w:rPr>
            </w:pPr>
          </w:p>
        </w:tc>
        <w:tc>
          <w:tcPr>
            <w:tcW w:w="1483" w:type="dxa"/>
            <w:shd w:val="clear" w:color="auto" w:fill="auto"/>
            <w:vAlign w:val="center"/>
          </w:tcPr>
          <w:p w14:paraId="2D24A987" w14:textId="77777777" w:rsidR="007E37E0" w:rsidRPr="002167B4" w:rsidRDefault="007E37E0" w:rsidP="002167B4">
            <w:pPr>
              <w:spacing w:after="0" w:line="240" w:lineRule="auto"/>
              <w:jc w:val="center"/>
              <w:rPr>
                <w:rFonts w:eastAsia="Times New Roman" w:cstheme="minorHAnsi"/>
                <w:iCs/>
                <w:noProof/>
                <w:lang w:eastAsia="sk-SK"/>
              </w:rPr>
            </w:pPr>
          </w:p>
        </w:tc>
        <w:tc>
          <w:tcPr>
            <w:tcW w:w="1116" w:type="dxa"/>
            <w:shd w:val="clear" w:color="auto" w:fill="auto"/>
            <w:vAlign w:val="center"/>
          </w:tcPr>
          <w:p w14:paraId="72887562" w14:textId="19FF4F41" w:rsidR="007E37E0" w:rsidRPr="002167B4" w:rsidRDefault="007E37E0" w:rsidP="002167B4">
            <w:pPr>
              <w:spacing w:after="0" w:line="240" w:lineRule="auto"/>
              <w:jc w:val="center"/>
              <w:rPr>
                <w:rFonts w:eastAsia="Times New Roman" w:cstheme="minorHAnsi"/>
                <w:iCs/>
                <w:noProof/>
                <w:lang w:eastAsia="sk-SK"/>
              </w:rPr>
            </w:pPr>
          </w:p>
        </w:tc>
        <w:tc>
          <w:tcPr>
            <w:tcW w:w="920" w:type="dxa"/>
            <w:shd w:val="clear" w:color="auto" w:fill="auto"/>
            <w:vAlign w:val="center"/>
          </w:tcPr>
          <w:p w14:paraId="780C2C88" w14:textId="2DBF2BC7" w:rsidR="007E37E0" w:rsidRPr="002167B4" w:rsidRDefault="007E37E0" w:rsidP="002167B4">
            <w:pPr>
              <w:spacing w:after="0" w:line="240" w:lineRule="auto"/>
              <w:jc w:val="center"/>
              <w:rPr>
                <w:rFonts w:eastAsia="Times New Roman" w:cstheme="minorHAnsi"/>
                <w:iCs/>
                <w:noProof/>
                <w:lang w:eastAsia="sk-SK"/>
              </w:rPr>
            </w:pPr>
          </w:p>
        </w:tc>
      </w:tr>
      <w:tr w:rsidR="00DE52ED" w:rsidRPr="002167B4" w14:paraId="094F1AE5" w14:textId="77777777" w:rsidTr="00EE4E3A">
        <w:tc>
          <w:tcPr>
            <w:tcW w:w="529" w:type="dxa"/>
          </w:tcPr>
          <w:p w14:paraId="4BEC905C" w14:textId="4B3D2009" w:rsidR="00DE52ED" w:rsidRPr="002167B4" w:rsidRDefault="00DE52ED" w:rsidP="002167B4">
            <w:pPr>
              <w:spacing w:after="0" w:line="240" w:lineRule="auto"/>
              <w:rPr>
                <w:rFonts w:eastAsia="Times New Roman" w:cstheme="minorHAnsi"/>
                <w:iCs/>
                <w:noProof/>
                <w:lang w:eastAsia="sk-SK"/>
              </w:rPr>
            </w:pPr>
            <w:r w:rsidRPr="002167B4">
              <w:rPr>
                <w:rFonts w:eastAsia="Times New Roman" w:cstheme="minorHAnsi"/>
                <w:iCs/>
                <w:noProof/>
                <w:lang w:eastAsia="sk-SK"/>
              </w:rPr>
              <w:t>7.</w:t>
            </w:r>
          </w:p>
        </w:tc>
        <w:tc>
          <w:tcPr>
            <w:tcW w:w="5204" w:type="dxa"/>
            <w:shd w:val="clear" w:color="auto" w:fill="auto"/>
          </w:tcPr>
          <w:p w14:paraId="4D6AF9C7" w14:textId="71FFD6B8" w:rsidR="00DE52ED" w:rsidRPr="002167B4" w:rsidRDefault="00DE52ED" w:rsidP="002167B4">
            <w:pPr>
              <w:spacing w:after="0" w:line="240" w:lineRule="auto"/>
              <w:rPr>
                <w:rFonts w:eastAsia="Times New Roman" w:cstheme="minorHAnsi"/>
                <w:iCs/>
                <w:noProof/>
                <w:lang w:eastAsia="sk-SK"/>
              </w:rPr>
            </w:pPr>
            <w:r w:rsidRPr="002167B4">
              <w:rPr>
                <w:rFonts w:eastAsia="Times New Roman" w:cstheme="minorHAnsi"/>
                <w:iCs/>
                <w:noProof/>
                <w:lang w:eastAsia="sk-SK"/>
              </w:rPr>
              <w:t>Anexa 5- Reguli aplicabile ajutorului de stat/de minimis acordat</w:t>
            </w:r>
          </w:p>
        </w:tc>
        <w:tc>
          <w:tcPr>
            <w:tcW w:w="1375" w:type="dxa"/>
            <w:shd w:val="clear" w:color="auto" w:fill="auto"/>
            <w:vAlign w:val="center"/>
          </w:tcPr>
          <w:p w14:paraId="1BFD37C3" w14:textId="77777777" w:rsidR="00DE52ED" w:rsidRPr="002167B4" w:rsidRDefault="00DE52ED" w:rsidP="002167B4">
            <w:pPr>
              <w:spacing w:after="0" w:line="240" w:lineRule="auto"/>
              <w:jc w:val="center"/>
              <w:rPr>
                <w:rFonts w:eastAsia="Times New Roman" w:cstheme="minorHAnsi"/>
                <w:iCs/>
                <w:noProof/>
                <w:lang w:eastAsia="sk-SK"/>
              </w:rPr>
            </w:pPr>
          </w:p>
        </w:tc>
        <w:tc>
          <w:tcPr>
            <w:tcW w:w="1483" w:type="dxa"/>
            <w:shd w:val="clear" w:color="auto" w:fill="auto"/>
            <w:vAlign w:val="center"/>
          </w:tcPr>
          <w:p w14:paraId="5C50FFF7" w14:textId="77777777" w:rsidR="00DE52ED" w:rsidRPr="002167B4" w:rsidRDefault="00DE52ED" w:rsidP="002167B4">
            <w:pPr>
              <w:spacing w:after="0" w:line="240" w:lineRule="auto"/>
              <w:jc w:val="center"/>
              <w:rPr>
                <w:rFonts w:eastAsia="Times New Roman" w:cstheme="minorHAnsi"/>
                <w:iCs/>
                <w:noProof/>
                <w:lang w:eastAsia="sk-SK"/>
              </w:rPr>
            </w:pPr>
          </w:p>
        </w:tc>
        <w:tc>
          <w:tcPr>
            <w:tcW w:w="1116" w:type="dxa"/>
            <w:shd w:val="clear" w:color="auto" w:fill="auto"/>
            <w:vAlign w:val="center"/>
          </w:tcPr>
          <w:p w14:paraId="2A78958D" w14:textId="77777777" w:rsidR="00DE52ED" w:rsidRPr="002167B4" w:rsidRDefault="00DE52ED" w:rsidP="002167B4">
            <w:pPr>
              <w:spacing w:after="0" w:line="240" w:lineRule="auto"/>
              <w:jc w:val="center"/>
              <w:rPr>
                <w:rFonts w:eastAsia="Times New Roman" w:cstheme="minorHAnsi"/>
                <w:iCs/>
                <w:noProof/>
                <w:lang w:eastAsia="sk-SK"/>
              </w:rPr>
            </w:pPr>
          </w:p>
        </w:tc>
        <w:tc>
          <w:tcPr>
            <w:tcW w:w="920" w:type="dxa"/>
            <w:shd w:val="clear" w:color="auto" w:fill="auto"/>
            <w:vAlign w:val="center"/>
          </w:tcPr>
          <w:p w14:paraId="6F0E0E7F" w14:textId="77777777" w:rsidR="00DE52ED" w:rsidRPr="002167B4" w:rsidRDefault="00DE52ED" w:rsidP="002167B4">
            <w:pPr>
              <w:spacing w:after="0" w:line="240" w:lineRule="auto"/>
              <w:jc w:val="center"/>
              <w:rPr>
                <w:rFonts w:eastAsia="Times New Roman" w:cstheme="minorHAnsi"/>
                <w:iCs/>
                <w:noProof/>
                <w:lang w:eastAsia="sk-SK"/>
              </w:rPr>
            </w:pPr>
          </w:p>
        </w:tc>
      </w:tr>
      <w:tr w:rsidR="007E37E0" w:rsidRPr="002167B4" w14:paraId="5247E43E" w14:textId="77777777" w:rsidTr="00EE4E3A">
        <w:tc>
          <w:tcPr>
            <w:tcW w:w="529" w:type="dxa"/>
          </w:tcPr>
          <w:p w14:paraId="797920A9" w14:textId="2DDD681E" w:rsidR="007E37E0" w:rsidRPr="002167B4" w:rsidRDefault="00DE52ED" w:rsidP="002167B4">
            <w:pPr>
              <w:spacing w:after="0" w:line="240" w:lineRule="auto"/>
              <w:rPr>
                <w:rFonts w:eastAsia="Times New Roman" w:cstheme="minorHAnsi"/>
                <w:iCs/>
                <w:noProof/>
                <w:lang w:eastAsia="sk-SK"/>
              </w:rPr>
            </w:pPr>
            <w:r w:rsidRPr="002167B4">
              <w:rPr>
                <w:rFonts w:eastAsia="Times New Roman" w:cstheme="minorHAnsi"/>
                <w:iCs/>
                <w:noProof/>
                <w:lang w:eastAsia="sk-SK"/>
              </w:rPr>
              <w:t>8</w:t>
            </w:r>
            <w:r w:rsidR="007E37E0" w:rsidRPr="002167B4">
              <w:rPr>
                <w:rFonts w:eastAsia="Times New Roman" w:cstheme="minorHAnsi"/>
                <w:iCs/>
                <w:noProof/>
                <w:lang w:eastAsia="sk-SK"/>
              </w:rPr>
              <w:t>.</w:t>
            </w:r>
          </w:p>
        </w:tc>
        <w:tc>
          <w:tcPr>
            <w:tcW w:w="5204" w:type="dxa"/>
            <w:shd w:val="clear" w:color="auto" w:fill="auto"/>
          </w:tcPr>
          <w:p w14:paraId="36E6F7B8" w14:textId="7E5FDB8B" w:rsidR="007E37E0" w:rsidRPr="002167B4" w:rsidRDefault="007E37E0" w:rsidP="002167B4">
            <w:pPr>
              <w:spacing w:after="0" w:line="240" w:lineRule="auto"/>
              <w:rPr>
                <w:rFonts w:eastAsia="Times New Roman" w:cstheme="minorHAnsi"/>
                <w:iCs/>
                <w:noProof/>
                <w:lang w:eastAsia="sk-SK"/>
              </w:rPr>
            </w:pPr>
            <w:r w:rsidRPr="002167B4">
              <w:rPr>
                <w:rFonts w:eastAsia="Times New Roman" w:cstheme="minorHAnsi"/>
                <w:iCs/>
                <w:noProof/>
                <w:lang w:eastAsia="sk-SK"/>
              </w:rPr>
              <w:t xml:space="preserve">Anexa </w:t>
            </w:r>
            <w:r w:rsidR="00EA5B27">
              <w:rPr>
                <w:rFonts w:eastAsia="Times New Roman" w:cstheme="minorHAnsi"/>
                <w:iCs/>
                <w:noProof/>
                <w:lang w:eastAsia="sk-SK"/>
              </w:rPr>
              <w:t>6</w:t>
            </w:r>
            <w:r w:rsidRPr="002167B4">
              <w:rPr>
                <w:rFonts w:eastAsia="Times New Roman" w:cstheme="minorHAnsi"/>
                <w:iCs/>
                <w:noProof/>
                <w:lang w:eastAsia="sk-SK"/>
              </w:rPr>
              <w:t xml:space="preserve"> – Conditii specifice ale contractului de finanţare.</w:t>
            </w:r>
          </w:p>
        </w:tc>
        <w:tc>
          <w:tcPr>
            <w:tcW w:w="1375" w:type="dxa"/>
            <w:shd w:val="clear" w:color="auto" w:fill="auto"/>
            <w:vAlign w:val="center"/>
          </w:tcPr>
          <w:p w14:paraId="55BA1F4A" w14:textId="22C998C1" w:rsidR="007E37E0" w:rsidRPr="002167B4" w:rsidRDefault="007E37E0" w:rsidP="002167B4">
            <w:pPr>
              <w:spacing w:after="0" w:line="240" w:lineRule="auto"/>
              <w:jc w:val="center"/>
              <w:rPr>
                <w:rFonts w:eastAsia="Times New Roman" w:cstheme="minorHAnsi"/>
                <w:iCs/>
                <w:noProof/>
                <w:lang w:eastAsia="sk-SK"/>
              </w:rPr>
            </w:pPr>
          </w:p>
        </w:tc>
        <w:tc>
          <w:tcPr>
            <w:tcW w:w="1483" w:type="dxa"/>
            <w:shd w:val="clear" w:color="auto" w:fill="auto"/>
            <w:vAlign w:val="center"/>
          </w:tcPr>
          <w:p w14:paraId="604F44BB" w14:textId="05477E6C" w:rsidR="007E37E0" w:rsidRPr="002167B4" w:rsidRDefault="007E37E0" w:rsidP="002167B4">
            <w:pPr>
              <w:spacing w:after="0" w:line="240" w:lineRule="auto"/>
              <w:jc w:val="center"/>
              <w:rPr>
                <w:rFonts w:eastAsia="Times New Roman" w:cstheme="minorHAnsi"/>
                <w:iCs/>
                <w:noProof/>
                <w:lang w:eastAsia="sk-SK"/>
              </w:rPr>
            </w:pPr>
          </w:p>
        </w:tc>
        <w:tc>
          <w:tcPr>
            <w:tcW w:w="1116" w:type="dxa"/>
            <w:shd w:val="clear" w:color="auto" w:fill="auto"/>
            <w:vAlign w:val="center"/>
          </w:tcPr>
          <w:p w14:paraId="5C0C9485" w14:textId="233D648F" w:rsidR="007E37E0" w:rsidRPr="002167B4" w:rsidRDefault="007E37E0" w:rsidP="002167B4">
            <w:pPr>
              <w:spacing w:after="0" w:line="240" w:lineRule="auto"/>
              <w:jc w:val="center"/>
              <w:rPr>
                <w:rFonts w:eastAsia="Times New Roman" w:cstheme="minorHAnsi"/>
                <w:iCs/>
                <w:noProof/>
                <w:lang w:eastAsia="sk-SK"/>
              </w:rPr>
            </w:pPr>
          </w:p>
        </w:tc>
        <w:tc>
          <w:tcPr>
            <w:tcW w:w="920" w:type="dxa"/>
            <w:shd w:val="clear" w:color="auto" w:fill="auto"/>
            <w:vAlign w:val="center"/>
          </w:tcPr>
          <w:p w14:paraId="69AAA34E" w14:textId="729041E8" w:rsidR="007E37E0" w:rsidRPr="002167B4" w:rsidRDefault="007E37E0" w:rsidP="002167B4">
            <w:pPr>
              <w:spacing w:after="0" w:line="240" w:lineRule="auto"/>
              <w:jc w:val="center"/>
              <w:rPr>
                <w:rFonts w:eastAsia="Times New Roman" w:cstheme="minorHAnsi"/>
                <w:iCs/>
                <w:noProof/>
                <w:lang w:eastAsia="sk-SK"/>
              </w:rPr>
            </w:pPr>
          </w:p>
        </w:tc>
      </w:tr>
    </w:tbl>
    <w:p w14:paraId="2B0BF07F" w14:textId="77777777" w:rsidR="007E37E0" w:rsidRPr="002167B4" w:rsidRDefault="007E37E0" w:rsidP="002167B4">
      <w:pPr>
        <w:spacing w:after="0" w:line="240" w:lineRule="auto"/>
        <w:rPr>
          <w:rFonts w:eastAsia="Times New Roman" w:cstheme="minorHAnsi"/>
          <w:iCs/>
          <w:noProof/>
          <w:lang w:eastAsia="sk-SK"/>
        </w:rPr>
      </w:pPr>
    </w:p>
    <w:p w14:paraId="44219B71" w14:textId="77777777" w:rsidR="007E37E0" w:rsidRPr="002167B4" w:rsidRDefault="007E37E0" w:rsidP="002167B4">
      <w:pPr>
        <w:spacing w:after="0" w:line="240" w:lineRule="auto"/>
        <w:jc w:val="both"/>
        <w:rPr>
          <w:rFonts w:eastAsiaTheme="minorEastAsia" w:cstheme="minorHAnsi"/>
          <w:b/>
          <w:bCs/>
          <w:lang w:eastAsia="ro-RO"/>
        </w:rPr>
      </w:pPr>
    </w:p>
    <w:bookmarkEnd w:id="0"/>
    <w:p w14:paraId="52E9FE5A" w14:textId="77777777" w:rsidR="007E37E0" w:rsidRPr="002167B4" w:rsidRDefault="007E37E0" w:rsidP="002167B4">
      <w:pPr>
        <w:spacing w:after="0" w:line="240" w:lineRule="auto"/>
        <w:jc w:val="both"/>
        <w:rPr>
          <w:rFonts w:eastAsiaTheme="minorEastAsia" w:cstheme="minorHAnsi"/>
          <w:b/>
          <w:bCs/>
          <w:lang w:eastAsia="ro-RO"/>
        </w:rPr>
      </w:pPr>
    </w:p>
    <w:tbl>
      <w:tblPr>
        <w:tblW w:w="9468" w:type="dxa"/>
        <w:tblBorders>
          <w:insideH w:val="single" w:sz="4" w:space="0" w:color="333333"/>
          <w:insideV w:val="single" w:sz="4" w:space="0" w:color="003366"/>
        </w:tblBorders>
        <w:tblLook w:val="0000" w:firstRow="0" w:lastRow="0" w:firstColumn="0" w:lastColumn="0" w:noHBand="0" w:noVBand="0"/>
      </w:tblPr>
      <w:tblGrid>
        <w:gridCol w:w="9468"/>
      </w:tblGrid>
      <w:tr w:rsidR="008128BF" w:rsidRPr="002167B4" w14:paraId="7AE0B482" w14:textId="77777777" w:rsidTr="00D9552A">
        <w:trPr>
          <w:trHeight w:val="1465"/>
        </w:trPr>
        <w:tc>
          <w:tcPr>
            <w:tcW w:w="9468" w:type="dxa"/>
          </w:tcPr>
          <w:p w14:paraId="2136BED0" w14:textId="77777777" w:rsidR="0058740B" w:rsidRPr="002167B4" w:rsidRDefault="0058740B" w:rsidP="002167B4">
            <w:pPr>
              <w:spacing w:after="0" w:line="240" w:lineRule="auto"/>
              <w:ind w:left="426" w:hanging="201"/>
              <w:jc w:val="both"/>
              <w:rPr>
                <w:rFonts w:eastAsia="Times New Roman" w:cstheme="minorHAnsi"/>
                <w:b/>
                <w:color w:val="000000" w:themeColor="text1"/>
              </w:rPr>
            </w:pPr>
            <w:bookmarkStart w:id="1" w:name="_Hlk92707683"/>
          </w:p>
          <w:p w14:paraId="20135E46" w14:textId="77777777" w:rsidR="007E37E0" w:rsidRPr="002167B4" w:rsidRDefault="007E37E0" w:rsidP="002167B4">
            <w:pPr>
              <w:spacing w:after="0" w:line="240" w:lineRule="auto"/>
              <w:ind w:left="426" w:hanging="201"/>
              <w:jc w:val="both"/>
              <w:rPr>
                <w:rFonts w:cstheme="minorHAnsi"/>
                <w:b/>
                <w:color w:val="000000" w:themeColor="text1"/>
              </w:rPr>
            </w:pPr>
          </w:p>
          <w:p w14:paraId="0242895A" w14:textId="77777777" w:rsidR="007E37E0" w:rsidRPr="002167B4" w:rsidRDefault="007E37E0" w:rsidP="002167B4">
            <w:pPr>
              <w:spacing w:after="0" w:line="240" w:lineRule="auto"/>
              <w:ind w:left="426" w:hanging="201"/>
              <w:jc w:val="both"/>
              <w:rPr>
                <w:rFonts w:cstheme="minorHAnsi"/>
                <w:b/>
                <w:color w:val="000000" w:themeColor="text1"/>
              </w:rPr>
            </w:pPr>
          </w:p>
          <w:p w14:paraId="07F67862" w14:textId="77777777" w:rsidR="007E37E0" w:rsidRPr="002167B4" w:rsidRDefault="007E37E0" w:rsidP="002167B4">
            <w:pPr>
              <w:spacing w:after="0" w:line="240" w:lineRule="auto"/>
              <w:ind w:left="426" w:hanging="201"/>
              <w:jc w:val="both"/>
              <w:rPr>
                <w:rFonts w:cstheme="minorHAnsi"/>
                <w:b/>
                <w:color w:val="000000" w:themeColor="text1"/>
              </w:rPr>
            </w:pPr>
          </w:p>
          <w:p w14:paraId="6BB335D9" w14:textId="77777777" w:rsidR="007E37E0" w:rsidRPr="002167B4" w:rsidRDefault="007E37E0" w:rsidP="002167B4">
            <w:pPr>
              <w:spacing w:after="0" w:line="240" w:lineRule="auto"/>
              <w:ind w:left="426" w:hanging="201"/>
              <w:jc w:val="both"/>
              <w:rPr>
                <w:rFonts w:cstheme="minorHAnsi"/>
                <w:b/>
                <w:color w:val="000000" w:themeColor="text1"/>
              </w:rPr>
            </w:pPr>
          </w:p>
          <w:p w14:paraId="5876A53F" w14:textId="77777777" w:rsidR="007E37E0" w:rsidRPr="002167B4" w:rsidRDefault="007E37E0" w:rsidP="002167B4">
            <w:pPr>
              <w:spacing w:after="0" w:line="240" w:lineRule="auto"/>
              <w:ind w:left="426" w:hanging="201"/>
              <w:jc w:val="both"/>
              <w:rPr>
                <w:rFonts w:cstheme="minorHAnsi"/>
                <w:b/>
                <w:color w:val="000000" w:themeColor="text1"/>
              </w:rPr>
            </w:pPr>
          </w:p>
          <w:p w14:paraId="5CCBB778" w14:textId="77777777" w:rsidR="007E37E0" w:rsidRPr="002167B4" w:rsidRDefault="007E37E0" w:rsidP="002167B4">
            <w:pPr>
              <w:spacing w:after="0" w:line="240" w:lineRule="auto"/>
              <w:ind w:left="426" w:hanging="201"/>
              <w:jc w:val="both"/>
              <w:rPr>
                <w:rFonts w:cstheme="minorHAnsi"/>
                <w:b/>
                <w:color w:val="000000" w:themeColor="text1"/>
              </w:rPr>
            </w:pPr>
          </w:p>
          <w:p w14:paraId="0AB69D5B" w14:textId="77777777" w:rsidR="007E37E0" w:rsidRPr="002167B4" w:rsidRDefault="007E37E0" w:rsidP="002167B4">
            <w:pPr>
              <w:spacing w:after="0" w:line="240" w:lineRule="auto"/>
              <w:ind w:left="426" w:hanging="201"/>
              <w:jc w:val="both"/>
              <w:rPr>
                <w:rFonts w:cstheme="minorHAnsi"/>
                <w:b/>
                <w:color w:val="000000" w:themeColor="text1"/>
              </w:rPr>
            </w:pPr>
          </w:p>
          <w:p w14:paraId="6C4E199F" w14:textId="77777777" w:rsidR="007E37E0" w:rsidRPr="002167B4" w:rsidRDefault="007E37E0" w:rsidP="002167B4">
            <w:pPr>
              <w:spacing w:after="0" w:line="240" w:lineRule="auto"/>
              <w:ind w:left="426" w:hanging="201"/>
              <w:jc w:val="both"/>
              <w:rPr>
                <w:rFonts w:cstheme="minorHAnsi"/>
                <w:b/>
                <w:color w:val="000000" w:themeColor="text1"/>
              </w:rPr>
            </w:pPr>
          </w:p>
          <w:p w14:paraId="646586E5" w14:textId="77777777" w:rsidR="007E37E0" w:rsidRPr="002167B4" w:rsidRDefault="007E37E0" w:rsidP="002167B4">
            <w:pPr>
              <w:spacing w:after="0" w:line="240" w:lineRule="auto"/>
              <w:ind w:left="426" w:hanging="201"/>
              <w:jc w:val="both"/>
              <w:rPr>
                <w:rFonts w:cstheme="minorHAnsi"/>
                <w:b/>
                <w:color w:val="000000" w:themeColor="text1"/>
              </w:rPr>
            </w:pPr>
          </w:p>
          <w:p w14:paraId="50D1F767" w14:textId="77777777" w:rsidR="007E37E0" w:rsidRPr="002167B4" w:rsidRDefault="007E37E0" w:rsidP="002167B4">
            <w:pPr>
              <w:spacing w:after="0" w:line="240" w:lineRule="auto"/>
              <w:ind w:left="426" w:hanging="201"/>
              <w:jc w:val="both"/>
              <w:rPr>
                <w:rFonts w:cstheme="minorHAnsi"/>
                <w:b/>
                <w:color w:val="000000" w:themeColor="text1"/>
              </w:rPr>
            </w:pPr>
          </w:p>
          <w:p w14:paraId="75E34CEA" w14:textId="77777777" w:rsidR="007E37E0" w:rsidRPr="002167B4" w:rsidRDefault="007E37E0" w:rsidP="002167B4">
            <w:pPr>
              <w:spacing w:after="0" w:line="240" w:lineRule="auto"/>
              <w:ind w:left="426" w:hanging="201"/>
              <w:jc w:val="both"/>
              <w:rPr>
                <w:rFonts w:cstheme="minorHAnsi"/>
                <w:b/>
                <w:color w:val="000000" w:themeColor="text1"/>
              </w:rPr>
            </w:pPr>
          </w:p>
          <w:p w14:paraId="19082710" w14:textId="77777777" w:rsidR="007E37E0" w:rsidRPr="002167B4" w:rsidRDefault="007E37E0" w:rsidP="002167B4">
            <w:pPr>
              <w:spacing w:after="0" w:line="240" w:lineRule="auto"/>
              <w:ind w:left="426" w:hanging="201"/>
              <w:jc w:val="both"/>
              <w:rPr>
                <w:rFonts w:cstheme="minorHAnsi"/>
                <w:b/>
                <w:color w:val="000000" w:themeColor="text1"/>
              </w:rPr>
            </w:pPr>
          </w:p>
          <w:p w14:paraId="0DAE7C94" w14:textId="77777777" w:rsidR="007E37E0" w:rsidRPr="002167B4" w:rsidRDefault="007E37E0" w:rsidP="002167B4">
            <w:pPr>
              <w:spacing w:after="0" w:line="240" w:lineRule="auto"/>
              <w:ind w:left="426" w:hanging="201"/>
              <w:jc w:val="both"/>
              <w:rPr>
                <w:rFonts w:cstheme="minorHAnsi"/>
                <w:b/>
                <w:color w:val="000000" w:themeColor="text1"/>
              </w:rPr>
            </w:pPr>
          </w:p>
          <w:p w14:paraId="0B12EB71" w14:textId="77777777" w:rsidR="007E37E0" w:rsidRPr="002167B4" w:rsidRDefault="007E37E0" w:rsidP="002167B4">
            <w:pPr>
              <w:spacing w:after="0" w:line="240" w:lineRule="auto"/>
              <w:ind w:left="426" w:hanging="201"/>
              <w:jc w:val="both"/>
              <w:rPr>
                <w:rFonts w:cstheme="minorHAnsi"/>
                <w:b/>
                <w:color w:val="000000" w:themeColor="text1"/>
              </w:rPr>
            </w:pPr>
          </w:p>
          <w:p w14:paraId="2E875221" w14:textId="77777777" w:rsidR="007E37E0" w:rsidRPr="002167B4" w:rsidRDefault="007E37E0" w:rsidP="002167B4">
            <w:pPr>
              <w:spacing w:after="0" w:line="240" w:lineRule="auto"/>
              <w:ind w:left="426" w:hanging="201"/>
              <w:jc w:val="both"/>
              <w:rPr>
                <w:rFonts w:cstheme="minorHAnsi"/>
                <w:b/>
                <w:color w:val="000000" w:themeColor="text1"/>
              </w:rPr>
            </w:pPr>
          </w:p>
          <w:p w14:paraId="4AFF5B0B" w14:textId="77777777" w:rsidR="007E37E0" w:rsidRPr="002167B4" w:rsidRDefault="007E37E0" w:rsidP="002167B4">
            <w:pPr>
              <w:spacing w:after="0" w:line="240" w:lineRule="auto"/>
              <w:ind w:left="426" w:hanging="201"/>
              <w:jc w:val="both"/>
              <w:rPr>
                <w:rFonts w:cstheme="minorHAnsi"/>
                <w:b/>
                <w:color w:val="000000" w:themeColor="text1"/>
              </w:rPr>
            </w:pPr>
          </w:p>
          <w:p w14:paraId="0C2F92EC" w14:textId="77777777" w:rsidR="007E37E0" w:rsidRPr="002167B4" w:rsidRDefault="007E37E0" w:rsidP="002167B4">
            <w:pPr>
              <w:spacing w:after="0" w:line="240" w:lineRule="auto"/>
              <w:ind w:left="426" w:hanging="201"/>
              <w:jc w:val="both"/>
              <w:rPr>
                <w:rFonts w:cstheme="minorHAnsi"/>
                <w:b/>
                <w:color w:val="000000" w:themeColor="text1"/>
              </w:rPr>
            </w:pPr>
          </w:p>
          <w:p w14:paraId="1244BC58" w14:textId="338AE608" w:rsidR="007E37E0" w:rsidRPr="002167B4" w:rsidRDefault="007E37E0" w:rsidP="002167B4">
            <w:pPr>
              <w:spacing w:after="0" w:line="240" w:lineRule="auto"/>
              <w:ind w:left="426" w:hanging="201"/>
              <w:jc w:val="both"/>
              <w:rPr>
                <w:rFonts w:cstheme="minorHAnsi"/>
                <w:b/>
                <w:color w:val="000000" w:themeColor="text1"/>
              </w:rPr>
            </w:pPr>
          </w:p>
          <w:p w14:paraId="72A78384" w14:textId="055C5A7A" w:rsidR="00DB5535" w:rsidRPr="002167B4" w:rsidRDefault="00DB5535" w:rsidP="002167B4">
            <w:pPr>
              <w:spacing w:after="0" w:line="240" w:lineRule="auto"/>
              <w:ind w:left="426" w:hanging="201"/>
              <w:jc w:val="both"/>
              <w:rPr>
                <w:rFonts w:cstheme="minorHAnsi"/>
                <w:b/>
                <w:color w:val="000000" w:themeColor="text1"/>
              </w:rPr>
            </w:pPr>
          </w:p>
          <w:p w14:paraId="4307B13E" w14:textId="192776D6" w:rsidR="00DB5535" w:rsidRPr="002167B4" w:rsidRDefault="00DB5535" w:rsidP="002167B4">
            <w:pPr>
              <w:spacing w:after="0" w:line="240" w:lineRule="auto"/>
              <w:ind w:left="426" w:hanging="201"/>
              <w:jc w:val="both"/>
              <w:rPr>
                <w:rFonts w:cstheme="minorHAnsi"/>
                <w:b/>
                <w:color w:val="000000" w:themeColor="text1"/>
              </w:rPr>
            </w:pPr>
          </w:p>
          <w:p w14:paraId="1A06A505" w14:textId="0BF569EA" w:rsidR="00DB5535" w:rsidRPr="002167B4" w:rsidRDefault="00DB5535" w:rsidP="002167B4">
            <w:pPr>
              <w:spacing w:after="0" w:line="240" w:lineRule="auto"/>
              <w:ind w:left="426" w:hanging="201"/>
              <w:jc w:val="both"/>
              <w:rPr>
                <w:rFonts w:cstheme="minorHAnsi"/>
                <w:b/>
                <w:color w:val="000000" w:themeColor="text1"/>
              </w:rPr>
            </w:pPr>
          </w:p>
          <w:p w14:paraId="60ECF938" w14:textId="7E21B08F" w:rsidR="00DB5535" w:rsidRPr="002167B4" w:rsidRDefault="00DB5535" w:rsidP="002167B4">
            <w:pPr>
              <w:spacing w:after="0" w:line="240" w:lineRule="auto"/>
              <w:ind w:left="426" w:hanging="201"/>
              <w:jc w:val="both"/>
              <w:rPr>
                <w:rFonts w:cstheme="minorHAnsi"/>
                <w:b/>
                <w:color w:val="000000" w:themeColor="text1"/>
              </w:rPr>
            </w:pPr>
          </w:p>
          <w:p w14:paraId="6D7F4845" w14:textId="470475AE" w:rsidR="00DB5535" w:rsidRPr="002167B4" w:rsidRDefault="00DB5535" w:rsidP="002167B4">
            <w:pPr>
              <w:spacing w:after="0" w:line="240" w:lineRule="auto"/>
              <w:ind w:left="426" w:hanging="201"/>
              <w:jc w:val="both"/>
              <w:rPr>
                <w:rFonts w:cstheme="minorHAnsi"/>
                <w:b/>
                <w:color w:val="000000" w:themeColor="text1"/>
              </w:rPr>
            </w:pPr>
          </w:p>
          <w:p w14:paraId="11235C5F" w14:textId="149B58EB" w:rsidR="00DB5535" w:rsidRPr="002167B4" w:rsidRDefault="00DB5535" w:rsidP="002167B4">
            <w:pPr>
              <w:spacing w:after="0" w:line="240" w:lineRule="auto"/>
              <w:ind w:left="426" w:hanging="201"/>
              <w:jc w:val="both"/>
              <w:rPr>
                <w:rFonts w:cstheme="minorHAnsi"/>
                <w:b/>
                <w:color w:val="000000" w:themeColor="text1"/>
              </w:rPr>
            </w:pPr>
          </w:p>
          <w:p w14:paraId="26AEEFE3" w14:textId="20359A01" w:rsidR="00DB5535" w:rsidRPr="002167B4" w:rsidRDefault="00DB5535" w:rsidP="002167B4">
            <w:pPr>
              <w:spacing w:after="0" w:line="240" w:lineRule="auto"/>
              <w:ind w:left="426" w:hanging="201"/>
              <w:jc w:val="both"/>
              <w:rPr>
                <w:rFonts w:cstheme="minorHAnsi"/>
                <w:b/>
                <w:color w:val="000000" w:themeColor="text1"/>
              </w:rPr>
            </w:pPr>
          </w:p>
          <w:p w14:paraId="4361D73A" w14:textId="1B8AB51F" w:rsidR="00DB5535" w:rsidRPr="002167B4" w:rsidRDefault="00DB5535" w:rsidP="002167B4">
            <w:pPr>
              <w:spacing w:after="0" w:line="240" w:lineRule="auto"/>
              <w:ind w:left="426" w:hanging="201"/>
              <w:jc w:val="both"/>
              <w:rPr>
                <w:rFonts w:cstheme="minorHAnsi"/>
                <w:b/>
                <w:color w:val="000000" w:themeColor="text1"/>
              </w:rPr>
            </w:pPr>
          </w:p>
          <w:p w14:paraId="33533310" w14:textId="19DACD9F" w:rsidR="00DB5535" w:rsidRPr="002167B4" w:rsidRDefault="00DB5535" w:rsidP="002167B4">
            <w:pPr>
              <w:spacing w:after="0" w:line="240" w:lineRule="auto"/>
              <w:ind w:left="426" w:hanging="201"/>
              <w:jc w:val="both"/>
              <w:rPr>
                <w:rFonts w:cstheme="minorHAnsi"/>
                <w:b/>
                <w:color w:val="000000" w:themeColor="text1"/>
              </w:rPr>
            </w:pPr>
          </w:p>
          <w:p w14:paraId="7A0F1A4F" w14:textId="307148D4" w:rsidR="00DB5535" w:rsidRPr="002167B4" w:rsidRDefault="00DB5535" w:rsidP="002167B4">
            <w:pPr>
              <w:spacing w:after="0" w:line="240" w:lineRule="auto"/>
              <w:ind w:left="426" w:hanging="201"/>
              <w:jc w:val="both"/>
              <w:rPr>
                <w:rFonts w:cstheme="minorHAnsi"/>
                <w:b/>
                <w:color w:val="000000" w:themeColor="text1"/>
              </w:rPr>
            </w:pPr>
          </w:p>
          <w:p w14:paraId="0503B7DF" w14:textId="77777777" w:rsidR="00DB5535" w:rsidRPr="002167B4" w:rsidRDefault="00DB5535" w:rsidP="002167B4">
            <w:pPr>
              <w:spacing w:after="0" w:line="240" w:lineRule="auto"/>
              <w:ind w:left="426" w:hanging="201"/>
              <w:jc w:val="both"/>
              <w:rPr>
                <w:rFonts w:cstheme="minorHAnsi"/>
                <w:b/>
                <w:color w:val="000000" w:themeColor="text1"/>
              </w:rPr>
            </w:pPr>
          </w:p>
          <w:p w14:paraId="6EFE64A4" w14:textId="77777777" w:rsidR="007E37E0" w:rsidRPr="002167B4" w:rsidRDefault="007E37E0" w:rsidP="002167B4">
            <w:pPr>
              <w:spacing w:after="0" w:line="240" w:lineRule="auto"/>
              <w:ind w:left="426" w:hanging="201"/>
              <w:jc w:val="both"/>
              <w:rPr>
                <w:rFonts w:cstheme="minorHAnsi"/>
                <w:b/>
                <w:color w:val="000000" w:themeColor="text1"/>
              </w:rPr>
            </w:pPr>
          </w:p>
          <w:p w14:paraId="1DEB8649" w14:textId="77777777" w:rsidR="007E37E0" w:rsidRPr="002167B4" w:rsidRDefault="007E37E0" w:rsidP="002167B4">
            <w:pPr>
              <w:spacing w:after="0" w:line="240" w:lineRule="auto"/>
              <w:ind w:left="426" w:hanging="201"/>
              <w:jc w:val="both"/>
              <w:rPr>
                <w:rFonts w:cstheme="minorHAnsi"/>
                <w:b/>
                <w:color w:val="000000" w:themeColor="text1"/>
              </w:rPr>
            </w:pPr>
          </w:p>
          <w:p w14:paraId="6E8BF414" w14:textId="77777777" w:rsidR="007E37E0" w:rsidRPr="002167B4" w:rsidRDefault="007E37E0" w:rsidP="002167B4">
            <w:pPr>
              <w:spacing w:after="0" w:line="240" w:lineRule="auto"/>
              <w:ind w:left="426" w:hanging="201"/>
              <w:jc w:val="both"/>
              <w:rPr>
                <w:rFonts w:cstheme="minorHAnsi"/>
                <w:b/>
                <w:color w:val="000000" w:themeColor="text1"/>
              </w:rPr>
            </w:pPr>
          </w:p>
          <w:p w14:paraId="070325FD" w14:textId="77777777" w:rsidR="007E37E0" w:rsidRPr="002167B4" w:rsidRDefault="007E37E0" w:rsidP="002167B4">
            <w:pPr>
              <w:spacing w:after="0" w:line="240" w:lineRule="auto"/>
              <w:ind w:left="426" w:hanging="201"/>
              <w:jc w:val="both"/>
              <w:rPr>
                <w:rFonts w:cstheme="minorHAnsi"/>
                <w:b/>
                <w:color w:val="000000" w:themeColor="text1"/>
              </w:rPr>
            </w:pPr>
          </w:p>
          <w:p w14:paraId="63177982" w14:textId="77777777" w:rsidR="007E37E0" w:rsidRPr="002167B4" w:rsidRDefault="007E37E0" w:rsidP="002167B4">
            <w:pPr>
              <w:spacing w:after="0" w:line="240" w:lineRule="auto"/>
              <w:ind w:left="426" w:hanging="201"/>
              <w:jc w:val="both"/>
              <w:rPr>
                <w:rFonts w:cstheme="minorHAnsi"/>
                <w:b/>
                <w:color w:val="0070C0"/>
              </w:rPr>
            </w:pPr>
          </w:p>
          <w:bookmarkEnd w:id="1"/>
          <w:p w14:paraId="3FC81BD6" w14:textId="1D5CED64" w:rsidR="008128BF" w:rsidRPr="002167B4" w:rsidRDefault="008128BF" w:rsidP="002167B4">
            <w:pPr>
              <w:spacing w:after="0" w:line="240" w:lineRule="auto"/>
              <w:ind w:left="426" w:hanging="201"/>
              <w:jc w:val="both"/>
              <w:rPr>
                <w:rFonts w:eastAsia="Times New Roman" w:cstheme="minorHAnsi"/>
                <w:color w:val="000000" w:themeColor="text1"/>
              </w:rPr>
            </w:pPr>
          </w:p>
        </w:tc>
      </w:tr>
    </w:tbl>
    <w:p w14:paraId="564D3A41" w14:textId="77777777" w:rsidR="008128BF" w:rsidRPr="002167B4" w:rsidRDefault="008128BF" w:rsidP="002167B4">
      <w:pPr>
        <w:spacing w:after="0" w:line="240" w:lineRule="auto"/>
        <w:rPr>
          <w:rFonts w:eastAsiaTheme="minorEastAsia" w:cstheme="minorHAnsi"/>
          <w:b/>
          <w:bCs/>
          <w:color w:val="0070C0"/>
          <w:lang w:eastAsia="ro-RO"/>
        </w:rPr>
      </w:pPr>
    </w:p>
    <w:p w14:paraId="16139B66" w14:textId="4B241CC5" w:rsidR="00396C1B" w:rsidRPr="002167B4" w:rsidRDefault="00396C1B" w:rsidP="002167B4">
      <w:pPr>
        <w:spacing w:after="0" w:line="240" w:lineRule="auto"/>
        <w:jc w:val="center"/>
        <w:rPr>
          <w:rFonts w:eastAsia="Times New Roman" w:cstheme="minorHAnsi"/>
          <w:color w:val="000000" w:themeColor="text1"/>
        </w:rPr>
      </w:pPr>
      <w:r w:rsidRPr="002167B4">
        <w:rPr>
          <w:rFonts w:eastAsiaTheme="minorEastAsia" w:cstheme="minorHAnsi"/>
          <w:b/>
          <w:bCs/>
          <w:color w:val="000000" w:themeColor="text1"/>
          <w:lang w:eastAsia="ro-RO"/>
        </w:rPr>
        <w:t>CONTRACT DE FINANŢARE</w:t>
      </w:r>
      <w:r w:rsidR="007E37E0" w:rsidRPr="002167B4">
        <w:rPr>
          <w:rFonts w:eastAsiaTheme="minorEastAsia" w:cstheme="minorHAnsi"/>
          <w:b/>
          <w:bCs/>
          <w:color w:val="000000" w:themeColor="text1"/>
          <w:lang w:eastAsia="ro-RO"/>
        </w:rPr>
        <w:t xml:space="preserve"> </w:t>
      </w:r>
    </w:p>
    <w:p w14:paraId="1A8EA1EA" w14:textId="77777777" w:rsidR="00396C1B" w:rsidRPr="002167B4" w:rsidRDefault="00396C1B" w:rsidP="002167B4">
      <w:pPr>
        <w:spacing w:after="0" w:line="240" w:lineRule="auto"/>
        <w:ind w:left="225"/>
        <w:jc w:val="both"/>
        <w:rPr>
          <w:rFonts w:eastAsiaTheme="minorEastAsia" w:cstheme="minorHAnsi"/>
          <w:lang w:eastAsia="ro-RO"/>
        </w:rPr>
      </w:pPr>
    </w:p>
    <w:p w14:paraId="093D6263" w14:textId="3E5D84C4" w:rsidR="00396C1B" w:rsidRPr="002167B4" w:rsidRDefault="00396C1B"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I. Părţile</w:t>
      </w:r>
    </w:p>
    <w:p w14:paraId="24BB2819" w14:textId="77777777" w:rsidR="00541286" w:rsidRPr="002167B4" w:rsidRDefault="00541286" w:rsidP="002167B4">
      <w:pPr>
        <w:spacing w:after="0" w:line="240" w:lineRule="auto"/>
        <w:ind w:left="225"/>
        <w:jc w:val="both"/>
        <w:rPr>
          <w:rFonts w:eastAsiaTheme="minorEastAsia" w:cstheme="minorHAnsi"/>
          <w:b/>
          <w:bCs/>
          <w:lang w:eastAsia="ro-RO"/>
        </w:rPr>
      </w:pPr>
    </w:p>
    <w:p w14:paraId="12F42AA3" w14:textId="5FB293AE" w:rsidR="00396C1B" w:rsidRPr="002167B4" w:rsidRDefault="00907D6E" w:rsidP="002167B4">
      <w:pPr>
        <w:spacing w:after="0" w:line="240" w:lineRule="auto"/>
        <w:ind w:left="225" w:firstLine="483"/>
        <w:jc w:val="both"/>
        <w:rPr>
          <w:rFonts w:eastAsiaTheme="minorEastAsia" w:cstheme="minorHAnsi"/>
          <w:lang w:eastAsia="ro-RO"/>
        </w:rPr>
      </w:pPr>
      <w:bookmarkStart w:id="2" w:name="_Hlk141336355"/>
      <w:r w:rsidRPr="002167B4">
        <w:rPr>
          <w:rFonts w:eastAsiaTheme="minorEastAsia" w:cstheme="minorHAnsi"/>
          <w:b/>
          <w:bCs/>
          <w:shd w:val="clear" w:color="auto" w:fill="FFFFFF"/>
          <w:lang w:eastAsia="ro-RO"/>
        </w:rPr>
        <w:t>AGENȚIA PENTRU DEZVOLTARE REGIONALĂ A REGIUNII DE DEZVOLTARE SUD – EST (ADR SE</w:t>
      </w:r>
      <w:bookmarkEnd w:id="2"/>
      <w:r w:rsidRPr="002167B4">
        <w:rPr>
          <w:rFonts w:eastAsiaTheme="minorEastAsia" w:cstheme="minorHAnsi"/>
          <w:b/>
          <w:bCs/>
          <w:shd w:val="clear" w:color="auto" w:fill="FFFFFF"/>
          <w:lang w:eastAsia="ro-RO"/>
        </w:rPr>
        <w:t>),</w:t>
      </w:r>
      <w:r w:rsidRPr="002167B4">
        <w:rPr>
          <w:rFonts w:eastAsiaTheme="minorEastAsia" w:cstheme="minorHAnsi"/>
          <w:shd w:val="clear" w:color="auto" w:fill="FFFFFF"/>
          <w:lang w:eastAsia="ro-RO"/>
        </w:rPr>
        <w:t xml:space="preserve"> </w:t>
      </w:r>
      <w:r w:rsidR="00396C1B" w:rsidRPr="002167B4">
        <w:rPr>
          <w:rFonts w:eastAsiaTheme="minorEastAsia" w:cstheme="minorHAnsi"/>
          <w:lang w:eastAsia="ro-RO"/>
        </w:rPr>
        <w:t xml:space="preserve">în calitate de Autoritate de management pentru Programul </w:t>
      </w:r>
      <w:r w:rsidRPr="002167B4">
        <w:rPr>
          <w:rFonts w:eastAsiaTheme="minorEastAsia" w:cstheme="minorHAnsi"/>
          <w:lang w:eastAsia="ro-RO"/>
        </w:rPr>
        <w:t>Regional Sud-Est</w:t>
      </w:r>
      <w:r w:rsidR="00CE6D5F" w:rsidRPr="002167B4">
        <w:rPr>
          <w:rFonts w:eastAsiaTheme="minorEastAsia" w:cstheme="minorHAnsi"/>
          <w:lang w:eastAsia="ro-RO"/>
        </w:rPr>
        <w:t xml:space="preserve"> 2021-2027</w:t>
      </w:r>
      <w:r w:rsidR="00396C1B" w:rsidRPr="002167B4">
        <w:rPr>
          <w:rFonts w:eastAsiaTheme="minorEastAsia" w:cstheme="minorHAnsi"/>
          <w:lang w:eastAsia="ro-RO"/>
        </w:rPr>
        <w:t xml:space="preserve">, </w:t>
      </w:r>
      <w:r w:rsidRPr="002167B4">
        <w:rPr>
          <w:rFonts w:eastAsiaTheme="minorEastAsia" w:cstheme="minorHAnsi"/>
          <w:lang w:eastAsia="ro-RO"/>
        </w:rPr>
        <w:t xml:space="preserve">cu sediul în Str. Anghel Saligny, nr.24, Municipiul Brăila, Județul Brăila, România, codul poştal 810118, telefon 0339-40.10.18, fax 0339-40.10.17, poştă electronică adrse@adrse.ro, codul fiscal 11733112, reprezentată legal prin doamna </w:t>
      </w:r>
      <w:r w:rsidR="00E77A0A" w:rsidRPr="002167B4">
        <w:rPr>
          <w:rFonts w:eastAsiaTheme="minorEastAsia" w:cstheme="minorHAnsi"/>
          <w:b/>
          <w:bCs/>
          <w:lang w:eastAsia="ro-RO"/>
        </w:rPr>
        <w:t>..................................</w:t>
      </w:r>
      <w:r w:rsidRPr="002167B4">
        <w:rPr>
          <w:rFonts w:eastAsiaTheme="minorEastAsia" w:cstheme="minorHAnsi"/>
          <w:lang w:eastAsia="ro-RO"/>
        </w:rPr>
        <w:t xml:space="preserve">, în calitate de </w:t>
      </w:r>
      <w:r w:rsidR="00E77A0A" w:rsidRPr="002167B4">
        <w:rPr>
          <w:rFonts w:eastAsiaTheme="minorEastAsia" w:cstheme="minorHAnsi"/>
          <w:b/>
          <w:bCs/>
          <w:lang w:eastAsia="ro-RO"/>
        </w:rPr>
        <w:t>.........................</w:t>
      </w:r>
      <w:r w:rsidRPr="002167B4">
        <w:rPr>
          <w:rFonts w:eastAsiaTheme="minorEastAsia" w:cstheme="minorHAnsi"/>
          <w:lang w:eastAsia="ro-RO"/>
        </w:rPr>
        <w:t xml:space="preserve">, denumită în cele ce urmează </w:t>
      </w:r>
      <w:r w:rsidRPr="002167B4">
        <w:rPr>
          <w:rFonts w:eastAsiaTheme="minorEastAsia" w:cstheme="minorHAnsi"/>
          <w:b/>
          <w:bCs/>
          <w:lang w:eastAsia="ro-RO"/>
        </w:rPr>
        <w:t>AM</w:t>
      </w:r>
      <w:r w:rsidR="00396C1B" w:rsidRPr="002167B4">
        <w:rPr>
          <w:rFonts w:eastAsiaTheme="minorEastAsia" w:cstheme="minorHAnsi"/>
          <w:lang w:eastAsia="ro-RO"/>
        </w:rPr>
        <w:t xml:space="preserve">, </w:t>
      </w:r>
    </w:p>
    <w:p w14:paraId="76658319" w14:textId="3FFCAF52" w:rsidR="00396C1B" w:rsidRPr="002167B4" w:rsidRDefault="00396C1B" w:rsidP="002167B4">
      <w:pPr>
        <w:spacing w:after="0" w:line="240" w:lineRule="auto"/>
        <w:ind w:left="225"/>
        <w:jc w:val="both"/>
        <w:rPr>
          <w:rFonts w:eastAsiaTheme="minorEastAsia" w:cstheme="minorHAnsi"/>
          <w:lang w:eastAsia="ro-RO"/>
        </w:rPr>
      </w:pPr>
    </w:p>
    <w:p w14:paraId="7FF35D1B" w14:textId="77777777"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lang w:eastAsia="ro-RO"/>
        </w:rPr>
        <w:t>şi</w:t>
      </w:r>
    </w:p>
    <w:p w14:paraId="3647CD4B" w14:textId="6D239C26" w:rsidR="00396C1B" w:rsidRPr="002167B4" w:rsidRDefault="004D08EA" w:rsidP="002167B4">
      <w:pPr>
        <w:spacing w:after="0" w:line="240" w:lineRule="auto"/>
        <w:ind w:left="225" w:firstLine="483"/>
        <w:jc w:val="both"/>
        <w:rPr>
          <w:rFonts w:eastAsiaTheme="minorEastAsia" w:cstheme="minorHAnsi"/>
          <w:lang w:eastAsia="ro-RO"/>
        </w:rPr>
      </w:pPr>
      <w:r w:rsidRPr="002167B4">
        <w:rPr>
          <w:rFonts w:eastAsiaTheme="minorEastAsia" w:cstheme="minorHAnsi"/>
          <w:b/>
          <w:bCs/>
          <w:lang w:eastAsia="ro-RO"/>
        </w:rPr>
        <w:t>......(persoana juridică</w:t>
      </w:r>
      <w:r w:rsidRPr="002167B4">
        <w:rPr>
          <w:rFonts w:eastAsiaTheme="minorEastAsia" w:cstheme="minorHAnsi"/>
          <w:lang w:eastAsia="ro-RO"/>
        </w:rPr>
        <w:t xml:space="preserve">)........, cod de identificare fiscală .................., înregistrată la ...................... cu nr. ....../....../.........., cu sediul în localitatea ..........................., str. ....................... nr. ......., sectorul/judeţul ............, România, telefon ......................., fax ..............., poştă electronică ................., reprezentată legal prin ..................... (funcţia deţinută .....................................................), identificat prin ................................................., în calitate de Beneficiar al finanţării, denumită în continuare </w:t>
      </w:r>
      <w:r w:rsidRPr="002167B4">
        <w:rPr>
          <w:rFonts w:eastAsiaTheme="minorEastAsia" w:cstheme="minorHAnsi"/>
          <w:b/>
          <w:bCs/>
          <w:lang w:eastAsia="ro-RO"/>
        </w:rPr>
        <w:t>Beneficiar</w:t>
      </w:r>
      <w:r w:rsidR="00396C1B" w:rsidRPr="002167B4">
        <w:rPr>
          <w:rFonts w:eastAsiaTheme="minorEastAsia" w:cstheme="minorHAnsi"/>
          <w:lang w:eastAsia="ro-RO"/>
        </w:rPr>
        <w:t>,</w:t>
      </w:r>
    </w:p>
    <w:p w14:paraId="7067E38B" w14:textId="77777777" w:rsidR="00907D6E" w:rsidRPr="002167B4" w:rsidRDefault="00907D6E" w:rsidP="002167B4">
      <w:pPr>
        <w:spacing w:after="0" w:line="240" w:lineRule="auto"/>
        <w:ind w:left="225"/>
        <w:jc w:val="both"/>
        <w:rPr>
          <w:rFonts w:eastAsiaTheme="minorEastAsia" w:cstheme="minorHAnsi"/>
          <w:lang w:eastAsia="ro-RO"/>
        </w:rPr>
      </w:pPr>
    </w:p>
    <w:p w14:paraId="7B9B9314" w14:textId="77777777"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lang w:eastAsia="ro-RO"/>
        </w:rPr>
        <w:t>au convenit încheierea prezentului contract, în următoarele condiţii:</w:t>
      </w:r>
    </w:p>
    <w:p w14:paraId="4D81FECE" w14:textId="77777777" w:rsidR="00907D6E" w:rsidRPr="002167B4" w:rsidRDefault="00907D6E" w:rsidP="002167B4">
      <w:pPr>
        <w:spacing w:after="0" w:line="240" w:lineRule="auto"/>
        <w:ind w:left="225"/>
        <w:jc w:val="both"/>
        <w:rPr>
          <w:rFonts w:eastAsiaTheme="minorEastAsia" w:cstheme="minorHAnsi"/>
          <w:lang w:eastAsia="ro-RO"/>
        </w:rPr>
      </w:pPr>
    </w:p>
    <w:p w14:paraId="2073EA72" w14:textId="19C92CC6" w:rsidR="00A20ED6" w:rsidRDefault="00A20ED6" w:rsidP="002167B4">
      <w:pPr>
        <w:spacing w:after="0" w:line="240" w:lineRule="auto"/>
        <w:ind w:left="225"/>
        <w:jc w:val="both"/>
        <w:rPr>
          <w:rFonts w:eastAsiaTheme="minorEastAsia" w:cstheme="minorHAnsi"/>
          <w:b/>
          <w:bCs/>
          <w:lang w:eastAsia="ro-RO"/>
        </w:rPr>
      </w:pPr>
      <w:bookmarkStart w:id="3" w:name="_Hlk195531541"/>
      <w:r w:rsidRPr="002167B4">
        <w:rPr>
          <w:rFonts w:eastAsiaTheme="minorEastAsia" w:cstheme="minorHAnsi"/>
          <w:b/>
          <w:bCs/>
          <w:lang w:eastAsia="ro-RO"/>
        </w:rPr>
        <w:t>II. Precizări prealabile</w:t>
      </w:r>
    </w:p>
    <w:p w14:paraId="55C75AE1" w14:textId="77777777" w:rsidR="002167B4" w:rsidRPr="002167B4" w:rsidRDefault="002167B4" w:rsidP="002167B4">
      <w:pPr>
        <w:spacing w:after="0" w:line="240" w:lineRule="auto"/>
        <w:ind w:left="225"/>
        <w:jc w:val="both"/>
        <w:rPr>
          <w:rFonts w:eastAsiaTheme="minorEastAsia" w:cstheme="minorHAnsi"/>
          <w:b/>
          <w:bCs/>
          <w:lang w:eastAsia="ro-RO"/>
        </w:rPr>
      </w:pPr>
    </w:p>
    <w:p w14:paraId="19F5CB1E" w14:textId="77777777" w:rsidR="00A20ED6" w:rsidRPr="002167B4" w:rsidRDefault="00A20ED6"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1. În prezentul contract de finanţare, cu excepţia situaţiilor când contextul cere altfel sau a unei prevederi contrare:</w:t>
      </w:r>
    </w:p>
    <w:bookmarkEnd w:id="3"/>
    <w:p w14:paraId="58E5D902" w14:textId="77777777" w:rsidR="00D1272B" w:rsidRPr="002167B4" w:rsidRDefault="00D1272B" w:rsidP="002167B4">
      <w:pPr>
        <w:pStyle w:val="ListParagraph"/>
        <w:numPr>
          <w:ilvl w:val="0"/>
          <w:numId w:val="2"/>
        </w:numPr>
        <w:spacing w:after="0" w:line="240" w:lineRule="auto"/>
        <w:jc w:val="both"/>
        <w:rPr>
          <w:rFonts w:eastAsiaTheme="minorEastAsia" w:cstheme="minorHAnsi"/>
          <w:lang w:eastAsia="ro-RO"/>
        </w:rPr>
      </w:pPr>
      <w:r w:rsidRPr="002167B4">
        <w:rPr>
          <w:rFonts w:eastAsiaTheme="minorEastAsia" w:cstheme="minorHAnsi"/>
          <w:lang w:eastAsia="ro-RO"/>
        </w:rPr>
        <w:t>cuvintele care indică singularul includ şi pluralul, iar cuvintele care indică pluralul includ şi singularul;</w:t>
      </w:r>
    </w:p>
    <w:p w14:paraId="04C2F8A6" w14:textId="77777777" w:rsidR="00D1272B" w:rsidRPr="002167B4" w:rsidRDefault="00D1272B" w:rsidP="002167B4">
      <w:pPr>
        <w:pStyle w:val="ListParagraph"/>
        <w:numPr>
          <w:ilvl w:val="0"/>
          <w:numId w:val="2"/>
        </w:numPr>
        <w:spacing w:after="0" w:line="240" w:lineRule="auto"/>
        <w:jc w:val="both"/>
        <w:rPr>
          <w:rFonts w:eastAsiaTheme="minorEastAsia" w:cstheme="minorHAnsi"/>
          <w:lang w:eastAsia="ro-RO"/>
        </w:rPr>
      </w:pPr>
      <w:r w:rsidRPr="002167B4">
        <w:rPr>
          <w:rFonts w:eastAsiaTheme="minorEastAsia" w:cstheme="minorHAnsi"/>
          <w:lang w:eastAsia="ro-RO"/>
        </w:rPr>
        <w:t>cuvintele care indică un gen includ toate genurile;</w:t>
      </w:r>
    </w:p>
    <w:p w14:paraId="46C9A064" w14:textId="77777777" w:rsidR="00D1272B" w:rsidRPr="002167B4" w:rsidRDefault="00D1272B" w:rsidP="002167B4">
      <w:pPr>
        <w:pStyle w:val="ListParagraph"/>
        <w:numPr>
          <w:ilvl w:val="0"/>
          <w:numId w:val="2"/>
        </w:numPr>
        <w:spacing w:after="0" w:line="240" w:lineRule="auto"/>
        <w:jc w:val="both"/>
        <w:rPr>
          <w:rFonts w:eastAsiaTheme="minorEastAsia" w:cstheme="minorHAnsi"/>
          <w:lang w:eastAsia="ro-RO"/>
        </w:rPr>
      </w:pPr>
      <w:r w:rsidRPr="002167B4">
        <w:rPr>
          <w:rFonts w:eastAsiaTheme="minorEastAsia" w:cstheme="minorHAnsi"/>
          <w:lang w:eastAsia="ro-RO"/>
        </w:rPr>
        <w:t>termenul „zi“ reprezintă zi calendaristică dacă nu se specifică altfel;</w:t>
      </w:r>
    </w:p>
    <w:p w14:paraId="401AFCFC" w14:textId="77777777" w:rsidR="00D1272B" w:rsidRPr="002167B4" w:rsidRDefault="00D1272B" w:rsidP="002167B4">
      <w:pPr>
        <w:pStyle w:val="ListParagraph"/>
        <w:numPr>
          <w:ilvl w:val="0"/>
          <w:numId w:val="2"/>
        </w:numPr>
        <w:spacing w:after="0" w:line="240" w:lineRule="auto"/>
        <w:jc w:val="both"/>
        <w:rPr>
          <w:rFonts w:eastAsiaTheme="minorEastAsia" w:cstheme="minorHAnsi"/>
          <w:lang w:eastAsia="ro-RO"/>
        </w:rPr>
      </w:pPr>
      <w:r w:rsidRPr="002167B4">
        <w:rPr>
          <w:rFonts w:eastAsiaTheme="minorEastAsia" w:cstheme="minorHAnsi"/>
          <w:lang w:eastAsia="ro-RO"/>
        </w:rPr>
        <w:t>termenul „beneficiar“ are înţelesul prevăzut de art. 2 pct. 9 din Regulamentul (UE) 2021/1.060 al Parlamentului European şi al Consiliului din 24 iunie 2021 de stabilire a dispoziţiilor comune privind Fondul european de dezvoltare regională, Fondul social european Plus, Fondul de coeziune, Fondul pentru o tranziţie justă şi Fondul european pentru afaceri maritime, pescuit şi acvacultură şi de stabilire a normelor financiare aplicabile acestor fonduri, precum şi Fondului pentru azil, migraţie şi integrare, Fondului pentru securitate internă şi Instrumentului de sprijin financiar pentru managementul frontierelor şi politica de vize, denumit în continuare Regulamentul (UE) 2021/1.060;</w:t>
      </w:r>
    </w:p>
    <w:p w14:paraId="66683586" w14:textId="77777777" w:rsidR="00D1272B" w:rsidRPr="002167B4" w:rsidRDefault="00D1272B" w:rsidP="002167B4">
      <w:pPr>
        <w:pStyle w:val="ListParagraph"/>
        <w:numPr>
          <w:ilvl w:val="0"/>
          <w:numId w:val="2"/>
        </w:numPr>
        <w:spacing w:after="0" w:line="240" w:lineRule="auto"/>
        <w:jc w:val="both"/>
        <w:rPr>
          <w:rFonts w:eastAsiaTheme="minorEastAsia" w:cstheme="minorHAnsi"/>
          <w:lang w:eastAsia="ro-RO"/>
        </w:rPr>
      </w:pPr>
      <w:r w:rsidRPr="002167B4">
        <w:rPr>
          <w:rFonts w:eastAsiaTheme="minorEastAsia" w:cstheme="minorHAnsi"/>
          <w:lang w:eastAsia="ro-RO"/>
        </w:rPr>
        <w:t>termenul de „destinatar final“ are înţelesul prevăzut de art. 2 pct. 18 din Regulamentul (UE) 2021/1.060;</w:t>
      </w:r>
    </w:p>
    <w:p w14:paraId="46DA37B0" w14:textId="77777777" w:rsidR="00D1272B" w:rsidRPr="002167B4" w:rsidRDefault="00D1272B" w:rsidP="002167B4">
      <w:pPr>
        <w:pStyle w:val="ListParagraph"/>
        <w:numPr>
          <w:ilvl w:val="0"/>
          <w:numId w:val="2"/>
        </w:numPr>
        <w:spacing w:after="0" w:line="240" w:lineRule="auto"/>
        <w:jc w:val="both"/>
        <w:rPr>
          <w:rFonts w:eastAsiaTheme="minorEastAsia" w:cstheme="minorHAnsi"/>
          <w:lang w:eastAsia="ro-RO"/>
        </w:rPr>
      </w:pPr>
      <w:r w:rsidRPr="002167B4">
        <w:rPr>
          <w:rFonts w:eastAsiaTheme="minorEastAsia" w:cstheme="minorHAnsi"/>
          <w:lang w:eastAsia="ro-RO"/>
        </w:rPr>
        <w:t>termenul de „relocare“ are înţelesul prevăzut de art. 2 pct. 27 din Regulamentul (UE) 2021/1.060;</w:t>
      </w:r>
    </w:p>
    <w:p w14:paraId="3C9724E4" w14:textId="77777777" w:rsidR="00D1272B" w:rsidRPr="002167B4" w:rsidRDefault="00D1272B" w:rsidP="002167B4">
      <w:pPr>
        <w:pStyle w:val="ListParagraph"/>
        <w:numPr>
          <w:ilvl w:val="0"/>
          <w:numId w:val="2"/>
        </w:numPr>
        <w:spacing w:after="0" w:line="240" w:lineRule="auto"/>
        <w:jc w:val="both"/>
        <w:rPr>
          <w:rFonts w:eastAsiaTheme="minorEastAsia" w:cstheme="minorHAnsi"/>
          <w:lang w:eastAsia="ro-RO"/>
        </w:rPr>
      </w:pPr>
      <w:r w:rsidRPr="002167B4">
        <w:rPr>
          <w:rFonts w:eastAsiaTheme="minorEastAsia" w:cstheme="minorHAnsi"/>
          <w:lang w:eastAsia="ro-RO"/>
        </w:rPr>
        <w:t>termenul „lider de parteneriat“ are înţelesul prevăzut de art. 2 alin. (4) lit. q) din Ordonanţa de urgenţă a Guvernului nr. 133/2021 privind gestionarea financiară a fondurilor europene pentru perioada de programare 2021-2027 alocate României din Fondul european de dezvoltare regională, Fondul de coeziune, Fondul social european Plus, Fondul pentru o tranziţie justă;</w:t>
      </w:r>
    </w:p>
    <w:p w14:paraId="0D6F2363" w14:textId="77777777" w:rsidR="00D1272B" w:rsidRPr="002167B4" w:rsidRDefault="00D1272B" w:rsidP="002167B4">
      <w:pPr>
        <w:pStyle w:val="ListParagraph"/>
        <w:numPr>
          <w:ilvl w:val="0"/>
          <w:numId w:val="2"/>
        </w:numPr>
        <w:spacing w:after="0" w:line="240" w:lineRule="auto"/>
        <w:jc w:val="both"/>
        <w:rPr>
          <w:rFonts w:eastAsiaTheme="minorEastAsia" w:cstheme="minorHAnsi"/>
          <w:lang w:eastAsia="ro-RO"/>
        </w:rPr>
      </w:pPr>
      <w:r w:rsidRPr="002167B4">
        <w:rPr>
          <w:rFonts w:eastAsiaTheme="minorEastAsia" w:cstheme="minorHAnsi"/>
          <w:lang w:eastAsia="ro-RO"/>
        </w:rPr>
        <w:t>în înţelesul prezentului contract de finanţare şi al anexelor acestuia, trimiterile la actele normative includ şi modificările şi completările ulterioare ale acestora, precum şi orice alte acte normative subsecvente;</w:t>
      </w:r>
    </w:p>
    <w:p w14:paraId="7BAD374C" w14:textId="77777777" w:rsidR="00D1272B" w:rsidRPr="002167B4" w:rsidRDefault="00D1272B" w:rsidP="002167B4">
      <w:pPr>
        <w:pStyle w:val="ListParagraph"/>
        <w:numPr>
          <w:ilvl w:val="0"/>
          <w:numId w:val="2"/>
        </w:numPr>
        <w:spacing w:after="0" w:line="240" w:lineRule="auto"/>
        <w:jc w:val="both"/>
        <w:rPr>
          <w:rFonts w:eastAsiaTheme="minorEastAsia" w:cstheme="minorHAnsi"/>
          <w:lang w:eastAsia="ro-RO"/>
        </w:rPr>
      </w:pPr>
      <w:r w:rsidRPr="002167B4">
        <w:rPr>
          <w:rFonts w:eastAsiaTheme="minorEastAsia" w:cstheme="minorHAnsi"/>
          <w:lang w:eastAsia="ro-RO"/>
        </w:rPr>
        <w:t>în cazul în care oricare dintre prevederile prezentului contract de finanţare este sau devine nulă, invalidă sau neexecutabilă conform legii, legalitatea, valabilitatea şi posibilitatea de executare a celorlalte prevederi vor rămâne neafectate, iar părţile vor depune eforturile necesare pentru a realiza acele acte şi/sau modificări care ar conduce la acelaşi rezultat legal şi/sau economic care s-a avut în vedere la data încheierii contractului de finanţare;</w:t>
      </w:r>
    </w:p>
    <w:p w14:paraId="3F2F5080" w14:textId="77777777" w:rsidR="00D1272B" w:rsidRPr="002167B4" w:rsidRDefault="00D1272B" w:rsidP="002167B4">
      <w:pPr>
        <w:pStyle w:val="ListParagraph"/>
        <w:numPr>
          <w:ilvl w:val="0"/>
          <w:numId w:val="2"/>
        </w:numPr>
        <w:spacing w:after="0" w:line="240" w:lineRule="auto"/>
        <w:jc w:val="both"/>
        <w:rPr>
          <w:rFonts w:eastAsiaTheme="minorEastAsia" w:cstheme="minorHAnsi"/>
          <w:lang w:eastAsia="ro-RO"/>
        </w:rPr>
      </w:pPr>
      <w:r w:rsidRPr="002167B4">
        <w:rPr>
          <w:rFonts w:eastAsiaTheme="minorEastAsia" w:cstheme="minorHAnsi"/>
          <w:lang w:eastAsia="ro-RO"/>
        </w:rPr>
        <w:t>în înţelesul prezentului contract de finanţare, atunci când proiectul se implementează în parteneriat, prin „beneficiar“ se înţelege întregul parteneriat (lider de parteneriat şi parteneri);</w:t>
      </w:r>
    </w:p>
    <w:p w14:paraId="15301BF0" w14:textId="77777777" w:rsidR="00D1272B" w:rsidRPr="002167B4" w:rsidRDefault="00D1272B" w:rsidP="002167B4">
      <w:pPr>
        <w:pStyle w:val="ListParagraph"/>
        <w:numPr>
          <w:ilvl w:val="0"/>
          <w:numId w:val="2"/>
        </w:numPr>
        <w:spacing w:after="0" w:line="240" w:lineRule="auto"/>
        <w:jc w:val="both"/>
        <w:rPr>
          <w:rFonts w:eastAsiaTheme="minorEastAsia" w:cstheme="minorHAnsi"/>
          <w:lang w:eastAsia="ro-RO"/>
        </w:rPr>
      </w:pPr>
      <w:r w:rsidRPr="002167B4">
        <w:rPr>
          <w:rFonts w:eastAsiaTheme="minorEastAsia" w:cstheme="minorHAnsi"/>
          <w:lang w:eastAsia="ro-RO"/>
        </w:rPr>
        <w:t>în înţelesul prezentului contract de finanţare orice referire la contract se va interpreta ca fiind făcută atât la contract, cât şi la anexele acestuia;</w:t>
      </w:r>
    </w:p>
    <w:p w14:paraId="71AC8D11" w14:textId="77777777" w:rsidR="00D1272B" w:rsidRPr="002167B4" w:rsidRDefault="00D1272B" w:rsidP="002167B4">
      <w:pPr>
        <w:pStyle w:val="ListParagraph"/>
        <w:numPr>
          <w:ilvl w:val="0"/>
          <w:numId w:val="2"/>
        </w:numPr>
        <w:spacing w:after="0" w:line="240" w:lineRule="auto"/>
        <w:jc w:val="both"/>
        <w:rPr>
          <w:rFonts w:eastAsiaTheme="minorEastAsia" w:cstheme="minorHAnsi"/>
          <w:lang w:eastAsia="ro-RO"/>
        </w:rPr>
      </w:pPr>
      <w:r w:rsidRPr="002167B4">
        <w:rPr>
          <w:rFonts w:eastAsiaTheme="minorEastAsia" w:cstheme="minorHAnsi"/>
          <w:lang w:eastAsia="ro-RO"/>
        </w:rPr>
        <w:t>în înţelesul prezentului contract de finanţare, dacă prin acte normative nu se prevede altfel, termenele (inclusiv durata contractului) se calculează după cum urmează:</w:t>
      </w:r>
    </w:p>
    <w:p w14:paraId="03ACBEF0" w14:textId="77777777" w:rsidR="00D1272B" w:rsidRPr="002167B4" w:rsidRDefault="00D1272B" w:rsidP="002167B4">
      <w:pPr>
        <w:pStyle w:val="ListParagraph"/>
        <w:numPr>
          <w:ilvl w:val="1"/>
          <w:numId w:val="4"/>
        </w:numPr>
        <w:spacing w:after="0" w:line="240" w:lineRule="auto"/>
        <w:jc w:val="both"/>
        <w:rPr>
          <w:rFonts w:eastAsiaTheme="minorEastAsia" w:cstheme="minorHAnsi"/>
          <w:lang w:eastAsia="ro-RO"/>
        </w:rPr>
      </w:pPr>
      <w:r w:rsidRPr="002167B4">
        <w:rPr>
          <w:rFonts w:eastAsiaTheme="minorEastAsia" w:cstheme="minorHAnsi"/>
          <w:lang w:eastAsia="ro-RO"/>
        </w:rPr>
        <w:t>când termenul este stabilit pe luni, el se împlineşte în ziua corespunzătoare din ultima lună. Dacă ultima lună nu are o zi corespunzătoare celei în care termenul a început să curgă, termenul se împlineşte în ultima zi a acestei luni;</w:t>
      </w:r>
    </w:p>
    <w:p w14:paraId="1525B71C" w14:textId="77777777" w:rsidR="00D1272B" w:rsidRPr="002167B4" w:rsidRDefault="00D1272B" w:rsidP="002167B4">
      <w:pPr>
        <w:pStyle w:val="ListParagraph"/>
        <w:numPr>
          <w:ilvl w:val="1"/>
          <w:numId w:val="4"/>
        </w:numPr>
        <w:spacing w:after="0" w:line="240" w:lineRule="auto"/>
        <w:jc w:val="both"/>
        <w:rPr>
          <w:rFonts w:eastAsiaTheme="minorEastAsia" w:cstheme="minorHAnsi"/>
          <w:lang w:eastAsia="ro-RO"/>
        </w:rPr>
      </w:pPr>
      <w:r w:rsidRPr="002167B4">
        <w:rPr>
          <w:rFonts w:eastAsiaTheme="minorEastAsia" w:cstheme="minorHAnsi"/>
          <w:lang w:eastAsia="ro-RO"/>
        </w:rPr>
        <w:t>când termenul este stabilit pe zile, acesta începe să curgă în ziua intrării în vigoare a contractului şi se împlineşte la ora 24.00 din ultima zi;</w:t>
      </w:r>
    </w:p>
    <w:p w14:paraId="62EE704E" w14:textId="77777777" w:rsidR="00D1272B" w:rsidRPr="002167B4" w:rsidRDefault="00D1272B" w:rsidP="002167B4">
      <w:pPr>
        <w:pStyle w:val="ListParagraph"/>
        <w:numPr>
          <w:ilvl w:val="1"/>
          <w:numId w:val="4"/>
        </w:numPr>
        <w:spacing w:after="0" w:line="240" w:lineRule="auto"/>
        <w:jc w:val="both"/>
        <w:rPr>
          <w:rFonts w:eastAsiaTheme="minorEastAsia" w:cstheme="minorHAnsi"/>
          <w:lang w:eastAsia="ro-RO"/>
        </w:rPr>
      </w:pPr>
      <w:r w:rsidRPr="002167B4">
        <w:rPr>
          <w:rFonts w:eastAsiaTheme="minorEastAsia" w:cstheme="minorHAnsi"/>
          <w:lang w:eastAsia="ro-RO"/>
        </w:rPr>
        <w:t>când termenul este stabilit atât pe luni, cât şi pe zile, termenul se calculează aplicând regulile stabilite la pct. (i), iar termenul pe zile curge în continuarea celui stabilit pe luni şi se împlineşte la ora 24.00 din ultima zi;</w:t>
      </w:r>
    </w:p>
    <w:p w14:paraId="705756F2" w14:textId="77777777" w:rsidR="00D1272B" w:rsidRPr="002167B4" w:rsidRDefault="00D1272B" w:rsidP="002167B4">
      <w:pPr>
        <w:pStyle w:val="ListParagraph"/>
        <w:numPr>
          <w:ilvl w:val="1"/>
          <w:numId w:val="4"/>
        </w:numPr>
        <w:spacing w:after="0" w:line="240" w:lineRule="auto"/>
        <w:jc w:val="both"/>
        <w:rPr>
          <w:rFonts w:eastAsiaTheme="minorEastAsia" w:cstheme="minorHAnsi"/>
          <w:lang w:eastAsia="ro-RO"/>
        </w:rPr>
      </w:pPr>
      <w:r w:rsidRPr="002167B4">
        <w:rPr>
          <w:rFonts w:eastAsiaTheme="minorEastAsia" w:cstheme="minorHAnsi"/>
          <w:lang w:eastAsia="ro-RO"/>
        </w:rPr>
        <w:t>dacă ultima zi a termenului este o zi nelucrătoare, termenul se consideră împlinit la sfârşitul primei zile lucrătoare care îi urmează;</w:t>
      </w:r>
    </w:p>
    <w:p w14:paraId="61AF705B" w14:textId="77777777" w:rsidR="00D1272B" w:rsidRPr="002167B4" w:rsidRDefault="00D1272B" w:rsidP="002167B4">
      <w:pPr>
        <w:pStyle w:val="ListParagraph"/>
        <w:numPr>
          <w:ilvl w:val="0"/>
          <w:numId w:val="2"/>
        </w:numPr>
        <w:spacing w:after="0" w:line="240" w:lineRule="auto"/>
        <w:jc w:val="both"/>
        <w:rPr>
          <w:rFonts w:eastAsiaTheme="minorEastAsia" w:cstheme="minorHAnsi"/>
          <w:lang w:eastAsia="ro-RO"/>
        </w:rPr>
      </w:pPr>
      <w:r w:rsidRPr="002167B4">
        <w:rPr>
          <w:rFonts w:eastAsiaTheme="minorEastAsia" w:cstheme="minorHAnsi"/>
          <w:lang w:eastAsia="ro-RO"/>
        </w:rPr>
        <w:t>în înţelesul prezentului contract de finanţare, perioada în care contractul de finanţare încheiat produce efecte reprezintă perioada cuprinsă între data semnării contractului de finanţare de către AM şi data închiderii Programului sau data expirării perioadei pentru care trebuie asigurat caracterul durabil sau sustenabilitatea/durabilitatea proiectului, după caz, oricare intervine ultima.</w:t>
      </w:r>
    </w:p>
    <w:p w14:paraId="2276495F" w14:textId="77777777" w:rsidR="00D1272B" w:rsidRPr="002167B4" w:rsidRDefault="00D1272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w:t>
      </w:r>
      <w:r w:rsidRPr="002167B4">
        <w:rPr>
          <w:rFonts w:eastAsiaTheme="minorEastAsia" w:cstheme="minorHAnsi"/>
          <w:lang w:eastAsia="ro-RO"/>
        </w:rPr>
        <w:t xml:space="preserve"> Finanţarea nerambursabilă acordată Beneficiarului este stabilită în termenii şi condiţiile prezentului contract de finanţare.</w:t>
      </w:r>
    </w:p>
    <w:p w14:paraId="2EE99416" w14:textId="77777777" w:rsidR="00D1272B" w:rsidRPr="002167B4" w:rsidRDefault="00D1272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(3)</w:t>
      </w:r>
      <w:r w:rsidRPr="002167B4">
        <w:rPr>
          <w:rFonts w:eastAsiaTheme="minorEastAsia" w:cstheme="minorHAnsi"/>
          <w:lang w:eastAsia="ro-RO"/>
        </w:rPr>
        <w:t xml:space="preserve"> Contractul de finanţare este un contract de adeziune. Acesta stabileşte cadrul juridic general în care se va desfăşura relaţia contractuală dintre AM şi Beneficiar. Raporturile juridice dintre AM şi Beneficiar vor fi guvernate de prezentul contract de finanţare care, împreună cu dispoziţiile prevăzute în fiecare dintre documentele contractului de finanţare, vor reprezenta legea părţilor.</w:t>
      </w:r>
    </w:p>
    <w:p w14:paraId="1CF1B483" w14:textId="77777777" w:rsidR="00541286" w:rsidRPr="002167B4" w:rsidRDefault="00541286" w:rsidP="002167B4">
      <w:pPr>
        <w:spacing w:after="0" w:line="240" w:lineRule="auto"/>
        <w:ind w:left="225"/>
        <w:jc w:val="both"/>
        <w:rPr>
          <w:rFonts w:eastAsiaTheme="minorEastAsia" w:cstheme="minorHAnsi"/>
          <w:b/>
          <w:bCs/>
          <w:lang w:eastAsia="ro-RO"/>
        </w:rPr>
      </w:pPr>
    </w:p>
    <w:p w14:paraId="374703AE" w14:textId="7D901E92" w:rsidR="00396C1B" w:rsidRPr="002167B4" w:rsidRDefault="00396C1B"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III. Condiţii generale</w:t>
      </w:r>
    </w:p>
    <w:p w14:paraId="3C4439C2" w14:textId="77777777" w:rsidR="00541286" w:rsidRPr="002167B4" w:rsidRDefault="00541286" w:rsidP="002167B4">
      <w:pPr>
        <w:spacing w:after="0" w:line="240" w:lineRule="auto"/>
        <w:ind w:left="225"/>
        <w:jc w:val="both"/>
        <w:rPr>
          <w:rFonts w:eastAsiaTheme="minorEastAsia" w:cstheme="minorHAnsi"/>
          <w:b/>
          <w:bCs/>
          <w:lang w:eastAsia="ro-RO"/>
        </w:rPr>
      </w:pPr>
    </w:p>
    <w:p w14:paraId="62F88AFB" w14:textId="68384495" w:rsidR="00A20ED6" w:rsidRPr="002167B4" w:rsidRDefault="00A20ED6" w:rsidP="002167B4">
      <w:pPr>
        <w:spacing w:after="0" w:line="240" w:lineRule="auto"/>
        <w:ind w:left="225"/>
        <w:jc w:val="both"/>
        <w:rPr>
          <w:rFonts w:eastAsiaTheme="minorEastAsia" w:cstheme="minorHAnsi"/>
          <w:b/>
          <w:bCs/>
          <w:lang w:eastAsia="ro-RO"/>
        </w:rPr>
      </w:pPr>
      <w:bookmarkStart w:id="4" w:name="_Hlk144970469"/>
      <w:r w:rsidRPr="002167B4">
        <w:rPr>
          <w:rFonts w:eastAsiaTheme="minorEastAsia" w:cstheme="minorHAnsi"/>
          <w:b/>
          <w:bCs/>
          <w:lang w:eastAsia="ro-RO"/>
        </w:rPr>
        <w:t>Articolul 1-Obiectul contractului de finanţare</w:t>
      </w:r>
    </w:p>
    <w:p w14:paraId="73F8AE99" w14:textId="09E7FC73" w:rsidR="00A20ED6" w:rsidRPr="002167B4" w:rsidRDefault="00A20ED6"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w:t>
      </w:r>
      <w:r w:rsidRPr="002167B4">
        <w:rPr>
          <w:rFonts w:eastAsiaTheme="minorEastAsia" w:cstheme="minorHAnsi"/>
          <w:lang w:eastAsia="ro-RO"/>
        </w:rPr>
        <w:t xml:space="preserve">Obiectul contractului îl reprezintă acordarea finanţării nerambursabile de către </w:t>
      </w:r>
      <w:r w:rsidR="00A85EB7" w:rsidRPr="002167B4">
        <w:rPr>
          <w:rFonts w:eastAsiaTheme="minorEastAsia" w:cstheme="minorHAnsi"/>
          <w:lang w:eastAsia="ro-RO"/>
        </w:rPr>
        <w:t>AM PRSE</w:t>
      </w:r>
      <w:r w:rsidRPr="002167B4">
        <w:rPr>
          <w:rFonts w:eastAsiaTheme="minorEastAsia" w:cstheme="minorHAnsi"/>
          <w:lang w:eastAsia="ro-RO"/>
        </w:rPr>
        <w:t>, pentru implementarea proiectului cod SMIS:</w:t>
      </w:r>
      <w:r w:rsidR="00A85EB7" w:rsidRPr="002167B4">
        <w:rPr>
          <w:rFonts w:eastAsiaTheme="minorEastAsia" w:cstheme="minorHAnsi"/>
          <w:lang w:eastAsia="ro-RO"/>
        </w:rPr>
        <w:t xml:space="preserve"> </w:t>
      </w:r>
      <w:r w:rsidR="004D08EA" w:rsidRPr="002167B4">
        <w:rPr>
          <w:rFonts w:eastAsiaTheme="minorEastAsia" w:cstheme="minorHAnsi"/>
          <w:lang w:eastAsia="ro-RO"/>
        </w:rPr>
        <w:t>......</w:t>
      </w:r>
      <w:r w:rsidR="00A85EB7" w:rsidRPr="002167B4">
        <w:rPr>
          <w:rFonts w:eastAsiaTheme="minorEastAsia" w:cstheme="minorHAnsi"/>
          <w:lang w:eastAsia="ro-RO"/>
        </w:rPr>
        <w:t xml:space="preserve"> intitulat: "</w:t>
      </w:r>
      <w:r w:rsidR="003360C4" w:rsidRPr="002167B4">
        <w:rPr>
          <w:rFonts w:cstheme="minorHAnsi"/>
        </w:rPr>
        <w:t xml:space="preserve"> </w:t>
      </w:r>
      <w:r w:rsidR="004D08EA" w:rsidRPr="002167B4">
        <w:rPr>
          <w:rFonts w:eastAsiaTheme="minorEastAsia" w:cstheme="minorHAnsi"/>
          <w:lang w:eastAsia="ro-RO"/>
        </w:rPr>
        <w:t>...............</w:t>
      </w:r>
      <w:r w:rsidR="003360C4" w:rsidRPr="002167B4">
        <w:rPr>
          <w:rFonts w:eastAsiaTheme="minorEastAsia" w:cstheme="minorHAnsi"/>
          <w:lang w:eastAsia="ro-RO"/>
        </w:rPr>
        <w:t xml:space="preserve"> </w:t>
      </w:r>
      <w:r w:rsidR="00A85EB7" w:rsidRPr="002167B4">
        <w:rPr>
          <w:rFonts w:eastAsiaTheme="minorEastAsia" w:cstheme="minorHAnsi"/>
          <w:lang w:eastAsia="ro-RO"/>
        </w:rPr>
        <w:t>"</w:t>
      </w:r>
      <w:r w:rsidRPr="002167B4">
        <w:rPr>
          <w:rFonts w:eastAsiaTheme="minorEastAsia" w:cstheme="minorHAnsi"/>
          <w:lang w:eastAsia="ro-RO"/>
        </w:rPr>
        <w:t>, denumit în continuare proiect, în conformitate cu obligaţiile asumate prin prezentul contract de finanţare, inclusiv anexele care fac parte integrantă din acesta.</w:t>
      </w:r>
    </w:p>
    <w:p w14:paraId="264F279C" w14:textId="77777777" w:rsidR="00A20ED6" w:rsidRPr="002167B4" w:rsidRDefault="00A20ED6"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(2)</w:t>
      </w:r>
      <w:r w:rsidRPr="002167B4">
        <w:rPr>
          <w:rFonts w:eastAsiaTheme="minorEastAsia" w:cstheme="minorHAnsi"/>
          <w:lang w:eastAsia="ro-RO"/>
        </w:rPr>
        <w:t>Beneficiarul se angajează să implementeze proiectul, în conformitate cu prevederile cuprinse în prezentul contract de finanţare, inclusiv anexele care fac parte din acesta, şi cu legislaţia europeană şi naţională aplicabilă.</w:t>
      </w:r>
    </w:p>
    <w:p w14:paraId="45AF413F" w14:textId="6E0FE4E6" w:rsidR="00A20ED6" w:rsidRPr="002167B4" w:rsidRDefault="00A20ED6"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(3)</w:t>
      </w:r>
      <w:r w:rsidRPr="002167B4">
        <w:rPr>
          <w:rFonts w:eastAsiaTheme="minorEastAsia" w:cstheme="minorHAnsi"/>
          <w:lang w:eastAsia="ro-RO"/>
        </w:rPr>
        <w:t>AM se angajează să plătească finanţarea nerambursabilă la termenele şi în condiţiile prevăzute în prezentul contract şi în conformitate cu legislaţia europeană şi naţională aplicabilă.</w:t>
      </w:r>
    </w:p>
    <w:p w14:paraId="0BB03F33" w14:textId="77777777" w:rsidR="00C0545E" w:rsidRPr="002167B4" w:rsidRDefault="00C0545E" w:rsidP="002167B4">
      <w:pPr>
        <w:spacing w:after="0" w:line="240" w:lineRule="auto"/>
        <w:ind w:left="225"/>
        <w:jc w:val="both"/>
        <w:rPr>
          <w:rFonts w:eastAsiaTheme="minorEastAsia" w:cstheme="minorHAnsi"/>
          <w:b/>
          <w:bCs/>
          <w:lang w:eastAsia="ro-RO"/>
        </w:rPr>
      </w:pPr>
    </w:p>
    <w:p w14:paraId="5919C4A6" w14:textId="6DAFC89E" w:rsidR="00A20ED6" w:rsidRPr="002167B4" w:rsidRDefault="00A20ED6"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Articolul 2-Durata contractului</w:t>
      </w:r>
    </w:p>
    <w:p w14:paraId="4C99ED18" w14:textId="77777777" w:rsidR="00A20ED6" w:rsidRPr="002167B4" w:rsidRDefault="00A20ED6"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w:t>
      </w:r>
      <w:r w:rsidRPr="002167B4">
        <w:rPr>
          <w:rFonts w:eastAsiaTheme="minorEastAsia" w:cstheme="minorHAnsi"/>
          <w:lang w:eastAsia="ro-RO"/>
        </w:rPr>
        <w:t>Contractul de finanţare intră în vigoare şi produce efecte de la data semnării de către ultima parte.</w:t>
      </w:r>
    </w:p>
    <w:p w14:paraId="482994EC" w14:textId="19B138F8" w:rsidR="00A20ED6" w:rsidRPr="002167B4" w:rsidRDefault="00A20ED6"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w:t>
      </w:r>
      <w:r w:rsidRPr="002167B4">
        <w:rPr>
          <w:rFonts w:eastAsiaTheme="minorEastAsia" w:cstheme="minorHAnsi"/>
          <w:lang w:eastAsia="ro-RO"/>
        </w:rPr>
        <w:t xml:space="preserve">Perioada de implementare a proiectului este de </w:t>
      </w:r>
      <w:r w:rsidR="004D08EA" w:rsidRPr="002167B4">
        <w:rPr>
          <w:rFonts w:eastAsiaTheme="minorEastAsia" w:cstheme="minorHAnsi"/>
          <w:lang w:eastAsia="ro-RO"/>
        </w:rPr>
        <w:t>....</w:t>
      </w:r>
      <w:r w:rsidRPr="002167B4">
        <w:rPr>
          <w:rFonts w:eastAsiaTheme="minorEastAsia" w:cstheme="minorHAnsi"/>
          <w:lang w:eastAsia="ro-RO"/>
        </w:rPr>
        <w:t xml:space="preserve"> luni de la data semnării contractului de finanţare de către ultima parte, la care se adaugă, dacă este cazul, şi perioada de desfăşurare a activităţilor proiectului înainte de semnarea contractului de finanţare, conform regulilor de eligibilitate a cheltuielilor.</w:t>
      </w:r>
    </w:p>
    <w:p w14:paraId="7E430E74" w14:textId="77777777" w:rsidR="00A20ED6" w:rsidRPr="002167B4" w:rsidRDefault="00A20ED6"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(3)</w:t>
      </w:r>
      <w:r w:rsidRPr="002167B4">
        <w:rPr>
          <w:rFonts w:eastAsiaTheme="minorEastAsia" w:cstheme="minorHAnsi"/>
          <w:lang w:eastAsia="ro-RO"/>
        </w:rPr>
        <w:t xml:space="preserve">Perioada de implementare a proiectului poate fi prelungită prin acordul părţilor, în conformitate cu prevederile art. 10, cu încadrare în perioada de implementare maximă stabilită în Ghidul solicitantului, </w:t>
      </w:r>
      <w:bookmarkStart w:id="5" w:name="_Hlk195532565"/>
      <w:r w:rsidRPr="002167B4">
        <w:rPr>
          <w:rFonts w:eastAsiaTheme="minorEastAsia" w:cstheme="minorHAnsi"/>
          <w:lang w:eastAsia="ro-RO"/>
        </w:rPr>
        <w:t>dacă a fost prevăzută</w:t>
      </w:r>
      <w:bookmarkEnd w:id="5"/>
      <w:r w:rsidRPr="002167B4">
        <w:rPr>
          <w:rFonts w:eastAsiaTheme="minorEastAsia" w:cstheme="minorHAnsi"/>
          <w:lang w:eastAsia="ro-RO"/>
        </w:rPr>
        <w:t xml:space="preserve">, fără ca aceasta să depăşească data de </w:t>
      </w:r>
      <w:r w:rsidRPr="002167B4">
        <w:rPr>
          <w:rFonts w:eastAsiaTheme="minorEastAsia" w:cstheme="minorHAnsi"/>
          <w:b/>
          <w:bCs/>
          <w:lang w:eastAsia="ro-RO"/>
        </w:rPr>
        <w:t>31 decembrie 2029</w:t>
      </w:r>
      <w:r w:rsidRPr="002167B4">
        <w:rPr>
          <w:rFonts w:eastAsiaTheme="minorEastAsia" w:cstheme="minorHAnsi"/>
          <w:lang w:eastAsia="ro-RO"/>
        </w:rPr>
        <w:t>.</w:t>
      </w:r>
    </w:p>
    <w:p w14:paraId="6D8E677B" w14:textId="77777777" w:rsidR="00A20ED6" w:rsidRPr="002167B4" w:rsidRDefault="00A20ED6"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(4)</w:t>
      </w:r>
      <w:r w:rsidRPr="002167B4">
        <w:rPr>
          <w:rFonts w:eastAsiaTheme="minorEastAsia" w:cstheme="minorHAnsi"/>
          <w:lang w:eastAsia="ro-RO"/>
        </w:rPr>
        <w:t>Contractul de finanţare produce efecte de la data semnării de către ultima parte până la data închiderii Programului sau data expirării perioadei pentru care trebuie asigurat caracterul durabil al proiectului, respectiv sustenabilitatea/durabilitatea proiectului, oricare intervine ultima.</w:t>
      </w:r>
    </w:p>
    <w:p w14:paraId="0B24D6E4" w14:textId="2C8D05DF" w:rsidR="00A20ED6" w:rsidRPr="002167B4" w:rsidRDefault="00A20ED6"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(5)</w:t>
      </w:r>
      <w:r w:rsidRPr="002167B4">
        <w:rPr>
          <w:rFonts w:eastAsiaTheme="minorEastAsia" w:cstheme="minorHAnsi"/>
          <w:lang w:eastAsia="ro-RO"/>
        </w:rPr>
        <w:t xml:space="preserve">În cazul proiectelor care includ investiţii productive sau în infrastructură şi al celor care nu sunt cofinanţate din Fondul social european Plus (FSE+) sau nu fac parte din operaţiunile cofinanţate din Fondul pentru o tranziţie justă (FTJ) care fac obiectul art. 8 alin. (2) lit. k), l), m) din Regulamentul (UE) 2021/1.056 al Parlamentului European şi al Consiliului din 24 iunie 2021 de instituire a Fondului pentru o tranziţie justă, Beneficiarul are obligaţia asigurării caracterului durabil al proiectului pentru </w:t>
      </w:r>
      <w:r w:rsidR="00143AB2" w:rsidRPr="002167B4">
        <w:rPr>
          <w:rFonts w:eastAsiaTheme="minorEastAsia" w:cstheme="minorHAnsi"/>
          <w:lang w:eastAsia="ro-RO"/>
        </w:rPr>
        <w:t>o durată de minimum 5 ani, calculată de la efectuarea plăţii finale în cadrul prezentului contract de finanţare, sau, în cazul proiectelor finanţate sub incidenţa ajutorului de stat, pentru durata prevăzută în reglementările aplicabile ajutorului de stat, oricare dintre acestea este mai mare. Finanţarea nerambursabilă acordată se recuperează total sau parţial de la Beneficiar dacă, în perioada pentru care trebuie asigurat caracterul durabil, proiectul face obiectul oricăreia din următoarele:</w:t>
      </w:r>
      <w:r w:rsidR="000648D7" w:rsidRPr="002167B4">
        <w:rPr>
          <w:rFonts w:eastAsiaTheme="minorEastAsia" w:cstheme="minorHAnsi"/>
          <w:lang w:eastAsia="ro-RO"/>
        </w:rPr>
        <w:t xml:space="preserve"> </w:t>
      </w:r>
    </w:p>
    <w:p w14:paraId="1F54B063" w14:textId="77777777" w:rsidR="00A20ED6" w:rsidRPr="002167B4" w:rsidRDefault="00A20ED6" w:rsidP="002167B4">
      <w:pPr>
        <w:spacing w:after="0" w:line="240" w:lineRule="auto"/>
        <w:ind w:left="993"/>
        <w:jc w:val="both"/>
        <w:rPr>
          <w:rFonts w:eastAsiaTheme="minorEastAsia" w:cstheme="minorHAnsi"/>
          <w:lang w:eastAsia="ro-RO"/>
        </w:rPr>
      </w:pPr>
      <w:r w:rsidRPr="002167B4">
        <w:rPr>
          <w:rFonts w:eastAsiaTheme="minorEastAsia" w:cstheme="minorHAnsi"/>
          <w:b/>
          <w:bCs/>
          <w:lang w:eastAsia="ro-RO"/>
        </w:rPr>
        <w:t>a)</w:t>
      </w:r>
      <w:r w:rsidRPr="002167B4">
        <w:rPr>
          <w:rFonts w:eastAsiaTheme="minorEastAsia" w:cstheme="minorHAnsi"/>
          <w:lang w:eastAsia="ro-RO"/>
        </w:rPr>
        <w:t>încetarea unei activităţi productive sau transferul acesteia în afara regiunii de nivel NUTS 2 în care a primit sprijin;</w:t>
      </w:r>
    </w:p>
    <w:p w14:paraId="0EFF8B5A" w14:textId="77777777" w:rsidR="00A20ED6" w:rsidRPr="002167B4" w:rsidRDefault="00A20ED6" w:rsidP="002167B4">
      <w:pPr>
        <w:spacing w:after="0" w:line="240" w:lineRule="auto"/>
        <w:ind w:left="993"/>
        <w:jc w:val="both"/>
        <w:rPr>
          <w:rFonts w:eastAsiaTheme="minorEastAsia" w:cstheme="minorHAnsi"/>
          <w:lang w:eastAsia="ro-RO"/>
        </w:rPr>
      </w:pPr>
      <w:r w:rsidRPr="002167B4">
        <w:rPr>
          <w:rFonts w:eastAsiaTheme="minorEastAsia" w:cstheme="minorHAnsi"/>
          <w:b/>
          <w:bCs/>
          <w:lang w:eastAsia="ro-RO"/>
        </w:rPr>
        <w:t>b)</w:t>
      </w:r>
      <w:r w:rsidRPr="002167B4">
        <w:rPr>
          <w:rFonts w:eastAsiaTheme="minorEastAsia" w:cstheme="minorHAnsi"/>
          <w:lang w:eastAsia="ro-RO"/>
        </w:rPr>
        <w:t>o modificare a proprietăţii asupra unui element de infrastructură care conferă un avantaj nejustificat unei întreprinderi sau unui organism public;</w:t>
      </w:r>
    </w:p>
    <w:p w14:paraId="7C91B6CF" w14:textId="77777777" w:rsidR="00A20ED6" w:rsidRPr="002167B4" w:rsidRDefault="00A20ED6" w:rsidP="002167B4">
      <w:pPr>
        <w:spacing w:after="0" w:line="240" w:lineRule="auto"/>
        <w:ind w:left="993"/>
        <w:jc w:val="both"/>
        <w:rPr>
          <w:rFonts w:eastAsiaTheme="minorEastAsia" w:cstheme="minorHAnsi"/>
          <w:lang w:eastAsia="ro-RO"/>
        </w:rPr>
      </w:pPr>
      <w:r w:rsidRPr="002167B4">
        <w:rPr>
          <w:rFonts w:eastAsiaTheme="minorEastAsia" w:cstheme="minorHAnsi"/>
          <w:b/>
          <w:bCs/>
          <w:lang w:eastAsia="ro-RO"/>
        </w:rPr>
        <w:t>c)</w:t>
      </w:r>
      <w:r w:rsidRPr="002167B4">
        <w:rPr>
          <w:rFonts w:eastAsiaTheme="minorEastAsia" w:cstheme="minorHAnsi"/>
          <w:lang w:eastAsia="ro-RO"/>
        </w:rPr>
        <w:t>o modificare substanţială care afectează natura, obiectivele sau condiţiile de implementare a proiectului şi care ar conduce la subminarea obiectivelor iniţiale ale acestuia.</w:t>
      </w:r>
    </w:p>
    <w:p w14:paraId="18A8F894" w14:textId="697577DE" w:rsidR="00396C1B" w:rsidRPr="002167B4" w:rsidRDefault="00A20ED6"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w:t>
      </w:r>
      <w:r w:rsidR="00813FBA" w:rsidRPr="002167B4">
        <w:rPr>
          <w:rFonts w:eastAsiaTheme="minorEastAsia" w:cstheme="minorHAnsi"/>
          <w:b/>
          <w:bCs/>
          <w:lang w:eastAsia="ro-RO"/>
        </w:rPr>
        <w:t>6</w:t>
      </w:r>
      <w:r w:rsidRPr="002167B4">
        <w:rPr>
          <w:rFonts w:eastAsiaTheme="minorEastAsia" w:cstheme="minorHAnsi"/>
          <w:b/>
          <w:bCs/>
          <w:lang w:eastAsia="ro-RO"/>
        </w:rPr>
        <w:t>)</w:t>
      </w:r>
      <w:r w:rsidRPr="002167B4">
        <w:rPr>
          <w:rFonts w:eastAsiaTheme="minorEastAsia" w:cstheme="minorHAnsi"/>
          <w:lang w:eastAsia="ro-RO"/>
        </w:rPr>
        <w:t>Reducerea valorii eligibile acordate din fonduri europene şi din bugetul naţional se calculează proporţional cu perioada pentru care nu este asigurat(ă) caracterul durabil sau sustenabilitatea/durabilitatea proiectului, după caz, aşa cum este specificat la alin. (5) şi (6). Sunt exceptate situaţiile în care încetarea activităţii este rezultatul unui faliment nefraudulos, în conformitate cu prevederile art. 65 alin. (3) din Regulamentul (UE) 2021/1.060.</w:t>
      </w:r>
    </w:p>
    <w:bookmarkEnd w:id="4"/>
    <w:p w14:paraId="3D1BB959" w14:textId="77777777" w:rsidR="00D926FA" w:rsidRPr="002167B4" w:rsidRDefault="00D926FA" w:rsidP="002167B4">
      <w:pPr>
        <w:spacing w:after="0" w:line="240" w:lineRule="auto"/>
        <w:ind w:left="225"/>
        <w:jc w:val="both"/>
        <w:rPr>
          <w:rFonts w:eastAsiaTheme="minorEastAsia" w:cstheme="minorHAnsi"/>
          <w:b/>
          <w:bCs/>
          <w:lang w:eastAsia="ro-RO"/>
        </w:rPr>
      </w:pPr>
    </w:p>
    <w:p w14:paraId="4B90C72A" w14:textId="599B7D1D" w:rsidR="00396C1B" w:rsidRPr="002167B4" w:rsidRDefault="00396C1B"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 xml:space="preserve">Articolul </w:t>
      </w:r>
      <w:r w:rsidR="00D8737B" w:rsidRPr="002167B4">
        <w:rPr>
          <w:rFonts w:eastAsiaTheme="minorEastAsia" w:cstheme="minorHAnsi"/>
          <w:b/>
          <w:bCs/>
          <w:lang w:eastAsia="ro-RO"/>
        </w:rPr>
        <w:t xml:space="preserve">3 - </w:t>
      </w:r>
      <w:r w:rsidRPr="002167B4">
        <w:rPr>
          <w:rFonts w:eastAsiaTheme="minorEastAsia" w:cstheme="minorHAnsi"/>
          <w:b/>
          <w:bCs/>
          <w:lang w:eastAsia="ro-RO"/>
        </w:rPr>
        <w:t>Valoarea contractului de finanţare</w:t>
      </w:r>
      <w:r w:rsidR="0054130B" w:rsidRPr="002167B4">
        <w:rPr>
          <w:rFonts w:eastAsiaTheme="minorEastAsia" w:cstheme="minorHAnsi"/>
          <w:b/>
          <w:bCs/>
          <w:lang w:eastAsia="ro-RO"/>
        </w:rPr>
        <w:t xml:space="preserve"> </w:t>
      </w:r>
    </w:p>
    <w:p w14:paraId="4B229034" w14:textId="77777777" w:rsidR="0054130B" w:rsidRPr="002167B4" w:rsidRDefault="0054130B" w:rsidP="002167B4">
      <w:pPr>
        <w:spacing w:after="0" w:line="240" w:lineRule="auto"/>
        <w:ind w:left="225"/>
        <w:jc w:val="both"/>
        <w:rPr>
          <w:rFonts w:eastAsiaTheme="minorEastAsia" w:cstheme="minorHAnsi"/>
          <w:b/>
          <w:bCs/>
          <w:lang w:eastAsia="ro-RO"/>
        </w:rPr>
      </w:pPr>
    </w:p>
    <w:p w14:paraId="0C357306" w14:textId="20BF2609" w:rsidR="00396C1B" w:rsidRPr="002167B4" w:rsidRDefault="00396C1B" w:rsidP="002167B4">
      <w:pPr>
        <w:pStyle w:val="ListParagraph"/>
        <w:numPr>
          <w:ilvl w:val="0"/>
          <w:numId w:val="37"/>
        </w:numPr>
        <w:spacing w:after="0" w:line="240" w:lineRule="auto"/>
        <w:jc w:val="both"/>
        <w:rPr>
          <w:rFonts w:eastAsiaTheme="minorEastAsia" w:cstheme="minorHAnsi"/>
          <w:lang w:eastAsia="ro-RO"/>
        </w:rPr>
      </w:pPr>
      <w:r w:rsidRPr="002167B4">
        <w:rPr>
          <w:rFonts w:eastAsiaTheme="minorEastAsia" w:cstheme="minorHAnsi"/>
          <w:lang w:eastAsia="ro-RO"/>
        </w:rPr>
        <w:t xml:space="preserve">Valoarea totală a contractului este de </w:t>
      </w:r>
      <w:r w:rsidR="004D08EA" w:rsidRPr="002167B4">
        <w:rPr>
          <w:rFonts w:eastAsiaTheme="minorEastAsia" w:cstheme="minorHAnsi"/>
          <w:lang w:eastAsia="ro-RO"/>
        </w:rPr>
        <w:t>.................</w:t>
      </w:r>
      <w:r w:rsidR="00A85EB7" w:rsidRPr="002167B4">
        <w:rPr>
          <w:rFonts w:eastAsiaTheme="minorEastAsia" w:cstheme="minorHAnsi"/>
          <w:lang w:eastAsia="ro-RO"/>
        </w:rPr>
        <w:t xml:space="preserve"> lei (</w:t>
      </w:r>
      <w:r w:rsidR="004D08EA" w:rsidRPr="002167B4">
        <w:rPr>
          <w:rFonts w:eastAsiaTheme="minorEastAsia" w:cstheme="minorHAnsi"/>
          <w:lang w:eastAsia="ro-RO"/>
        </w:rPr>
        <w:t>valoarea în litere</w:t>
      </w:r>
      <w:r w:rsidR="00A85EB7" w:rsidRPr="002167B4">
        <w:rPr>
          <w:rFonts w:eastAsiaTheme="minorEastAsia" w:cstheme="minorHAnsi"/>
          <w:lang w:eastAsia="ro-RO"/>
        </w:rPr>
        <w:t>)</w:t>
      </w:r>
      <w:r w:rsidRPr="002167B4">
        <w:rPr>
          <w:rFonts w:eastAsiaTheme="minorEastAsia" w:cstheme="minorHAnsi"/>
          <w:lang w:eastAsia="ro-RO"/>
        </w:rPr>
        <w:t xml:space="preserve"> lei, după cum urmează:</w:t>
      </w:r>
    </w:p>
    <w:p w14:paraId="364344B2" w14:textId="77777777" w:rsidR="00541286" w:rsidRPr="002167B4" w:rsidRDefault="00541286" w:rsidP="002167B4">
      <w:pPr>
        <w:spacing w:after="0" w:line="240" w:lineRule="auto"/>
        <w:jc w:val="both"/>
        <w:rPr>
          <w:rFonts w:eastAsiaTheme="minorEastAsia" w:cstheme="minorHAnsi"/>
          <w:lang w:eastAsia="ro-RO"/>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788"/>
        <w:gridCol w:w="1018"/>
        <w:gridCol w:w="1115"/>
        <w:gridCol w:w="1120"/>
        <w:gridCol w:w="1017"/>
        <w:gridCol w:w="771"/>
        <w:gridCol w:w="846"/>
        <w:gridCol w:w="1690"/>
        <w:gridCol w:w="1419"/>
      </w:tblGrid>
      <w:tr w:rsidR="00E66F02" w:rsidRPr="002167B4" w14:paraId="77E39832" w14:textId="77777777" w:rsidTr="00833DE6">
        <w:tc>
          <w:tcPr>
            <w:tcW w:w="0" w:type="auto"/>
            <w:tcBorders>
              <w:top w:val="single" w:sz="6" w:space="0" w:color="000000"/>
              <w:left w:val="single" w:sz="6" w:space="0" w:color="000000"/>
              <w:bottom w:val="single" w:sz="6" w:space="0" w:color="000000"/>
              <w:right w:val="single" w:sz="6" w:space="0" w:color="000000"/>
            </w:tcBorders>
            <w:vAlign w:val="center"/>
            <w:hideMark/>
          </w:tcPr>
          <w:p w14:paraId="0CA60347" w14:textId="77777777" w:rsidR="00712F37" w:rsidRPr="002167B4" w:rsidRDefault="00712F37" w:rsidP="002167B4">
            <w:pPr>
              <w:spacing w:after="0" w:line="240" w:lineRule="auto"/>
              <w:ind w:left="225"/>
              <w:rPr>
                <w:rFonts w:eastAsiaTheme="minorEastAsia" w:cstheme="minorHAnsi"/>
                <w:lang w:eastAsia="ro-RO"/>
              </w:rPr>
            </w:pPr>
            <w:r w:rsidRPr="002167B4">
              <w:rPr>
                <w:rFonts w:eastAsiaTheme="minorEastAsia" w:cstheme="minorHAnsi"/>
                <w:lang w:eastAsia="ro-RO"/>
              </w:rPr>
              <w:t>Valoare totală eligibilă a proiectului, incl. TVA eligibil</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7D86BF2" w14:textId="77777777" w:rsidR="00712F37" w:rsidRPr="002167B4" w:rsidRDefault="00712F37" w:rsidP="002167B4">
            <w:pPr>
              <w:spacing w:after="0" w:line="240" w:lineRule="auto"/>
              <w:ind w:left="225"/>
              <w:rPr>
                <w:rFonts w:eastAsiaTheme="minorEastAsia" w:cstheme="minorHAnsi"/>
                <w:lang w:eastAsia="ro-RO"/>
              </w:rPr>
            </w:pPr>
            <w:r w:rsidRPr="002167B4">
              <w:rPr>
                <w:rFonts w:eastAsiaTheme="minorEastAsia" w:cstheme="minorHAnsi"/>
                <w:lang w:eastAsia="ro-RO"/>
              </w:rPr>
              <w:t>Valoare eligibilă nerambursabilă din partea fondurilor</w:t>
            </w:r>
          </w:p>
          <w:p w14:paraId="24B202C0" w14:textId="77777777" w:rsidR="00712F37" w:rsidRPr="002167B4" w:rsidRDefault="00712F37" w:rsidP="002167B4">
            <w:pPr>
              <w:spacing w:after="0" w:line="240" w:lineRule="auto"/>
              <w:ind w:left="225"/>
              <w:rPr>
                <w:rFonts w:eastAsiaTheme="minorEastAsia" w:cstheme="minorHAnsi"/>
                <w:lang w:eastAsia="ro-RO"/>
              </w:rPr>
            </w:pPr>
            <w:r w:rsidRPr="002167B4">
              <w:rPr>
                <w:rFonts w:eastAsiaTheme="minorEastAsia" w:cstheme="minorHAnsi"/>
                <w:lang w:eastAsia="ro-RO"/>
              </w:rPr>
              <w:t>(FEDR/FSE + /FC/FTJ)</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C203F70" w14:textId="77777777" w:rsidR="00712F37" w:rsidRPr="002167B4" w:rsidRDefault="00712F37" w:rsidP="002167B4">
            <w:pPr>
              <w:spacing w:after="0" w:line="240" w:lineRule="auto"/>
              <w:ind w:left="225"/>
              <w:rPr>
                <w:rFonts w:eastAsiaTheme="minorEastAsia" w:cstheme="minorHAnsi"/>
                <w:lang w:eastAsia="ro-RO"/>
              </w:rPr>
            </w:pPr>
            <w:r w:rsidRPr="002167B4">
              <w:rPr>
                <w:rFonts w:eastAsiaTheme="minorEastAsia" w:cstheme="minorHAnsi"/>
                <w:lang w:eastAsia="ro-RO"/>
              </w:rPr>
              <w:t>Valoarea eligibilă nerambursabilă din bugetul național</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C2E94A9" w14:textId="77777777" w:rsidR="00712F37" w:rsidRPr="002167B4" w:rsidRDefault="00712F37" w:rsidP="002167B4">
            <w:pPr>
              <w:spacing w:after="0" w:line="240" w:lineRule="auto"/>
              <w:ind w:left="225"/>
              <w:rPr>
                <w:rFonts w:eastAsiaTheme="minorEastAsia" w:cstheme="minorHAnsi"/>
                <w:lang w:eastAsia="ro-RO"/>
              </w:rPr>
            </w:pPr>
            <w:r w:rsidRPr="002167B4">
              <w:rPr>
                <w:rFonts w:eastAsiaTheme="minorEastAsia" w:cstheme="minorHAnsi"/>
                <w:lang w:eastAsia="ro-RO"/>
              </w:rPr>
              <w:t>Valoare cofinanțare eligibilă beneficiar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A0398" w14:textId="77777777" w:rsidR="00712F37" w:rsidRPr="002167B4" w:rsidRDefault="00712F37" w:rsidP="002167B4">
            <w:pPr>
              <w:spacing w:after="0" w:line="240" w:lineRule="auto"/>
              <w:rPr>
                <w:rFonts w:eastAsiaTheme="minorEastAsia" w:cstheme="minorHAnsi"/>
                <w:lang w:eastAsia="ro-RO"/>
              </w:rPr>
            </w:pPr>
            <w:r w:rsidRPr="002167B4">
              <w:rPr>
                <w:rFonts w:eastAsiaTheme="minorEastAsia" w:cstheme="minorHAnsi"/>
                <w:lang w:eastAsia="ro-RO"/>
              </w:rPr>
              <w:t>Valoare totală neeligibilă a proiectului, incl. TVA neeligibil*</w:t>
            </w:r>
            <w:r w:rsidRPr="002167B4">
              <w:rPr>
                <w:rFonts w:eastAsiaTheme="minorEastAsia" w:cstheme="minorHAnsi"/>
                <w:vertAlign w:val="superscript"/>
                <w:lang w:eastAsia="ro-RO"/>
              </w:rPr>
              <w:footnoteReference w:id="1"/>
            </w:r>
            <w:r w:rsidRPr="002167B4">
              <w:rPr>
                <w:rFonts w:eastAsiaTheme="minorEastAsia" w:cstheme="minorHAnsi"/>
                <w:lang w:eastAsia="ro-RO"/>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89CC8" w14:textId="6BB3C13C" w:rsidR="00712F37" w:rsidRPr="002167B4" w:rsidRDefault="00712F37" w:rsidP="002167B4">
            <w:pPr>
              <w:spacing w:after="0" w:line="240" w:lineRule="auto"/>
              <w:ind w:left="225"/>
              <w:rPr>
                <w:rFonts w:eastAsiaTheme="minorEastAsia" w:cstheme="minorHAnsi"/>
                <w:lang w:eastAsia="ro-RO"/>
              </w:rPr>
            </w:pPr>
            <w:r w:rsidRPr="002167B4">
              <w:rPr>
                <w:rFonts w:eastAsiaTheme="minorEastAsia" w:cstheme="minorHAnsi"/>
                <w:lang w:eastAsia="ro-RO"/>
              </w:rPr>
              <w:t>Valoare totală a proiectului</w:t>
            </w:r>
          </w:p>
        </w:tc>
      </w:tr>
      <w:tr w:rsidR="00E66F02" w:rsidRPr="002167B4" w14:paraId="2FDEDDE9" w14:textId="77777777" w:rsidTr="00833DE6">
        <w:tc>
          <w:tcPr>
            <w:tcW w:w="0" w:type="auto"/>
            <w:tcBorders>
              <w:top w:val="single" w:sz="6" w:space="0" w:color="000000"/>
              <w:left w:val="single" w:sz="6" w:space="0" w:color="000000"/>
              <w:bottom w:val="single" w:sz="6" w:space="0" w:color="000000"/>
              <w:right w:val="single" w:sz="6" w:space="0" w:color="000000"/>
            </w:tcBorders>
            <w:vAlign w:val="center"/>
            <w:hideMark/>
          </w:tcPr>
          <w:p w14:paraId="7152AA73" w14:textId="77777777" w:rsidR="00712F37" w:rsidRPr="002167B4" w:rsidRDefault="00712F37" w:rsidP="002167B4">
            <w:pPr>
              <w:spacing w:after="0" w:line="240" w:lineRule="auto"/>
              <w:ind w:left="225"/>
              <w:jc w:val="both"/>
              <w:rPr>
                <w:rFonts w:eastAsiaTheme="minorEastAsia" w:cstheme="minorHAnsi"/>
                <w:lang w:eastAsia="ro-RO"/>
              </w:rPr>
            </w:pPr>
            <w:r w:rsidRPr="002167B4">
              <w:rPr>
                <w:rFonts w:eastAsiaTheme="minorEastAsia" w:cstheme="minorHAnsi"/>
                <w:lang w:eastAsia="ro-RO"/>
              </w:rPr>
              <w:t>(lei)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1FA63" w14:textId="77777777" w:rsidR="00712F37" w:rsidRPr="002167B4" w:rsidRDefault="00712F37" w:rsidP="002167B4">
            <w:pPr>
              <w:spacing w:after="0" w:line="240" w:lineRule="auto"/>
              <w:ind w:left="225"/>
              <w:jc w:val="both"/>
              <w:rPr>
                <w:rFonts w:eastAsiaTheme="minorEastAsia" w:cstheme="minorHAnsi"/>
                <w:lang w:eastAsia="ro-RO"/>
              </w:rPr>
            </w:pPr>
            <w:r w:rsidRPr="002167B4">
              <w:rPr>
                <w:rFonts w:eastAsiaTheme="minorEastAsia" w:cstheme="minorHAnsi"/>
                <w:lang w:eastAsia="ro-RO"/>
              </w:rPr>
              <w:t>(lei)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F5E23" w14:textId="77777777" w:rsidR="00712F37" w:rsidRPr="002167B4" w:rsidRDefault="00712F37" w:rsidP="002167B4">
            <w:pPr>
              <w:spacing w:after="0" w:line="240" w:lineRule="auto"/>
              <w:ind w:left="225"/>
              <w:jc w:val="both"/>
              <w:rPr>
                <w:rFonts w:eastAsiaTheme="minorEastAsia" w:cstheme="minorHAnsi"/>
                <w:lang w:eastAsia="ro-RO"/>
              </w:rPr>
            </w:pPr>
            <w:r w:rsidRPr="002167B4">
              <w:rPr>
                <w:rFonts w:eastAsiaTheme="minorEastAsia" w:cstheme="minorHAnsi"/>
                <w:lang w:eastAsia="ro-RO"/>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B4B11" w14:textId="77777777" w:rsidR="00712F37" w:rsidRPr="002167B4" w:rsidRDefault="00712F37" w:rsidP="002167B4">
            <w:pPr>
              <w:spacing w:after="0" w:line="240" w:lineRule="auto"/>
              <w:ind w:left="225"/>
              <w:jc w:val="both"/>
              <w:rPr>
                <w:rFonts w:eastAsiaTheme="minorEastAsia" w:cstheme="minorHAnsi"/>
                <w:lang w:eastAsia="ro-RO"/>
              </w:rPr>
            </w:pPr>
            <w:r w:rsidRPr="002167B4">
              <w:rPr>
                <w:rFonts w:eastAsiaTheme="minorEastAsia" w:cstheme="minorHAnsi"/>
                <w:lang w:eastAsia="ro-RO"/>
              </w:rPr>
              <w:t>(lei)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BA9AA" w14:textId="77777777" w:rsidR="00712F37" w:rsidRPr="002167B4" w:rsidRDefault="00712F37" w:rsidP="002167B4">
            <w:pPr>
              <w:spacing w:after="0" w:line="240" w:lineRule="auto"/>
              <w:ind w:left="225"/>
              <w:jc w:val="both"/>
              <w:rPr>
                <w:rFonts w:eastAsiaTheme="minorEastAsia" w:cstheme="minorHAnsi"/>
                <w:lang w:eastAsia="ro-RO"/>
              </w:rPr>
            </w:pPr>
            <w:r w:rsidRPr="002167B4">
              <w:rPr>
                <w:rFonts w:eastAsiaTheme="minorEastAsia" w:cstheme="minorHAnsi"/>
                <w:lang w:eastAsia="ro-RO"/>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8941B" w14:textId="77777777" w:rsidR="00712F37" w:rsidRPr="002167B4" w:rsidRDefault="00712F37" w:rsidP="002167B4">
            <w:pPr>
              <w:spacing w:after="0" w:line="240" w:lineRule="auto"/>
              <w:ind w:left="225"/>
              <w:jc w:val="both"/>
              <w:rPr>
                <w:rFonts w:eastAsiaTheme="minorEastAsia" w:cstheme="minorHAnsi"/>
                <w:lang w:eastAsia="ro-RO"/>
              </w:rPr>
            </w:pPr>
            <w:r w:rsidRPr="002167B4">
              <w:rPr>
                <w:rFonts w:eastAsiaTheme="minorEastAsia" w:cstheme="minorHAnsi"/>
                <w:lang w:eastAsia="ro-RO"/>
              </w:rPr>
              <w:t>(lei)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6B63D" w14:textId="77777777" w:rsidR="00712F37" w:rsidRPr="002167B4" w:rsidRDefault="00712F37" w:rsidP="002167B4">
            <w:pPr>
              <w:spacing w:after="0" w:line="240" w:lineRule="auto"/>
              <w:ind w:left="225"/>
              <w:jc w:val="both"/>
              <w:rPr>
                <w:rFonts w:eastAsiaTheme="minorEastAsia" w:cstheme="minorHAnsi"/>
                <w:lang w:eastAsia="ro-RO"/>
              </w:rPr>
            </w:pPr>
            <w:r w:rsidRPr="002167B4">
              <w:rPr>
                <w:rFonts w:eastAsiaTheme="minorEastAsia" w:cstheme="minorHAnsi"/>
                <w:lang w:eastAsia="ro-RO"/>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A0141" w14:textId="77777777" w:rsidR="00712F37" w:rsidRPr="002167B4" w:rsidRDefault="00712F37" w:rsidP="002167B4">
            <w:pPr>
              <w:spacing w:after="0" w:line="240" w:lineRule="auto"/>
              <w:ind w:left="225"/>
              <w:jc w:val="both"/>
              <w:rPr>
                <w:rFonts w:eastAsiaTheme="minorEastAsia" w:cstheme="minorHAnsi"/>
                <w:lang w:eastAsia="ro-RO"/>
              </w:rPr>
            </w:pPr>
            <w:r w:rsidRPr="002167B4">
              <w:rPr>
                <w:rFonts w:eastAsiaTheme="minorEastAsia" w:cstheme="minorHAnsi"/>
                <w:lang w:eastAsia="ro-RO"/>
              </w:rPr>
              <w:t>(lei)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ECBD8" w14:textId="77777777" w:rsidR="00712F37" w:rsidRPr="002167B4" w:rsidRDefault="00712F37" w:rsidP="002167B4">
            <w:pPr>
              <w:spacing w:after="0" w:line="240" w:lineRule="auto"/>
              <w:ind w:left="225"/>
              <w:jc w:val="both"/>
              <w:rPr>
                <w:rFonts w:eastAsiaTheme="minorEastAsia" w:cstheme="minorHAnsi"/>
                <w:lang w:eastAsia="ro-RO"/>
              </w:rPr>
            </w:pPr>
            <w:r w:rsidRPr="002167B4">
              <w:rPr>
                <w:rFonts w:eastAsiaTheme="minorEastAsia" w:cstheme="minorHAnsi"/>
                <w:lang w:eastAsia="ro-RO"/>
              </w:rPr>
              <w:t>(lei)</w:t>
            </w:r>
          </w:p>
        </w:tc>
      </w:tr>
      <w:tr w:rsidR="00E66F02" w:rsidRPr="002167B4" w14:paraId="790923FD" w14:textId="77777777" w:rsidTr="00833DE6">
        <w:tc>
          <w:tcPr>
            <w:tcW w:w="0" w:type="auto"/>
            <w:tcBorders>
              <w:top w:val="single" w:sz="6" w:space="0" w:color="000000"/>
              <w:left w:val="single" w:sz="6" w:space="0" w:color="000000"/>
              <w:bottom w:val="single" w:sz="6" w:space="0" w:color="000000"/>
              <w:right w:val="single" w:sz="6" w:space="0" w:color="000000"/>
            </w:tcBorders>
            <w:vAlign w:val="center"/>
            <w:hideMark/>
          </w:tcPr>
          <w:p w14:paraId="13F3EF37" w14:textId="77777777" w:rsidR="00712F37" w:rsidRPr="002167B4" w:rsidRDefault="00712F37" w:rsidP="002167B4">
            <w:pPr>
              <w:spacing w:after="0" w:line="240" w:lineRule="auto"/>
              <w:ind w:left="225"/>
              <w:jc w:val="both"/>
              <w:rPr>
                <w:rFonts w:eastAsiaTheme="minorEastAsia" w:cstheme="minorHAnsi"/>
                <w:lang w:eastAsia="ro-RO"/>
              </w:rPr>
            </w:pPr>
            <w:r w:rsidRPr="002167B4">
              <w:rPr>
                <w:rFonts w:eastAsiaTheme="minorEastAsia" w:cstheme="minorHAnsi"/>
                <w:lang w:eastAsia="ro-RO"/>
              </w:rPr>
              <w:t>1=2+3+4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CD3F8" w14:textId="77777777" w:rsidR="00712F37" w:rsidRPr="002167B4" w:rsidRDefault="00712F37" w:rsidP="002167B4">
            <w:pPr>
              <w:spacing w:after="0" w:line="240" w:lineRule="auto"/>
              <w:ind w:left="225"/>
              <w:jc w:val="both"/>
              <w:rPr>
                <w:rFonts w:eastAsiaTheme="minorEastAsia" w:cstheme="minorHAnsi"/>
                <w:lang w:eastAsia="ro-RO"/>
              </w:rPr>
            </w:pPr>
            <w:r w:rsidRPr="002167B4">
              <w:rPr>
                <w:rFonts w:eastAsiaTheme="minorEastAsia" w:cstheme="minorHAnsi"/>
                <w:lang w:eastAsia="ro-RO"/>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C9368" w14:textId="77777777" w:rsidR="00712F37" w:rsidRPr="002167B4" w:rsidRDefault="00712F37" w:rsidP="002167B4">
            <w:pPr>
              <w:spacing w:after="0" w:line="240" w:lineRule="auto"/>
              <w:ind w:left="225"/>
              <w:jc w:val="both"/>
              <w:rPr>
                <w:rFonts w:eastAsiaTheme="minorEastAsia" w:cstheme="minorHAnsi"/>
                <w:lang w:eastAsia="ro-RO"/>
              </w:rPr>
            </w:pPr>
            <w:r w:rsidRPr="002167B4">
              <w:rPr>
                <w:rFonts w:eastAsiaTheme="minorEastAsia" w:cstheme="minorHAnsi"/>
                <w:lang w:eastAsia="ro-RO"/>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FCD1B" w14:textId="77777777" w:rsidR="00712F37" w:rsidRPr="002167B4" w:rsidRDefault="00712F37" w:rsidP="002167B4">
            <w:pPr>
              <w:spacing w:after="0" w:line="240" w:lineRule="auto"/>
              <w:ind w:left="225"/>
              <w:jc w:val="both"/>
              <w:rPr>
                <w:rFonts w:eastAsiaTheme="minorEastAsia" w:cstheme="minorHAnsi"/>
                <w:lang w:eastAsia="ro-RO"/>
              </w:rPr>
            </w:pPr>
            <w:r w:rsidRPr="002167B4">
              <w:rPr>
                <w:rFonts w:eastAsiaTheme="minorEastAsia" w:cstheme="minorHAnsi"/>
                <w:lang w:eastAsia="ro-RO"/>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C53DC" w14:textId="77777777" w:rsidR="00712F37" w:rsidRPr="002167B4" w:rsidRDefault="00712F37" w:rsidP="002167B4">
            <w:pPr>
              <w:spacing w:after="0" w:line="240" w:lineRule="auto"/>
              <w:ind w:left="225"/>
              <w:jc w:val="both"/>
              <w:rPr>
                <w:rFonts w:eastAsiaTheme="minorEastAsia" w:cstheme="minorHAnsi"/>
                <w:lang w:eastAsia="ro-RO"/>
              </w:rPr>
            </w:pPr>
            <w:r w:rsidRPr="002167B4">
              <w:rPr>
                <w:rFonts w:eastAsiaTheme="minorEastAsia" w:cstheme="minorHAnsi"/>
                <w:lang w:eastAsia="ro-RO"/>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9EA99" w14:textId="77777777" w:rsidR="00712F37" w:rsidRPr="002167B4" w:rsidRDefault="00712F37" w:rsidP="002167B4">
            <w:pPr>
              <w:spacing w:after="0" w:line="240" w:lineRule="auto"/>
              <w:ind w:left="225"/>
              <w:jc w:val="both"/>
              <w:rPr>
                <w:rFonts w:eastAsiaTheme="minorEastAsia" w:cstheme="minorHAnsi"/>
                <w:lang w:eastAsia="ro-RO"/>
              </w:rPr>
            </w:pPr>
            <w:r w:rsidRPr="002167B4">
              <w:rPr>
                <w:rFonts w:eastAsiaTheme="minorEastAsia" w:cstheme="minorHAnsi"/>
                <w:lang w:eastAsia="ro-RO"/>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9DAF3" w14:textId="77777777" w:rsidR="00712F37" w:rsidRPr="002167B4" w:rsidRDefault="00712F37" w:rsidP="002167B4">
            <w:pPr>
              <w:spacing w:after="0" w:line="240" w:lineRule="auto"/>
              <w:ind w:left="225"/>
              <w:jc w:val="both"/>
              <w:rPr>
                <w:rFonts w:eastAsiaTheme="minorEastAsia" w:cstheme="minorHAnsi"/>
                <w:lang w:eastAsia="ro-RO"/>
              </w:rPr>
            </w:pPr>
            <w:r w:rsidRPr="002167B4">
              <w:rPr>
                <w:rFonts w:eastAsiaTheme="minorEastAsia" w:cstheme="minorHAnsi"/>
                <w:lang w:eastAsia="ro-RO"/>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1A7B7" w14:textId="77777777" w:rsidR="00712F37" w:rsidRPr="002167B4" w:rsidRDefault="00712F37" w:rsidP="002167B4">
            <w:pPr>
              <w:spacing w:after="0" w:line="240" w:lineRule="auto"/>
              <w:ind w:left="225"/>
              <w:jc w:val="both"/>
              <w:rPr>
                <w:rFonts w:eastAsiaTheme="minorEastAsia" w:cstheme="minorHAnsi"/>
                <w:lang w:eastAsia="ro-RO"/>
              </w:rPr>
            </w:pPr>
            <w:r w:rsidRPr="002167B4">
              <w:rPr>
                <w:rFonts w:eastAsiaTheme="minorEastAsia" w:cstheme="minorHAnsi"/>
                <w:lang w:eastAsia="ro-RO"/>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C1909" w14:textId="77777777" w:rsidR="00712F37" w:rsidRPr="002167B4" w:rsidRDefault="00712F37" w:rsidP="002167B4">
            <w:pPr>
              <w:spacing w:after="0" w:line="240" w:lineRule="auto"/>
              <w:ind w:left="225"/>
              <w:jc w:val="both"/>
              <w:rPr>
                <w:rFonts w:eastAsiaTheme="minorEastAsia" w:cstheme="minorHAnsi"/>
                <w:lang w:eastAsia="ro-RO"/>
              </w:rPr>
            </w:pPr>
            <w:r w:rsidRPr="002167B4">
              <w:rPr>
                <w:rFonts w:eastAsiaTheme="minorEastAsia" w:cstheme="minorHAnsi"/>
                <w:lang w:eastAsia="ro-RO"/>
              </w:rPr>
              <w:t>6=1+5</w:t>
            </w:r>
          </w:p>
        </w:tc>
      </w:tr>
      <w:tr w:rsidR="00E66F02" w:rsidRPr="002167B4" w14:paraId="33A2D0AE" w14:textId="77777777" w:rsidTr="00833DE6">
        <w:tc>
          <w:tcPr>
            <w:tcW w:w="0" w:type="auto"/>
            <w:tcBorders>
              <w:top w:val="single" w:sz="6" w:space="0" w:color="000000"/>
              <w:left w:val="single" w:sz="6" w:space="0" w:color="000000"/>
              <w:bottom w:val="single" w:sz="6" w:space="0" w:color="000000"/>
              <w:right w:val="single" w:sz="6" w:space="0" w:color="000000"/>
            </w:tcBorders>
            <w:vAlign w:val="center"/>
          </w:tcPr>
          <w:p w14:paraId="2BC75884" w14:textId="4E5DE24E" w:rsidR="00A85EB7" w:rsidRPr="002167B4" w:rsidRDefault="00A85EB7" w:rsidP="002167B4">
            <w:pPr>
              <w:spacing w:after="0" w:line="240" w:lineRule="auto"/>
              <w:ind w:left="225"/>
              <w:jc w:val="both"/>
              <w:rPr>
                <w:rFonts w:eastAsiaTheme="minorEastAsia" w:cstheme="minorHAnsi"/>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99B9C0B" w14:textId="6D7F7950" w:rsidR="00A85EB7" w:rsidRPr="002167B4" w:rsidRDefault="00A85EB7" w:rsidP="002167B4">
            <w:pPr>
              <w:spacing w:after="0" w:line="240" w:lineRule="auto"/>
              <w:ind w:left="225"/>
              <w:jc w:val="both"/>
              <w:rPr>
                <w:rFonts w:eastAsiaTheme="minorEastAsia" w:cstheme="minorHAnsi"/>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1BE0E8B" w14:textId="4A8F10AC" w:rsidR="00A85EB7" w:rsidRPr="002167B4" w:rsidRDefault="00A85EB7" w:rsidP="002167B4">
            <w:pPr>
              <w:spacing w:after="0" w:line="240" w:lineRule="auto"/>
              <w:ind w:left="225"/>
              <w:jc w:val="both"/>
              <w:rPr>
                <w:rFonts w:eastAsiaTheme="minorEastAsia" w:cstheme="minorHAnsi"/>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34094FA" w14:textId="15ADE0A0" w:rsidR="00A85EB7" w:rsidRPr="002167B4" w:rsidRDefault="00A85EB7" w:rsidP="002167B4">
            <w:pPr>
              <w:spacing w:after="0" w:line="240" w:lineRule="auto"/>
              <w:ind w:left="225"/>
              <w:jc w:val="both"/>
              <w:rPr>
                <w:rFonts w:eastAsiaTheme="minorEastAsia" w:cstheme="minorHAnsi"/>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FA03AA7" w14:textId="4751516F" w:rsidR="00A85EB7" w:rsidRPr="002167B4" w:rsidRDefault="00A85EB7" w:rsidP="002167B4">
            <w:pPr>
              <w:spacing w:after="0" w:line="240" w:lineRule="auto"/>
              <w:ind w:left="225"/>
              <w:jc w:val="both"/>
              <w:rPr>
                <w:rFonts w:eastAsiaTheme="minorEastAsia" w:cstheme="minorHAnsi"/>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0F6DE94" w14:textId="2D8AF7CD" w:rsidR="00A85EB7" w:rsidRPr="002167B4" w:rsidRDefault="00A85EB7" w:rsidP="002167B4">
            <w:pPr>
              <w:spacing w:after="0" w:line="240" w:lineRule="auto"/>
              <w:ind w:left="225"/>
              <w:jc w:val="both"/>
              <w:rPr>
                <w:rFonts w:eastAsiaTheme="minorEastAsia" w:cstheme="minorHAnsi"/>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9C5994C" w14:textId="30A46387" w:rsidR="00A85EB7" w:rsidRPr="002167B4" w:rsidRDefault="00A85EB7" w:rsidP="002167B4">
            <w:pPr>
              <w:spacing w:after="0" w:line="240" w:lineRule="auto"/>
              <w:ind w:left="225"/>
              <w:jc w:val="both"/>
              <w:rPr>
                <w:rFonts w:eastAsiaTheme="minorEastAsia" w:cstheme="minorHAnsi"/>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C96E807" w14:textId="38871103" w:rsidR="00A85EB7" w:rsidRPr="002167B4" w:rsidRDefault="00A85EB7" w:rsidP="002167B4">
            <w:pPr>
              <w:spacing w:after="0" w:line="240" w:lineRule="auto"/>
              <w:ind w:left="225"/>
              <w:jc w:val="both"/>
              <w:rPr>
                <w:rFonts w:eastAsiaTheme="minorEastAsia" w:cstheme="minorHAnsi"/>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4503235" w14:textId="6022F7BE" w:rsidR="00A85EB7" w:rsidRPr="002167B4" w:rsidRDefault="00A85EB7" w:rsidP="002167B4">
            <w:pPr>
              <w:spacing w:after="0" w:line="240" w:lineRule="auto"/>
              <w:ind w:left="225"/>
              <w:jc w:val="both"/>
              <w:rPr>
                <w:rFonts w:eastAsiaTheme="minorEastAsia" w:cstheme="minorHAnsi"/>
                <w:lang w:eastAsia="ro-RO"/>
              </w:rPr>
            </w:pPr>
          </w:p>
        </w:tc>
      </w:tr>
      <w:tr w:rsidR="00E66F02" w:rsidRPr="002167B4" w14:paraId="6BFA2DBF" w14:textId="77777777" w:rsidTr="00833DE6">
        <w:tc>
          <w:tcPr>
            <w:tcW w:w="0" w:type="auto"/>
            <w:tcBorders>
              <w:top w:val="single" w:sz="6" w:space="0" w:color="000000"/>
              <w:left w:val="single" w:sz="6" w:space="0" w:color="000000"/>
              <w:bottom w:val="single" w:sz="6" w:space="0" w:color="000000"/>
              <w:right w:val="single" w:sz="6" w:space="0" w:color="000000"/>
            </w:tcBorders>
            <w:vAlign w:val="center"/>
            <w:hideMark/>
          </w:tcPr>
          <w:p w14:paraId="6EB6AA2D" w14:textId="77777777" w:rsidR="00712F37" w:rsidRPr="002167B4" w:rsidRDefault="00712F37" w:rsidP="002167B4">
            <w:pPr>
              <w:spacing w:after="0" w:line="240" w:lineRule="auto"/>
              <w:ind w:left="225"/>
              <w:jc w:val="both"/>
              <w:rPr>
                <w:rFonts w:eastAsiaTheme="minorEastAsia" w:cstheme="minorHAnsi"/>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B778E" w14:textId="77777777" w:rsidR="00712F37" w:rsidRPr="002167B4" w:rsidRDefault="00712F37" w:rsidP="002167B4">
            <w:pPr>
              <w:spacing w:after="0" w:line="240" w:lineRule="auto"/>
              <w:ind w:left="225"/>
              <w:jc w:val="both"/>
              <w:rPr>
                <w:rFonts w:eastAsiaTheme="minorEastAsia" w:cstheme="minorHAnsi"/>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6827C" w14:textId="77777777" w:rsidR="00712F37" w:rsidRPr="002167B4" w:rsidRDefault="00712F37" w:rsidP="002167B4">
            <w:pPr>
              <w:spacing w:after="0" w:line="240" w:lineRule="auto"/>
              <w:ind w:left="225"/>
              <w:jc w:val="both"/>
              <w:rPr>
                <w:rFonts w:eastAsiaTheme="minorEastAsia" w:cstheme="minorHAnsi"/>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8D1A5" w14:textId="77777777" w:rsidR="00712F37" w:rsidRPr="002167B4" w:rsidRDefault="00712F37" w:rsidP="002167B4">
            <w:pPr>
              <w:spacing w:after="0" w:line="240" w:lineRule="auto"/>
              <w:ind w:left="225"/>
              <w:jc w:val="both"/>
              <w:rPr>
                <w:rFonts w:eastAsiaTheme="minorEastAsia" w:cstheme="minorHAnsi"/>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F97DB" w14:textId="77777777" w:rsidR="00712F37" w:rsidRPr="002167B4" w:rsidRDefault="00712F37" w:rsidP="002167B4">
            <w:pPr>
              <w:spacing w:after="0" w:line="240" w:lineRule="auto"/>
              <w:ind w:left="225"/>
              <w:jc w:val="both"/>
              <w:rPr>
                <w:rFonts w:eastAsiaTheme="minorEastAsia" w:cstheme="minorHAnsi"/>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1A280" w14:textId="77777777" w:rsidR="00712F37" w:rsidRPr="002167B4" w:rsidRDefault="00712F37" w:rsidP="002167B4">
            <w:pPr>
              <w:spacing w:after="0" w:line="240" w:lineRule="auto"/>
              <w:ind w:left="225"/>
              <w:jc w:val="both"/>
              <w:rPr>
                <w:rFonts w:eastAsiaTheme="minorEastAsia" w:cstheme="minorHAnsi"/>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3B861" w14:textId="77777777" w:rsidR="00712F37" w:rsidRPr="002167B4" w:rsidRDefault="00712F37" w:rsidP="002167B4">
            <w:pPr>
              <w:spacing w:after="0" w:line="240" w:lineRule="auto"/>
              <w:ind w:left="225"/>
              <w:jc w:val="both"/>
              <w:rPr>
                <w:rFonts w:eastAsiaTheme="minorEastAsia" w:cstheme="minorHAnsi"/>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53DB3" w14:textId="77777777" w:rsidR="00712F37" w:rsidRPr="002167B4" w:rsidRDefault="00712F37" w:rsidP="002167B4">
            <w:pPr>
              <w:spacing w:after="0" w:line="240" w:lineRule="auto"/>
              <w:ind w:left="225"/>
              <w:jc w:val="both"/>
              <w:rPr>
                <w:rFonts w:eastAsiaTheme="minorEastAsia" w:cstheme="minorHAnsi"/>
                <w:lang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CDB69" w14:textId="77777777" w:rsidR="00712F37" w:rsidRPr="002167B4" w:rsidRDefault="00712F37" w:rsidP="002167B4">
            <w:pPr>
              <w:spacing w:after="0" w:line="240" w:lineRule="auto"/>
              <w:ind w:left="225"/>
              <w:jc w:val="both"/>
              <w:rPr>
                <w:rFonts w:eastAsiaTheme="minorEastAsia" w:cstheme="minorHAnsi"/>
                <w:lang w:eastAsia="ro-RO"/>
              </w:rPr>
            </w:pPr>
          </w:p>
        </w:tc>
      </w:tr>
    </w:tbl>
    <w:p w14:paraId="2E10CD9F" w14:textId="59E0AF1F"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lang w:eastAsia="ro-RO"/>
        </w:rPr>
        <w:tab/>
      </w:r>
      <w:r w:rsidRPr="002167B4">
        <w:rPr>
          <w:rFonts w:eastAsiaTheme="minorEastAsia" w:cstheme="minorHAnsi"/>
          <w:lang w:eastAsia="ro-RO"/>
        </w:rPr>
        <w:tab/>
      </w:r>
      <w:r w:rsidRPr="002167B4">
        <w:rPr>
          <w:rFonts w:eastAsiaTheme="minorEastAsia" w:cstheme="minorHAnsi"/>
          <w:lang w:eastAsia="ro-RO"/>
        </w:rPr>
        <w:tab/>
      </w:r>
      <w:r w:rsidRPr="002167B4">
        <w:rPr>
          <w:rFonts w:eastAsiaTheme="minorEastAsia" w:cstheme="minorHAnsi"/>
          <w:lang w:eastAsia="ro-RO"/>
        </w:rPr>
        <w:tab/>
      </w:r>
      <w:r w:rsidRPr="002167B4">
        <w:rPr>
          <w:rFonts w:eastAsiaTheme="minorEastAsia" w:cstheme="minorHAnsi"/>
          <w:lang w:eastAsia="ro-RO"/>
        </w:rPr>
        <w:tab/>
      </w:r>
      <w:r w:rsidRPr="002167B4">
        <w:rPr>
          <w:rFonts w:eastAsiaTheme="minorEastAsia" w:cstheme="minorHAnsi"/>
          <w:lang w:eastAsia="ro-RO"/>
        </w:rPr>
        <w:tab/>
      </w:r>
      <w:r w:rsidRPr="002167B4">
        <w:rPr>
          <w:rFonts w:eastAsiaTheme="minorEastAsia" w:cstheme="minorHAnsi"/>
          <w:lang w:eastAsia="ro-RO"/>
        </w:rPr>
        <w:tab/>
      </w:r>
      <w:r w:rsidRPr="002167B4">
        <w:rPr>
          <w:rFonts w:eastAsiaTheme="minorEastAsia" w:cstheme="minorHAnsi"/>
          <w:lang w:eastAsia="ro-RO"/>
        </w:rPr>
        <w:tab/>
      </w:r>
      <w:r w:rsidRPr="002167B4">
        <w:rPr>
          <w:rFonts w:eastAsiaTheme="minorEastAsia" w:cstheme="minorHAnsi"/>
          <w:b/>
          <w:bCs/>
          <w:lang w:eastAsia="ro-RO"/>
        </w:rPr>
        <w:tab/>
      </w:r>
      <w:r w:rsidRPr="002167B4">
        <w:rPr>
          <w:rFonts w:eastAsiaTheme="minorEastAsia" w:cstheme="minorHAnsi"/>
          <w:b/>
          <w:bCs/>
          <w:lang w:eastAsia="ro-RO"/>
        </w:rPr>
        <w:tab/>
      </w:r>
      <w:r w:rsidRPr="002167B4">
        <w:rPr>
          <w:rFonts w:eastAsiaTheme="minorEastAsia" w:cstheme="minorHAnsi"/>
          <w:b/>
          <w:bCs/>
          <w:lang w:eastAsia="ro-RO"/>
        </w:rPr>
        <w:tab/>
      </w:r>
    </w:p>
    <w:p w14:paraId="41EC6D2F" w14:textId="19DAFEBA" w:rsidR="00A20ED6" w:rsidRPr="002167B4" w:rsidRDefault="00A20ED6"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 xml:space="preserve">(2) </w:t>
      </w:r>
      <w:r w:rsidRPr="002167B4">
        <w:rPr>
          <w:rFonts w:eastAsiaTheme="minorEastAsia" w:cstheme="minorHAnsi"/>
          <w:lang w:eastAsia="ro-RO"/>
        </w:rPr>
        <w:t xml:space="preserve">AM acordă o finanţare nerambursabilă în sumă maximă de </w:t>
      </w:r>
      <w:r w:rsidR="004D08EA" w:rsidRPr="002167B4">
        <w:rPr>
          <w:rFonts w:eastAsiaTheme="minorEastAsia" w:cstheme="minorHAnsi"/>
          <w:lang w:eastAsia="ro-RO"/>
        </w:rPr>
        <w:t>............</w:t>
      </w:r>
      <w:r w:rsidR="005F0861" w:rsidRPr="002167B4">
        <w:rPr>
          <w:rFonts w:eastAsiaTheme="minorEastAsia" w:cstheme="minorHAnsi"/>
          <w:lang w:eastAsia="ro-RO"/>
        </w:rPr>
        <w:t xml:space="preserve"> lei (</w:t>
      </w:r>
      <w:r w:rsidR="004D08EA" w:rsidRPr="002167B4">
        <w:rPr>
          <w:rFonts w:eastAsiaTheme="minorEastAsia" w:cstheme="minorHAnsi"/>
          <w:lang w:eastAsia="ro-RO"/>
        </w:rPr>
        <w:t>valoarea în litere</w:t>
      </w:r>
      <w:r w:rsidR="005F0861" w:rsidRPr="002167B4">
        <w:rPr>
          <w:rFonts w:eastAsiaTheme="minorEastAsia" w:cstheme="minorHAnsi"/>
          <w:lang w:eastAsia="ro-RO"/>
        </w:rPr>
        <w:t xml:space="preserve">), echivalentă cu </w:t>
      </w:r>
      <w:r w:rsidR="004D08EA" w:rsidRPr="002167B4">
        <w:rPr>
          <w:rFonts w:eastAsiaTheme="minorEastAsia" w:cstheme="minorHAnsi"/>
          <w:lang w:eastAsia="ro-RO"/>
        </w:rPr>
        <w:t>.....</w:t>
      </w:r>
      <w:r w:rsidR="00E8752B" w:rsidRPr="002167B4">
        <w:rPr>
          <w:rFonts w:eastAsiaTheme="minorEastAsia" w:cstheme="minorHAnsi"/>
          <w:lang w:eastAsia="ro-RO"/>
        </w:rPr>
        <w:t xml:space="preserve"> </w:t>
      </w:r>
      <w:r w:rsidR="005F0861" w:rsidRPr="002167B4">
        <w:rPr>
          <w:rFonts w:eastAsiaTheme="minorEastAsia" w:cstheme="minorHAnsi"/>
          <w:lang w:eastAsia="ro-RO"/>
        </w:rPr>
        <w:t xml:space="preserve">% </w:t>
      </w:r>
      <w:r w:rsidRPr="002167B4">
        <w:rPr>
          <w:rFonts w:eastAsiaTheme="minorEastAsia" w:cstheme="minorHAnsi"/>
          <w:lang w:eastAsia="ro-RO"/>
        </w:rPr>
        <w:t>din valoarea totală eligibilă aprobată.</w:t>
      </w:r>
    </w:p>
    <w:p w14:paraId="080BA3CB" w14:textId="41ACA538" w:rsidR="00A20ED6" w:rsidRPr="002167B4" w:rsidRDefault="00A20ED6"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 xml:space="preserve">(3) </w:t>
      </w:r>
      <w:r w:rsidRPr="002167B4">
        <w:rPr>
          <w:rFonts w:eastAsiaTheme="minorEastAsia" w:cstheme="minorHAnsi"/>
          <w:lang w:eastAsia="ro-RO"/>
        </w:rPr>
        <w:t xml:space="preserve">În cazul în care valoarea totală a proiectului se modifică în sensul creşterii acesteia faţă de valoarea stabilită prin prezentul contract de finanţare, diferenţa astfel rezultată va fi suportată în întregime de Beneficiar. Prin excepţie, valoarea eligibilă nerambursabilă se poate majora, prin act adiţional, fără ca diferenţa astfel rezultată să fie suportată de Beneficiar, în condiţiile specificate la art. 10 alin. (8). </w:t>
      </w:r>
    </w:p>
    <w:p w14:paraId="419766EE" w14:textId="6B94AC8E" w:rsidR="00A20ED6" w:rsidRPr="002167B4" w:rsidRDefault="00A20ED6"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 xml:space="preserve">(4) </w:t>
      </w:r>
      <w:r w:rsidRPr="002167B4">
        <w:rPr>
          <w:rFonts w:eastAsiaTheme="minorEastAsia" w:cstheme="minorHAnsi"/>
          <w:lang w:eastAsia="ro-RO"/>
        </w:rPr>
        <w:t>Finanţarea va fi acordată, în baza cererilor de prefinanţare/rambursare/plată, elaborate şi transmise prin sistemul MySMIS2021 în conformitate cu graficul de depunere a cererilor de prefinanţare/plată/rambursare a cheltuielilor (anexa nr. 3 la prezentul contract de finanţare), încărcat şi actualizat de Beneficiar în sistemul MySMIS2021.</w:t>
      </w:r>
    </w:p>
    <w:p w14:paraId="150114CA" w14:textId="388684F5" w:rsidR="00396C1B" w:rsidRPr="002167B4" w:rsidRDefault="00A20ED6"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 xml:space="preserve">(5) </w:t>
      </w:r>
      <w:r w:rsidRPr="002167B4">
        <w:rPr>
          <w:rFonts w:eastAsiaTheme="minorEastAsia" w:cstheme="minorHAnsi"/>
          <w:lang w:eastAsia="ro-RO"/>
        </w:rPr>
        <w:t>În cazul în care valoarea totală autorizată la plată este mai mică decât valoarea eligibilă nerambursabilă (din partea fondurilor şi din bugetul naţional) din tabelul de mai sus, finanţarea nerambursabilă prevăzută la alin. (2) se reduce corespunzător, cu respectarea intensităţii intervenţiei corespunzătoare fiecărei activităţi/subactivităţi din cererea de finanţare, după caz</w:t>
      </w:r>
      <w:r w:rsidR="00396C1B" w:rsidRPr="002167B4">
        <w:rPr>
          <w:rFonts w:eastAsiaTheme="minorEastAsia" w:cstheme="minorHAnsi"/>
          <w:lang w:eastAsia="ro-RO"/>
        </w:rPr>
        <w:t>.</w:t>
      </w:r>
    </w:p>
    <w:p w14:paraId="19D7F9EF" w14:textId="77777777" w:rsidR="000D6978" w:rsidRPr="002167B4" w:rsidRDefault="000D6978" w:rsidP="002167B4">
      <w:pPr>
        <w:spacing w:after="0" w:line="240" w:lineRule="auto"/>
        <w:ind w:left="225"/>
        <w:jc w:val="both"/>
        <w:rPr>
          <w:rFonts w:eastAsiaTheme="minorEastAsia" w:cstheme="minorHAnsi"/>
          <w:b/>
          <w:bCs/>
          <w:lang w:eastAsia="ro-RO"/>
        </w:rPr>
      </w:pPr>
    </w:p>
    <w:p w14:paraId="10EE8D52" w14:textId="36FB304D" w:rsidR="00396C1B" w:rsidRPr="002167B4" w:rsidRDefault="00396C1B" w:rsidP="002167B4">
      <w:pPr>
        <w:spacing w:after="0" w:line="240" w:lineRule="auto"/>
        <w:ind w:left="225"/>
        <w:jc w:val="both"/>
        <w:rPr>
          <w:rFonts w:eastAsiaTheme="minorEastAsia" w:cstheme="minorHAnsi"/>
          <w:b/>
          <w:bCs/>
          <w:lang w:eastAsia="ro-RO"/>
        </w:rPr>
      </w:pPr>
      <w:bookmarkStart w:id="6" w:name="_Hlk144970499"/>
      <w:r w:rsidRPr="002167B4">
        <w:rPr>
          <w:rFonts w:eastAsiaTheme="minorEastAsia" w:cstheme="minorHAnsi"/>
          <w:b/>
          <w:bCs/>
          <w:lang w:eastAsia="ro-RO"/>
        </w:rPr>
        <w:t>Articolul 4</w:t>
      </w:r>
      <w:r w:rsidR="00D8737B" w:rsidRPr="002167B4">
        <w:rPr>
          <w:rFonts w:eastAsiaTheme="minorEastAsia" w:cstheme="minorHAnsi"/>
          <w:b/>
          <w:bCs/>
          <w:lang w:eastAsia="ro-RO"/>
        </w:rPr>
        <w:t xml:space="preserve"> - </w:t>
      </w:r>
      <w:r w:rsidRPr="002167B4">
        <w:rPr>
          <w:rFonts w:eastAsiaTheme="minorEastAsia" w:cstheme="minorHAnsi"/>
          <w:b/>
          <w:bCs/>
          <w:lang w:eastAsia="ro-RO"/>
        </w:rPr>
        <w:t>Eligibilitatea cheltuielilor</w:t>
      </w:r>
    </w:p>
    <w:p w14:paraId="1A7A3850" w14:textId="77777777" w:rsidR="00A20ED6" w:rsidRPr="002167B4" w:rsidRDefault="00A20ED6"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w:t>
      </w:r>
      <w:r w:rsidRPr="002167B4">
        <w:rPr>
          <w:rFonts w:eastAsiaTheme="minorEastAsia" w:cstheme="minorHAnsi"/>
          <w:lang w:eastAsia="ro-RO"/>
        </w:rPr>
        <w:t>Cheltuielile angajate şi plătite pe durata de implementare a proiectului sunt eligibile dacă sunt realizate în condiţiile stabilite de prezentul contract şi cu respectarea:</w:t>
      </w:r>
    </w:p>
    <w:p w14:paraId="5DCF1294" w14:textId="77777777" w:rsidR="00A20ED6" w:rsidRPr="002167B4" w:rsidRDefault="00A20ED6" w:rsidP="002167B4">
      <w:pPr>
        <w:spacing w:after="0" w:line="240" w:lineRule="auto"/>
        <w:ind w:left="1134"/>
        <w:jc w:val="both"/>
        <w:rPr>
          <w:rFonts w:eastAsiaTheme="minorEastAsia" w:cstheme="minorHAnsi"/>
          <w:lang w:eastAsia="ro-RO"/>
        </w:rPr>
      </w:pPr>
      <w:r w:rsidRPr="002167B4">
        <w:rPr>
          <w:rFonts w:eastAsiaTheme="minorEastAsia" w:cstheme="minorHAnsi"/>
          <w:b/>
          <w:bCs/>
          <w:lang w:eastAsia="ro-RO"/>
        </w:rPr>
        <w:t>a)</w:t>
      </w:r>
      <w:r w:rsidRPr="002167B4">
        <w:rPr>
          <w:rFonts w:eastAsiaTheme="minorEastAsia" w:cstheme="minorHAnsi"/>
          <w:lang w:eastAsia="ro-RO"/>
        </w:rPr>
        <w:t>legislaţiei naţionale şi europene aplicabile;</w:t>
      </w:r>
    </w:p>
    <w:p w14:paraId="6C089679" w14:textId="27132FC4" w:rsidR="00A20ED6" w:rsidRPr="002167B4" w:rsidRDefault="00A20ED6" w:rsidP="002167B4">
      <w:pPr>
        <w:spacing w:after="0" w:line="240" w:lineRule="auto"/>
        <w:ind w:left="1134"/>
        <w:jc w:val="both"/>
        <w:rPr>
          <w:rFonts w:eastAsiaTheme="minorEastAsia" w:cstheme="minorHAnsi"/>
          <w:lang w:eastAsia="ro-RO"/>
        </w:rPr>
      </w:pPr>
      <w:r w:rsidRPr="002167B4">
        <w:rPr>
          <w:rFonts w:eastAsiaTheme="minorEastAsia" w:cstheme="minorHAnsi"/>
          <w:b/>
          <w:bCs/>
          <w:lang w:eastAsia="ro-RO"/>
        </w:rPr>
        <w:t>b)</w:t>
      </w:r>
      <w:r w:rsidRPr="002167B4">
        <w:rPr>
          <w:rFonts w:eastAsiaTheme="minorEastAsia" w:cstheme="minorHAnsi"/>
          <w:lang w:eastAsia="ro-RO"/>
        </w:rPr>
        <w:t>Ghidului solicitantului</w:t>
      </w:r>
      <w:r w:rsidR="00D63AE8" w:rsidRPr="002167B4">
        <w:rPr>
          <w:rFonts w:eastAsiaTheme="minorEastAsia" w:cstheme="minorHAnsi"/>
          <w:lang w:eastAsia="ro-RO"/>
        </w:rPr>
        <w:t>.</w:t>
      </w:r>
    </w:p>
    <w:p w14:paraId="20819094" w14:textId="77777777" w:rsidR="00A20ED6" w:rsidRPr="002167B4" w:rsidRDefault="00A20ED6"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w:t>
      </w:r>
      <w:r w:rsidRPr="002167B4">
        <w:rPr>
          <w:rFonts w:eastAsiaTheme="minorEastAsia" w:cstheme="minorHAnsi"/>
          <w:lang w:eastAsia="ro-RO"/>
        </w:rPr>
        <w:t>Cheltuielile aferente proiectului sunt eligibile cu condiţia ca acestea să fie cuprinse în cererea de finanţare aprobată prevăzută în anexa nr. 1 la prezentul contract şi să fie efectuate în termenii şi condiţiile prezentului contract de finanţare.</w:t>
      </w:r>
    </w:p>
    <w:p w14:paraId="2594318B" w14:textId="77777777" w:rsidR="00A20ED6" w:rsidRPr="002167B4" w:rsidRDefault="00A20ED6"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(3)</w:t>
      </w:r>
      <w:r w:rsidRPr="002167B4">
        <w:rPr>
          <w:rFonts w:eastAsiaTheme="minorEastAsia" w:cstheme="minorHAnsi"/>
          <w:lang w:eastAsia="ro-RO"/>
        </w:rPr>
        <w:t>Aprobarea proiectului şi semnarea contractului de finanţare nu reprezintă, implicit, o confirmare a eligibilităţii cheltuielilor, aceasta urmând a fi stabilită în urma procesului de verificare a modului de utilizare a fondurilor de către Beneficiar.</w:t>
      </w:r>
    </w:p>
    <w:p w14:paraId="4729FDB7" w14:textId="2D8D422D" w:rsidR="00396C1B" w:rsidRPr="002167B4" w:rsidRDefault="00A20ED6"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(4)</w:t>
      </w:r>
      <w:r w:rsidRPr="002167B4">
        <w:rPr>
          <w:rFonts w:eastAsiaTheme="minorEastAsia" w:cstheme="minorHAnsi"/>
          <w:lang w:eastAsia="ro-RO"/>
        </w:rPr>
        <w:t>AM îşi rezervă dreptul de a declara, în orice moment, pe parcursul implementării contractului, ca neeligibile, cheltuielile efectuate cu nerespectarea prevederilor legale în vigoare şi/sau de a aplica corecţii financiare/reduceri procentuale ca urmare a verificării cererilor de rambursare/plată</w:t>
      </w:r>
      <w:r w:rsidR="00396C1B" w:rsidRPr="002167B4">
        <w:rPr>
          <w:rFonts w:eastAsiaTheme="minorEastAsia" w:cstheme="minorHAnsi"/>
          <w:lang w:eastAsia="ro-RO"/>
        </w:rPr>
        <w:t xml:space="preserve">. </w:t>
      </w:r>
    </w:p>
    <w:p w14:paraId="06EB9556" w14:textId="77777777" w:rsidR="000D6978" w:rsidRPr="002167B4" w:rsidRDefault="000D6978" w:rsidP="002167B4">
      <w:pPr>
        <w:spacing w:after="0" w:line="240" w:lineRule="auto"/>
        <w:ind w:left="225"/>
        <w:jc w:val="both"/>
        <w:rPr>
          <w:rFonts w:eastAsiaTheme="minorEastAsia" w:cstheme="minorHAnsi"/>
          <w:b/>
          <w:bCs/>
          <w:lang w:eastAsia="ro-RO"/>
        </w:rPr>
      </w:pPr>
    </w:p>
    <w:bookmarkEnd w:id="6"/>
    <w:p w14:paraId="16A2A5AB" w14:textId="238DDFDA" w:rsidR="00396C1B" w:rsidRPr="002167B4" w:rsidRDefault="00396C1B"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Articolul 5</w:t>
      </w:r>
      <w:r w:rsidR="00D8737B" w:rsidRPr="002167B4">
        <w:rPr>
          <w:rFonts w:eastAsiaTheme="minorEastAsia" w:cstheme="minorHAnsi"/>
          <w:b/>
          <w:bCs/>
          <w:lang w:eastAsia="ro-RO"/>
        </w:rPr>
        <w:t xml:space="preserve"> - </w:t>
      </w:r>
      <w:r w:rsidRPr="002167B4">
        <w:rPr>
          <w:rFonts w:eastAsiaTheme="minorEastAsia" w:cstheme="minorHAnsi"/>
          <w:b/>
          <w:bCs/>
          <w:lang w:eastAsia="ro-RO"/>
        </w:rPr>
        <w:t>Mecanismul prefinanţării</w:t>
      </w:r>
    </w:p>
    <w:p w14:paraId="78BA5ED2" w14:textId="77777777"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w:t>
      </w:r>
      <w:r w:rsidRPr="002167B4">
        <w:rPr>
          <w:rFonts w:eastAsiaTheme="minorEastAsia" w:cstheme="minorHAnsi"/>
          <w:lang w:eastAsia="ro-RO"/>
        </w:rPr>
        <w:t xml:space="preserve"> Beneficiarul are dreptul de a primi prefinanţare în condiţiile legale aplicabile, cu respectarea şi în conformitate cu prevederile prezentului contract de finanţare.</w:t>
      </w:r>
    </w:p>
    <w:p w14:paraId="20D485FE" w14:textId="77777777"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w:t>
      </w:r>
      <w:r w:rsidRPr="002167B4">
        <w:rPr>
          <w:rFonts w:eastAsiaTheme="minorEastAsia" w:cstheme="minorHAnsi"/>
          <w:lang w:eastAsia="ro-RO"/>
        </w:rPr>
        <w:t xml:space="preserve"> Prefinanţarea se justifică în termenele şi condiţiile prevăzute la art. 19 din Ordonanţa de urgenţă a Guvernului nr. 133/2021 şi ale prezentului contract de finanţare.</w:t>
      </w:r>
    </w:p>
    <w:p w14:paraId="142523BD" w14:textId="77777777"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(3)</w:t>
      </w:r>
      <w:r w:rsidRPr="002167B4">
        <w:rPr>
          <w:rFonts w:eastAsiaTheme="minorEastAsia" w:cstheme="minorHAnsi"/>
          <w:lang w:eastAsia="ro-RO"/>
        </w:rPr>
        <w:t xml:space="preserve"> Recuperarea prefinanţării se realizează în conformitate cu prevederile art. 20 din Ordonanţa de urgenţă a Guvernului nr. 133/2021 şi ale prezentului contract de finanţare.</w:t>
      </w:r>
    </w:p>
    <w:p w14:paraId="4540F012" w14:textId="77777777" w:rsidR="000D6978" w:rsidRPr="002167B4" w:rsidRDefault="000D6978" w:rsidP="002167B4">
      <w:pPr>
        <w:spacing w:after="0" w:line="240" w:lineRule="auto"/>
        <w:ind w:left="225"/>
        <w:jc w:val="both"/>
        <w:rPr>
          <w:rFonts w:eastAsiaTheme="minorEastAsia" w:cstheme="minorHAnsi"/>
          <w:lang w:eastAsia="ro-RO"/>
        </w:rPr>
      </w:pPr>
    </w:p>
    <w:p w14:paraId="698651C1" w14:textId="4F8CA2BE" w:rsidR="00396C1B" w:rsidRPr="002167B4" w:rsidRDefault="00396C1B"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Articolul 6</w:t>
      </w:r>
      <w:r w:rsidR="00D8737B" w:rsidRPr="002167B4">
        <w:rPr>
          <w:rFonts w:eastAsiaTheme="minorEastAsia" w:cstheme="minorHAnsi"/>
          <w:b/>
          <w:bCs/>
          <w:lang w:eastAsia="ro-RO"/>
        </w:rPr>
        <w:t xml:space="preserve"> - </w:t>
      </w:r>
      <w:r w:rsidRPr="002167B4">
        <w:rPr>
          <w:rFonts w:eastAsiaTheme="minorEastAsia" w:cstheme="minorHAnsi"/>
          <w:b/>
          <w:bCs/>
          <w:lang w:eastAsia="ro-RO"/>
        </w:rPr>
        <w:t>Rambursarea/Plata cheltuielilor</w:t>
      </w:r>
    </w:p>
    <w:p w14:paraId="60FB4BFA" w14:textId="6A02B8C9"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w:t>
      </w:r>
      <w:r w:rsidRPr="002167B4">
        <w:rPr>
          <w:rFonts w:eastAsiaTheme="minorEastAsia" w:cstheme="minorHAnsi"/>
          <w:lang w:eastAsia="ro-RO"/>
        </w:rPr>
        <w:t xml:space="preserve"> Rambursarea sau plata se va realiza de către AM în conformitate cu prevederile legale, pe baza cererilor de rambursare/plată transmise AM de Beneficiar şi în condiţiile specificate în prezentul contract de finanţare.</w:t>
      </w:r>
    </w:p>
    <w:p w14:paraId="239EA11F" w14:textId="1C210C6B"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w:t>
      </w:r>
      <w:r w:rsidRPr="002167B4">
        <w:rPr>
          <w:rFonts w:eastAsiaTheme="minorEastAsia" w:cstheme="minorHAnsi"/>
          <w:lang w:eastAsia="ro-RO"/>
        </w:rPr>
        <w:t xml:space="preserve"> Beneficiarul</w:t>
      </w:r>
      <w:r w:rsidR="00F73060" w:rsidRPr="002167B4">
        <w:rPr>
          <w:rFonts w:eastAsiaTheme="minorEastAsia" w:cstheme="minorHAnsi"/>
          <w:lang w:eastAsia="ro-RO"/>
        </w:rPr>
        <w:t xml:space="preserve"> </w:t>
      </w:r>
      <w:r w:rsidRPr="002167B4">
        <w:rPr>
          <w:rFonts w:eastAsiaTheme="minorEastAsia" w:cstheme="minorHAnsi"/>
          <w:lang w:eastAsia="ro-RO"/>
        </w:rPr>
        <w:t>răspund</w:t>
      </w:r>
      <w:r w:rsidR="00D9552A" w:rsidRPr="002167B4">
        <w:rPr>
          <w:rFonts w:eastAsiaTheme="minorEastAsia" w:cstheme="minorHAnsi"/>
          <w:lang w:eastAsia="ro-RO"/>
        </w:rPr>
        <w:t>e</w:t>
      </w:r>
      <w:r w:rsidRPr="002167B4">
        <w:rPr>
          <w:rFonts w:eastAsiaTheme="minorEastAsia" w:cstheme="minorHAnsi"/>
          <w:lang w:eastAsia="ro-RO"/>
        </w:rPr>
        <w:t xml:space="preserve"> de legalitatea, realitatea şi regularitatea cheltuielilor, în caz contrar fiind aplicabile prevederile Ordonanţei de urgenţă a Guvernului nr. 66/2011 privind prevenirea, constatarea şi sancţionarea neregulilor apărute în obţinerea şi utilizarea fondurilor europene şi/sau a fondurilor publice naţionale aferente acestora</w:t>
      </w:r>
      <w:r w:rsidR="00CC517A" w:rsidRPr="002167B4">
        <w:rPr>
          <w:rFonts w:eastAsiaTheme="minorEastAsia" w:cstheme="minorHAnsi"/>
          <w:lang w:eastAsia="ro-RO"/>
        </w:rPr>
        <w:t>.</w:t>
      </w:r>
    </w:p>
    <w:p w14:paraId="1797D9F0" w14:textId="633C1319"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(3)</w:t>
      </w:r>
      <w:r w:rsidRPr="002167B4">
        <w:rPr>
          <w:rFonts w:eastAsiaTheme="minorEastAsia" w:cstheme="minorHAnsi"/>
          <w:lang w:eastAsia="ro-RO"/>
        </w:rPr>
        <w:t xml:space="preserve"> Autorizarea cheltuielilor/Efectuarea plăţilor se realizează de către AM, în condiţiile prevăzute în legislaţia aplicabilă şi cu respectarea </w:t>
      </w:r>
      <w:r w:rsidR="00FF5A05" w:rsidRPr="002167B4">
        <w:rPr>
          <w:rFonts w:eastAsiaTheme="minorEastAsia" w:cstheme="minorHAnsi"/>
          <w:lang w:eastAsia="ro-RO"/>
        </w:rPr>
        <w:t xml:space="preserve">Planului </w:t>
      </w:r>
      <w:r w:rsidRPr="002167B4">
        <w:rPr>
          <w:rFonts w:eastAsiaTheme="minorEastAsia" w:cstheme="minorHAnsi"/>
          <w:lang w:eastAsia="ro-RO"/>
        </w:rPr>
        <w:t xml:space="preserve">de monitorizare a proiectului, prevăzut în anexa nr. 2 la prezentul contract de finanţare, sub rezerva sau în limita disponibilităţilor, iar în cazul insuficienţei fondurilor, procesul de plată se va suspenda până când conturile AM vor fi alimentate cu sumele aferente fondurilor necesare. În cazul suspendării procesului de plată, Beneficiarul poate să solicite suspendarea sau prelungirea implementării proiectului, pentru aceeaşi perioadă, </w:t>
      </w:r>
      <w:r w:rsidR="00CC517A" w:rsidRPr="002167B4">
        <w:rPr>
          <w:rFonts w:eastAsiaTheme="minorEastAsia" w:cstheme="minorHAnsi"/>
          <w:lang w:eastAsia="ro-RO"/>
        </w:rPr>
        <w:t xml:space="preserve">fără a depăşi data de </w:t>
      </w:r>
      <w:r w:rsidR="00CC517A" w:rsidRPr="002167B4">
        <w:rPr>
          <w:rFonts w:eastAsiaTheme="minorEastAsia" w:cstheme="minorHAnsi"/>
          <w:b/>
          <w:bCs/>
          <w:lang w:eastAsia="ro-RO"/>
        </w:rPr>
        <w:t>31 decembrie 2029</w:t>
      </w:r>
      <w:r w:rsidRPr="002167B4">
        <w:rPr>
          <w:rFonts w:eastAsiaTheme="minorEastAsia" w:cstheme="minorHAnsi"/>
          <w:lang w:eastAsia="ro-RO"/>
        </w:rPr>
        <w:t>.</w:t>
      </w:r>
    </w:p>
    <w:p w14:paraId="0E271282" w14:textId="77777777" w:rsidR="0096151C" w:rsidRPr="002167B4" w:rsidRDefault="0096151C" w:rsidP="002167B4">
      <w:pPr>
        <w:spacing w:after="0" w:line="240" w:lineRule="auto"/>
        <w:ind w:left="225"/>
        <w:jc w:val="both"/>
        <w:rPr>
          <w:rFonts w:eastAsiaTheme="minorEastAsia" w:cstheme="minorHAnsi"/>
          <w:b/>
          <w:bCs/>
          <w:lang w:eastAsia="ro-RO"/>
        </w:rPr>
      </w:pPr>
    </w:p>
    <w:p w14:paraId="3D421125" w14:textId="4BE336FA" w:rsidR="00396C1B" w:rsidRPr="002167B4" w:rsidRDefault="00396C1B"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Articolul 7</w:t>
      </w:r>
      <w:r w:rsidR="00D8737B" w:rsidRPr="002167B4">
        <w:rPr>
          <w:rFonts w:eastAsiaTheme="minorEastAsia" w:cstheme="minorHAnsi"/>
          <w:b/>
          <w:bCs/>
          <w:lang w:eastAsia="ro-RO"/>
        </w:rPr>
        <w:t xml:space="preserve"> - </w:t>
      </w:r>
      <w:r w:rsidRPr="002167B4">
        <w:rPr>
          <w:rFonts w:eastAsiaTheme="minorEastAsia" w:cstheme="minorHAnsi"/>
          <w:b/>
          <w:bCs/>
          <w:lang w:eastAsia="ro-RO"/>
        </w:rPr>
        <w:t>Drepturile şi obligaţiile Beneficiarului</w:t>
      </w:r>
    </w:p>
    <w:p w14:paraId="58FAFAAD" w14:textId="77777777"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w:t>
      </w:r>
      <w:r w:rsidRPr="002167B4">
        <w:rPr>
          <w:rFonts w:eastAsiaTheme="minorEastAsia" w:cstheme="minorHAnsi"/>
          <w:lang w:eastAsia="ro-RO"/>
        </w:rPr>
        <w:t>Beneficiarul are responsabilitatea asigurării unui management financiar riguros şi asigurării resurselor financiare pentru cofinanţare şi cheltuieli neeligibile, precum şi pentru finanţarea cheltuielilor eligibile în concordanţă cu prevederile prezentului contract de finanţare şi ale legislaţiei europene şi naţionale aplicabile. Totodată, Beneficiarul are responsabilitatea implementării proiectului în vederea atingerii obiectivelor stabilite şi a indicatorilor asumaţi, în concordanţă cu prevederile prezentului contract de finanţare şi ale legislaţiei europene şi naţionale aplicabile.</w:t>
      </w:r>
    </w:p>
    <w:p w14:paraId="2F6FB336" w14:textId="277EAB36"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w:t>
      </w:r>
      <w:r w:rsidRPr="002167B4">
        <w:rPr>
          <w:rFonts w:eastAsiaTheme="minorEastAsia" w:cstheme="minorHAnsi"/>
          <w:lang w:eastAsia="ro-RO"/>
        </w:rPr>
        <w:t>Beneficiarul are obligaţia de a începe executarea contractului de finanţare după semnarea acestuia şi de a realiza toate activităţile prevăzute în cererea de finanţare, fără a depăşi perioada de implementare specificată la art. 2 alin. (2) şi (3). În situaţia în care se constată că implementarea activităţilor proiectului prevăzute a fi realizate după semnare nu a început în termen de 6 (șase) luni de la data semnării contractului de finanţare, AM poate dispune rezilierea contractului de finanţare.</w:t>
      </w:r>
    </w:p>
    <w:p w14:paraId="6B3AFBD3" w14:textId="28C30F39"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(3)</w:t>
      </w:r>
      <w:r w:rsidRPr="002167B4">
        <w:rPr>
          <w:rFonts w:eastAsiaTheme="minorEastAsia" w:cstheme="minorHAnsi"/>
          <w:lang w:eastAsia="ro-RO"/>
        </w:rPr>
        <w:t>Beneficiarul poate solicita în scris punctul de vedere al AM cu privire la aspectele survenite de natură să afecteze buna implementare a proiectului, urmând ca punctul de vedere al AM să fie furnizat în baza şi în vederea executării clauzelor prezentului contract de finanţare şi a legislaţiei aplicabile.</w:t>
      </w:r>
    </w:p>
    <w:p w14:paraId="50DBCC5B" w14:textId="1F87F633"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(4)</w:t>
      </w:r>
      <w:r w:rsidRPr="002167B4">
        <w:rPr>
          <w:rFonts w:eastAsiaTheme="minorEastAsia" w:cstheme="minorHAnsi"/>
          <w:lang w:eastAsia="ro-RO"/>
        </w:rPr>
        <w:t xml:space="preserve"> Beneficiarul poate opta pentru deschiderea contului/conturilor speciale de proiect în sistemul Trezoreriei Statului sau la instituţii de credit în conformitate cu prevederile art. 50 alin. (3) din Anexa la Hotărârea Guvernului nr. 829/2022 pentru aprobarea Normelor metodologice de aplicare a Ordonanţei de urgenţă a Guvernului nr. 133/2021 privind gestionarea financiară a fondurilor europene pentru perioada de programare 2021 - 2027 alocate României din Fondul european de dezvoltare regională, Fondul de coeziune, Fondul social european Plus, Fondul pentru o tranziţie justă.</w:t>
      </w:r>
    </w:p>
    <w:p w14:paraId="1B3B9EE5" w14:textId="4E3EBDFA"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(5)</w:t>
      </w:r>
      <w:r w:rsidRPr="002167B4">
        <w:rPr>
          <w:rFonts w:eastAsiaTheme="minorEastAsia" w:cstheme="minorHAnsi"/>
          <w:lang w:eastAsia="ro-RO"/>
        </w:rPr>
        <w:t>Beneficiarul are obligaţia de a pune la dispoziţia AM sau a oricărui alt organism abilitat de lege, conform prevederilor art. 31 alin. (2) din Ordonanţa de urgenţă a Guvernului nr. 133/2021, documentele şi/sau informaţiile necesare pentru verificarea modului de utilizare a finanţării nerambursabile, la cerere şi în termenul solicitat de AM/OI, precum şi să asigure condiţiile pentru efectuarea verificărilor la faţa locului.</w:t>
      </w:r>
    </w:p>
    <w:p w14:paraId="594B76E1" w14:textId="3951EBF8"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(6)</w:t>
      </w:r>
      <w:r w:rsidRPr="002167B4">
        <w:rPr>
          <w:rFonts w:eastAsiaTheme="minorEastAsia" w:cstheme="minorHAnsi"/>
          <w:lang w:eastAsia="ro-RO"/>
        </w:rPr>
        <w:t>În vederea efectuării verificărilor prevăzute la alin. (5), Beneficiarul se angajează să acorde dreptul de acces la locurile şi spaţiile unde se implementează proiectul, inclusiv acces la sistemele informatice care au legătură directă cu proiectul, şi să pună la dispoziţie documentele solicitate privind gestiunea tehnică şi financiară a proiectului, pe suport hârtie sau în format electronic, în original. Documentele trebuie să fie uşor accesibile şi arhivate astfel încât să permită verificarea lor. Beneficiarul este obligat să informeze organismele şi autorităţile menţionate la alin. (5) cu privire la locul arhivării documentelor, în termen de 3 zile lucrătoare de la transmiterea solicitării de către AM /organismul abilitat şi de a asigura accesul neîngrădit al acestora la documente în locul respectiv.</w:t>
      </w:r>
    </w:p>
    <w:p w14:paraId="3F1C7EB7" w14:textId="78618A95"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(7)</w:t>
      </w:r>
      <w:r w:rsidRPr="002167B4">
        <w:rPr>
          <w:rFonts w:eastAsiaTheme="minorEastAsia" w:cstheme="minorHAnsi"/>
          <w:lang w:eastAsia="ro-RO"/>
        </w:rPr>
        <w:t>Beneficiarul se va asigura că în contractele/acordurile încheiate cu terţe părţi se prevede obligaţia acestora de a asigura disponibilitatea informaţiilor şi documentelor referitoare la proiect cu ocazia misiunilor de control desfăşurate de AM sau de alte structuri cu competenţe în controlul şi recuperarea debitelor aferente fondurilor europene şi/sau fondurilor publice naţionale aferente acestora, după caz.</w:t>
      </w:r>
    </w:p>
    <w:p w14:paraId="4335F850" w14:textId="77777777"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(8)</w:t>
      </w:r>
      <w:r w:rsidRPr="002167B4">
        <w:rPr>
          <w:rFonts w:eastAsiaTheme="minorEastAsia" w:cstheme="minorHAnsi"/>
          <w:lang w:eastAsia="ro-RO"/>
        </w:rPr>
        <w:t>Beneficiarul are obligaţia îndosarierii şi păstrării în bune condiţii a tuturor documentelor aferente proiectului în original, inclusiv copii ale documentelor partenerilor, dacă este cazul, privind activităţile şi cheltuielile eligibile în vederea asigurării unei piste de audit adecvate, în condiţiile prevăzute la art. 31 alin. (1) din Ordonanţa de urgenţă a Guvernului nr. 133/2021. În situaţia arhivării electronice potrivit prevederilor Legii nr. 135/2007 privind arhivarea documentelor în formă electronică, republicată, organizarea electronică a arhivei se va realiza la nivel de proiect sau pe categorii de documente, în funcţie de specificul proiectelor, cu condiţia ca documentele arhivate să fie uşor identificabile de către părţile interesate, inclusiv pentru organizarea misiunilor de audit/verificare/control.</w:t>
      </w:r>
    </w:p>
    <w:p w14:paraId="0883F9FF" w14:textId="77777777"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(9)</w:t>
      </w:r>
      <w:r w:rsidRPr="002167B4">
        <w:rPr>
          <w:rFonts w:eastAsiaTheme="minorEastAsia" w:cstheme="minorHAnsi"/>
          <w:lang w:eastAsia="ro-RO"/>
        </w:rPr>
        <w:t>Toate documentele vor fi păstrate până la închiderea oficială a Programului sau până la expirarea perioadei pentru care trebuie asigurat caracterul durabil, respectiv a perioadei de sustenabilitate/durabilitate a proiectului, după caz, oricare intervine ultima. Termenul minim de asigurare a disponibilităţii documentelor nu poate fi mai mic de 5 ani începând cu data de 31 decembrie a anului în care a fost efectuată ultima plată de către AM către Beneficiar, iar acest termen se întrerupe fie în cazul unor proceduri judiciare, fie la cererea Comisiei Europene, în condiţiile prevăzute la art. 82 din Regulamentul (UE) 2021/1.060.</w:t>
      </w:r>
    </w:p>
    <w:p w14:paraId="4A1A5273" w14:textId="77777777"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(10)</w:t>
      </w:r>
      <w:r w:rsidRPr="002167B4">
        <w:rPr>
          <w:rFonts w:eastAsiaTheme="minorEastAsia" w:cstheme="minorHAnsi"/>
          <w:lang w:eastAsia="ro-RO"/>
        </w:rPr>
        <w:t>Beneficiarul unei măsuri de ajutor de stat sau de minimis are obligaţia păstrării unei evidenţe a informaţiilor despre ajutoarele primite pentru o perioadă de minimum 10 ani de la data la care a fost acordată ultima alocare specifică, cu respectarea prevederilor Ordonanţei de urgenţă a Guvernului nr. 77/2014 privind procedurile naţionale în domeniul ajutorului de stat, precum şi pentru modificarea şi completarea Legii concurenţei nr. 21/1996.</w:t>
      </w:r>
    </w:p>
    <w:p w14:paraId="6ED9E30F" w14:textId="77777777"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(11)</w:t>
      </w:r>
      <w:r w:rsidRPr="002167B4">
        <w:rPr>
          <w:rFonts w:eastAsiaTheme="minorEastAsia" w:cstheme="minorHAnsi"/>
          <w:lang w:eastAsia="ro-RO"/>
        </w:rPr>
        <w:t>În cazul nerespectării prevederilor alin. (5) şi (8) - (10), Beneficiarul este obligat să restituie suma aferentă documentelor lipsă, rambursată/plătită de AM în cadrul proiectului, reprezentând valoarea nerambursabilă eligibilă din fonduri europene şi valoarea nerambursabilă eligibilă din bugetul naţional, iar în cazul nerespectării prevederilor alin. (6), Beneficiarul este obligat să restituie întreaga sumă rambursată/plătită de către AM aferentă proiectului, inclusiv dobânzile/penalizările aferente, în acord cu prevederile art. 31 alin. (3) şi (4) din Ordonanţa de urgenţă a Guvernului nr. 133/2021.</w:t>
      </w:r>
    </w:p>
    <w:p w14:paraId="37E8BC1F" w14:textId="77777777"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(12)</w:t>
      </w:r>
      <w:r w:rsidRPr="002167B4">
        <w:rPr>
          <w:rFonts w:eastAsiaTheme="minorEastAsia" w:cstheme="minorHAnsi"/>
          <w:lang w:eastAsia="ro-RO"/>
        </w:rPr>
        <w:t>Beneficiarul este obligat să încarce în MySMIS2021 toate documentele aferente implementării proiectului semnate electronic cu semnătură electronică extinsă, bazată pe un certificat calificat valabil, nesuspendat sau nerevocat, conform legislaţiei în vigoare.</w:t>
      </w:r>
    </w:p>
    <w:p w14:paraId="7685CCE5" w14:textId="77777777"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(13)</w:t>
      </w:r>
      <w:r w:rsidRPr="002167B4">
        <w:rPr>
          <w:rFonts w:eastAsiaTheme="minorEastAsia" w:cstheme="minorHAnsi"/>
          <w:lang w:eastAsia="ro-RO"/>
        </w:rPr>
        <w:t>Beneficiarul este obligat să prevadă/includă în bugetul propriu sumele necesare finanţării proiectului, inclusiv asigurarea cofinanţării şi a finanţării cheltuielilor neeligibile ce îi revin conform prevederilor art. 3 şi în vederea efectuării plăţilor în legătură cu implementarea proiectului, cu respectarea prevederilor legislaţiei europene şi naţionale aplicabile şi ale prezentului contract de finanţare.</w:t>
      </w:r>
    </w:p>
    <w:p w14:paraId="06127304" w14:textId="77777777"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(14)</w:t>
      </w:r>
      <w:r w:rsidRPr="002167B4">
        <w:rPr>
          <w:rFonts w:eastAsiaTheme="minorEastAsia" w:cstheme="minorHAnsi"/>
          <w:lang w:eastAsia="ro-RO"/>
        </w:rPr>
        <w:t>Beneficiarul trebuie să ţină o evidenţă contabilă analitică a proiectului, utilizând conturi analitice distincte pentru reflectarea tuturor operaţiunilor referitoare la implementarea proiectului, în conformitate cu dispoziţiile legale aplicabile.</w:t>
      </w:r>
    </w:p>
    <w:p w14:paraId="0CD323D1" w14:textId="06776961"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(15)</w:t>
      </w:r>
      <w:r w:rsidRPr="002167B4">
        <w:rPr>
          <w:rFonts w:eastAsiaTheme="minorEastAsia" w:cstheme="minorHAnsi"/>
          <w:lang w:eastAsia="ro-RO"/>
        </w:rPr>
        <w:t>În situaţia în care implementarea proiectului presupune achiziţionarea de produse, servicii ori lucrări, Beneficiarul are obligaţia de a respecta dispoziţiile legale privind achiziţiile efectuate de beneficiarii privaţi.</w:t>
      </w:r>
    </w:p>
    <w:p w14:paraId="1B11C7B8" w14:textId="014F1620"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(16)</w:t>
      </w:r>
      <w:r w:rsidRPr="002167B4">
        <w:rPr>
          <w:rFonts w:eastAsiaTheme="minorEastAsia" w:cstheme="minorHAnsi"/>
          <w:lang w:eastAsia="ro-RO"/>
        </w:rPr>
        <w:t>Beneficiarul are obligaţia întocmirii şi transmiterii cererilor de rambursare şi, după caz, a cererilor de plată şi a cererilor de prefinanţare şi de a pune la dispoziţia AM documentele justificative ce însoţesc cererea de rambursare/plată/prefinanţare, spre a fi verificate de către AM în vederea efectuării rambursării/plăţii.</w:t>
      </w:r>
    </w:p>
    <w:p w14:paraId="14279991" w14:textId="77777777"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(17)</w:t>
      </w:r>
      <w:r w:rsidRPr="002167B4">
        <w:rPr>
          <w:rFonts w:eastAsiaTheme="minorEastAsia" w:cstheme="minorHAnsi"/>
          <w:lang w:eastAsia="ro-RO"/>
        </w:rPr>
        <w:t>Beneficiarul are obligaţia respectării termenelor de transmitere a cererilor de rambursare şi, după caz, a cererilor de plată şi a cererilor de prefinanţare, în condiţiile prezentului contract de finanţare şi ale legislaţiei aplicabile.</w:t>
      </w:r>
    </w:p>
    <w:p w14:paraId="4E3AFA3C" w14:textId="77777777"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(18)</w:t>
      </w:r>
      <w:r w:rsidRPr="002167B4">
        <w:rPr>
          <w:rFonts w:eastAsiaTheme="minorEastAsia" w:cstheme="minorHAnsi"/>
          <w:lang w:eastAsia="ro-RO"/>
        </w:rPr>
        <w:t>Beneficiarul are obligaţia şi responsabilitatea întocmirii şi transmiterii rapoartelor de progres şi a documentelor justificative care le însoţesc, în termenul prevăzut la art. 13 alin. (4).</w:t>
      </w:r>
    </w:p>
    <w:p w14:paraId="479EB03B" w14:textId="17DAFEAC"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(19)</w:t>
      </w:r>
      <w:r w:rsidRPr="002167B4">
        <w:rPr>
          <w:rFonts w:eastAsiaTheme="minorEastAsia" w:cstheme="minorHAnsi"/>
          <w:lang w:eastAsia="ro-RO"/>
        </w:rPr>
        <w:t>Beneficiarul are obligaţia de a încărca în sistemul MySMIS2021 dosarul aferent achiziţiilor realizate, în format electronic, în termen de 10 zile lucrătoare de la data încheierii contractului de achiziţie/actelor adiţionale la contractele de achiziţie, în vederea realizării de către AM a verificării procedurii de achiziţie/îndeplinirii condiţiilor de modificare a contractelor de achiziţie.</w:t>
      </w:r>
    </w:p>
    <w:p w14:paraId="2DDB9882" w14:textId="77777777"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(20)</w:t>
      </w:r>
      <w:r w:rsidRPr="002167B4">
        <w:rPr>
          <w:rFonts w:eastAsiaTheme="minorEastAsia" w:cstheme="minorHAnsi"/>
          <w:lang w:eastAsia="ro-RO"/>
        </w:rPr>
        <w:t>Beneficiarul are obligaţia să asigure resursele necesare desfăşurării activităţilor proiectului, conform cererii de finanţare, în termenele stabilite prin prezentul contract de finanţare.</w:t>
      </w:r>
    </w:p>
    <w:p w14:paraId="5C767B3B" w14:textId="4B4C370B"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(21)</w:t>
      </w:r>
      <w:r w:rsidRPr="002167B4">
        <w:rPr>
          <w:rFonts w:eastAsiaTheme="minorEastAsia" w:cstheme="minorHAnsi"/>
          <w:lang w:eastAsia="ro-RO"/>
        </w:rPr>
        <w:t>Beneficiarul este obligat să realizeze măsurile minime de informare şi publicitate prevăzute la art. 50 din Regulamentul (UE) 2021/1.060 şi în Ghidul solicitantului, detaliate în Condiţiile specifice, după caz, precum şi să asigure respectarea prevederilor Ghidului de identitate vizuală 2021 - 2027 elaborat de Ministerul Investiţiilor şi Proiectelor Europene, sub sancţiunea aplicării de către AM a măsurilor prevăzute la art. 50 alin. (3) din Regulamentul (UE) 2021/1.060.</w:t>
      </w:r>
    </w:p>
    <w:p w14:paraId="486275A1" w14:textId="45E881BA"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(22)</w:t>
      </w:r>
      <w:r w:rsidRPr="002167B4">
        <w:rPr>
          <w:rFonts w:eastAsiaTheme="minorEastAsia" w:cstheme="minorHAnsi"/>
          <w:lang w:eastAsia="ro-RO"/>
        </w:rPr>
        <w:t>Beneficiarul are obligaţia de a restitui AM orice sumă ce constituie plată nedatorată/sume necuvenite plătite eronat de către AM în cadrul prezentului contract de finanţare, în termen de 5 zile lucrătoare de la data primirii notificării. Nerespectarea termenului menţionat anterior dă dreptul AM de a solicita Beneficiarului dobânda legală datorată, stabilită conform legislaţiei în vigoare.</w:t>
      </w:r>
    </w:p>
    <w:p w14:paraId="04476A3F" w14:textId="51050AD6"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(23)</w:t>
      </w:r>
      <w:r w:rsidRPr="002167B4">
        <w:rPr>
          <w:rFonts w:eastAsiaTheme="minorEastAsia" w:cstheme="minorHAnsi"/>
          <w:lang w:eastAsia="ro-RO"/>
        </w:rPr>
        <w:t>Beneficiarul este obligat să informeze AM despre orice situaţie care poate determina încetarea sau întârzierea executării contractului de finanţare, în termen de maximum 5 zile lucrătoare de la data luării la cunoştinţă despre o astfel de situaţie, urmând ca AM să decidă cu privire la măsurile corespunzătoare.</w:t>
      </w:r>
    </w:p>
    <w:p w14:paraId="42C3B4AD" w14:textId="4939FE57"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(24)</w:t>
      </w:r>
      <w:r w:rsidRPr="002167B4">
        <w:rPr>
          <w:rFonts w:eastAsiaTheme="minorEastAsia" w:cstheme="minorHAnsi"/>
          <w:lang w:eastAsia="ro-RO"/>
        </w:rPr>
        <w:t>Beneficiarul îşi asumă integral răspunderea pentru prejudiciile cauzate terţilor din culpa sa, pe durata contractului. AM v</w:t>
      </w:r>
      <w:r w:rsidR="0090136F" w:rsidRPr="002167B4">
        <w:rPr>
          <w:rFonts w:eastAsiaTheme="minorEastAsia" w:cstheme="minorHAnsi"/>
          <w:lang w:eastAsia="ro-RO"/>
        </w:rPr>
        <w:t>a</w:t>
      </w:r>
      <w:r w:rsidRPr="002167B4">
        <w:rPr>
          <w:rFonts w:eastAsiaTheme="minorEastAsia" w:cstheme="minorHAnsi"/>
          <w:lang w:eastAsia="ro-RO"/>
        </w:rPr>
        <w:t xml:space="preserve"> fi degrevat</w:t>
      </w:r>
      <w:r w:rsidR="0090136F" w:rsidRPr="002167B4">
        <w:rPr>
          <w:rFonts w:eastAsiaTheme="minorEastAsia" w:cstheme="minorHAnsi"/>
          <w:lang w:eastAsia="ro-RO"/>
        </w:rPr>
        <w:t>a</w:t>
      </w:r>
      <w:r w:rsidRPr="002167B4">
        <w:rPr>
          <w:rFonts w:eastAsiaTheme="minorEastAsia" w:cstheme="minorHAnsi"/>
          <w:lang w:eastAsia="ro-RO"/>
        </w:rPr>
        <w:t xml:space="preserve"> de orice responsabilitate pentru prejudiciile cauzate terţilor de către Beneficiar, ca urmare a executării prezentului contract de finanţare, cu excepţia celor care pot fi direct imputabile acestora.</w:t>
      </w:r>
    </w:p>
    <w:p w14:paraId="68F716C1" w14:textId="50DF3B20"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(25)</w:t>
      </w:r>
      <w:r w:rsidRPr="002167B4">
        <w:rPr>
          <w:rFonts w:eastAsiaTheme="minorEastAsia" w:cstheme="minorHAnsi"/>
          <w:lang w:eastAsia="ro-RO"/>
        </w:rPr>
        <w:t>În cazul în care se realizează verificări la faţa locului, Beneficiarul este obligat să participe şi să invite persoanele care sunt implicate în implementarea proiectului şi care pot furniza informaţiile şi documentele necesare verificărilor, conform solicitărilor AM.</w:t>
      </w:r>
    </w:p>
    <w:p w14:paraId="6A30D602" w14:textId="1EEC2D91"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(26)</w:t>
      </w:r>
      <w:r w:rsidRPr="002167B4">
        <w:rPr>
          <w:rFonts w:eastAsiaTheme="minorEastAsia" w:cstheme="minorHAnsi"/>
          <w:lang w:eastAsia="ro-RO"/>
        </w:rPr>
        <w:t>Beneficiarul are obligaţia de a comunica cu AM în legătură cu prezentul contract de finanţare prin intermediul sistemului MySMIS2021. În cazul unei defecţiuni a sistemului MySMIS2021 sau al forţei majore, Beneficiarul poate prezenta informaţiile solicitate prin poştă şi/sau electronic, prin e-mail, în condiţiile prevăzute la art. 21. Beneficiarul va încărca documentele respective în MySMIS2021 în termen de 15 zile calendaristice de la restabilirea funcţionalităţii sistemului MySMIS2021 sau de la încetarea forţei majore.</w:t>
      </w:r>
    </w:p>
    <w:p w14:paraId="6E8EFA24" w14:textId="77777777"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(27)</w:t>
      </w:r>
      <w:r w:rsidRPr="002167B4">
        <w:rPr>
          <w:rFonts w:eastAsiaTheme="minorEastAsia" w:cstheme="minorHAnsi"/>
          <w:lang w:eastAsia="ro-RO"/>
        </w:rPr>
        <w:t>Beneficiarul are obligaţia de a asigura funcţionarea tuturor bunurilor, echipamentelor achiziţionate prin proiect, la locul de desfăşurare/locaţiile de implementare a proiectului şi exclusiv în scopul pentru care au fost achiziţionate, atât în perioada de implementare, cât şi în perioada în care are obligaţia să asigure sustenabilitatea proiectului/caracterul durabil al proiectului, aşa cum este acesta reglementat la art. 2 alin. (5) şi (6).</w:t>
      </w:r>
    </w:p>
    <w:p w14:paraId="7E1F3B19" w14:textId="4C9A9BA9"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(28)</w:t>
      </w:r>
      <w:r w:rsidRPr="002167B4">
        <w:rPr>
          <w:rFonts w:eastAsiaTheme="minorEastAsia" w:cstheme="minorHAnsi"/>
          <w:lang w:eastAsia="ro-RO"/>
        </w:rPr>
        <w:t>Beneficiarul are obligaţia de a nu modifica locaţia bunurilor şi echipamentelor achiziţionate în cadrul proiectului fără acordul prealabil al AM cu privire la acest fapt, solicitat cu cel puţin 10 zile lucrătoare înainte, fără ca această modificare să facă parte dintr-un proces de relocare.</w:t>
      </w:r>
    </w:p>
    <w:p w14:paraId="0F2B3063" w14:textId="77777777"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(29)</w:t>
      </w:r>
      <w:r w:rsidRPr="002167B4">
        <w:rPr>
          <w:rFonts w:eastAsiaTheme="minorEastAsia" w:cstheme="minorHAnsi"/>
          <w:lang w:eastAsia="ro-RO"/>
        </w:rPr>
        <w:t>Beneficiarul are obligaţia să nu întreprindă acţiuni de relocare, precum şi să nu înstrăineze şi să nu închirieze bunurile achiziţionate ca urmare a obţinerii finanţării prin Program, atât în perioada de implementare a proiectului, cât şi în perioada în care are obligaţia să asigure caracterul durabil al proiectului, respectiv perioada de sustenabilitate/durabilitate, aşa cum este aceasta reglementată la art. 2 alin. (5) şi (6).</w:t>
      </w:r>
    </w:p>
    <w:p w14:paraId="06EBF4A6" w14:textId="53FD8AB6"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(30)</w:t>
      </w:r>
      <w:r w:rsidRPr="002167B4">
        <w:rPr>
          <w:rFonts w:eastAsiaTheme="minorEastAsia" w:cstheme="minorHAnsi"/>
          <w:lang w:eastAsia="ro-RO"/>
        </w:rPr>
        <w:t>Beneficiarul, pentru asigurarea finanţării cheltuielilor necesare implementării proiectului, precum şi pentru asigurarea cofinanţării, inclusiv în perioada pentru care trebuie asigurat caracterul durabil, respectiv perioada de sustenabilitate/durabilitate, după caz, în condiţii obiective şi justificate, poate constitui garanţii în favoarea unei instituţii de credit, sub forma instituirii unei ipoteci asupra activelor fixe care fac obiectul contractului de finanţare, în condiţiile legii. Beneficiarul este obligat să transmită AM o copie a contractului de credit şi a celui de ipotecă în termen de maximum 10 zile lucrătoare de la semnarea acestuia; în cazul imobilelor, aceasta va fi însoţită de raportul de evaluare a imobilului finanţat în cadrul prezentului contract de finanţare, realizat de către un evaluator independent autorizat de Asociaţia Naţională a Evaluatorilor Autorizaţi din România.</w:t>
      </w:r>
    </w:p>
    <w:p w14:paraId="25153E00" w14:textId="77777777"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(31)</w:t>
      </w:r>
      <w:r w:rsidRPr="002167B4">
        <w:rPr>
          <w:rFonts w:eastAsiaTheme="minorEastAsia" w:cstheme="minorHAnsi"/>
          <w:lang w:eastAsia="ro-RO"/>
        </w:rPr>
        <w:t>Beneficiarul are obligaţia de a nu schimba activitatea desfăşurată prin utilizarea activelor corporale/necorporale realizate/achiziţionate din finanţarea nerambursabilă în perioada în care are obligaţia să asigure caracterul durabil al proiectului, respectiv perioada de sustenabilitate/durabilitate, aşa cum este aceasta reglementată la art. 2 alin. (5) şi (6).</w:t>
      </w:r>
    </w:p>
    <w:p w14:paraId="3AF85A98" w14:textId="77777777"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(32)</w:t>
      </w:r>
      <w:r w:rsidRPr="002167B4">
        <w:rPr>
          <w:rFonts w:eastAsiaTheme="minorEastAsia" w:cstheme="minorHAnsi"/>
          <w:lang w:eastAsia="ro-RO"/>
        </w:rPr>
        <w:t>În cazul nerespectării prevederilor alin. (27), (29) şi (31), Beneficiarul este obligat să restituie finanţarea nerambursabilă plătită pentru activele respective, inclusiv dobânzile/penalizările aferente.</w:t>
      </w:r>
    </w:p>
    <w:p w14:paraId="64B855D4" w14:textId="77777777"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(33)</w:t>
      </w:r>
      <w:r w:rsidRPr="002167B4">
        <w:rPr>
          <w:rFonts w:eastAsiaTheme="minorEastAsia" w:cstheme="minorHAnsi"/>
          <w:lang w:eastAsia="ro-RO"/>
        </w:rPr>
        <w:t>Beneficiarul are obligaţia de a pune în aplicare toate instrucţiunile emise de AM în legătură cu obiectul contractului de finanţare la termenele şi în condiţiile stabilite prin acestea.</w:t>
      </w:r>
    </w:p>
    <w:p w14:paraId="0EC19357" w14:textId="77777777"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(34)</w:t>
      </w:r>
      <w:r w:rsidRPr="002167B4">
        <w:rPr>
          <w:rFonts w:eastAsiaTheme="minorEastAsia" w:cstheme="minorHAnsi"/>
          <w:lang w:eastAsia="ro-RO"/>
        </w:rPr>
        <w:t>Beneficiarul are obligaţia de a asigura corespondenţa, precum şi prezentarea documentelor în legătură cu implementarea/monitorizarea/cererile de prefinanţare/cererile de plată/cererile de rambursare, precum şi orice alte categorii de documente prin sistemul informatic MySMIS2021.</w:t>
      </w:r>
    </w:p>
    <w:p w14:paraId="333E249B" w14:textId="40BF5B6F"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(35)</w:t>
      </w:r>
      <w:r w:rsidRPr="002167B4">
        <w:rPr>
          <w:rFonts w:eastAsiaTheme="minorEastAsia" w:cstheme="minorHAnsi"/>
          <w:lang w:eastAsia="ro-RO"/>
        </w:rPr>
        <w:t>Beneficiarul îşi exprimă acordul cu privire la prelucrarea, stocarea şi arhivarea datelor obţinute pe parcursul desfăşurării contractului de finanţare, în vederea utilizării de către AM, precum şi de către organismele naţionale şi europene abilitate conform legii, pe toată durata, precum şi după încetarea acestuia, în scopul verificării modului de implementare şi/sau a respectării clauzelor contractuale şi a legislaţiei naţionale şi europene.</w:t>
      </w:r>
    </w:p>
    <w:p w14:paraId="720F2A65" w14:textId="26E1C40D" w:rsidR="00CC517A" w:rsidRPr="002167B4" w:rsidRDefault="00CC517A" w:rsidP="002167B4">
      <w:pPr>
        <w:spacing w:after="0" w:line="240" w:lineRule="auto"/>
        <w:ind w:left="225"/>
        <w:jc w:val="both"/>
        <w:rPr>
          <w:rFonts w:eastAsiaTheme="minorEastAsia" w:cstheme="minorHAnsi"/>
          <w:i/>
          <w:iCs/>
          <w:lang w:eastAsia="ro-RO"/>
        </w:rPr>
      </w:pPr>
      <w:r w:rsidRPr="002167B4">
        <w:rPr>
          <w:rFonts w:eastAsiaTheme="minorEastAsia" w:cstheme="minorHAnsi"/>
          <w:b/>
          <w:bCs/>
          <w:lang w:eastAsia="ro-RO"/>
        </w:rPr>
        <w:t>(36)</w:t>
      </w:r>
      <w:r w:rsidRPr="002167B4">
        <w:rPr>
          <w:rFonts w:eastAsiaTheme="minorEastAsia" w:cstheme="minorHAnsi"/>
          <w:lang w:eastAsia="ro-RO"/>
        </w:rPr>
        <w:t xml:space="preserve">Beneficiarul are obligaţia de a asigura furnizarea către AM a următoarelor categorii de </w:t>
      </w:r>
      <w:bookmarkStart w:id="7" w:name="_Hlk195540467"/>
      <w:r w:rsidRPr="002167B4">
        <w:rPr>
          <w:rFonts w:eastAsiaTheme="minorEastAsia" w:cstheme="minorHAnsi"/>
          <w:lang w:eastAsia="ro-RO"/>
        </w:rPr>
        <w:t>date</w:t>
      </w:r>
      <w:r w:rsidR="00A65DFF" w:rsidRPr="002167B4">
        <w:rPr>
          <w:rStyle w:val="FootnoteReference"/>
          <w:rFonts w:eastAsiaTheme="minorEastAsia" w:cstheme="minorHAnsi"/>
          <w:lang w:eastAsia="ro-RO"/>
        </w:rPr>
        <w:footnoteReference w:id="2"/>
      </w:r>
      <w:r w:rsidR="00A65DFF" w:rsidRPr="002167B4">
        <w:rPr>
          <w:rFonts w:eastAsiaTheme="minorEastAsia" w:cstheme="minorHAnsi"/>
          <w:lang w:eastAsia="ro-RO"/>
        </w:rPr>
        <w:t xml:space="preserve"> </w:t>
      </w:r>
      <w:bookmarkEnd w:id="7"/>
      <w:r w:rsidRPr="002167B4">
        <w:rPr>
          <w:rFonts w:eastAsiaTheme="minorEastAsia" w:cstheme="minorHAnsi"/>
          <w:lang w:eastAsia="ro-RO"/>
        </w:rPr>
        <w:t xml:space="preserve">privind utilizarea fondurilor: prenumele, numele şi data naşterii beneficiarului real/beneficiarilor reali al/ai destinatarului fondurilor sau al contractantului, astfel cum este definit la art. 3 alin. (6) din Directiva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w:t>
      </w:r>
      <w:r w:rsidRPr="002167B4">
        <w:rPr>
          <w:rFonts w:eastAsiaTheme="minorEastAsia" w:cstheme="minorHAnsi"/>
          <w:i/>
          <w:iCs/>
          <w:lang w:eastAsia="ro-RO"/>
        </w:rPr>
        <w:t xml:space="preserve"> </w:t>
      </w:r>
    </w:p>
    <w:p w14:paraId="4ADA4799" w14:textId="0E24A937"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(37)</w:t>
      </w:r>
      <w:r w:rsidRPr="002167B4">
        <w:rPr>
          <w:rFonts w:eastAsiaTheme="minorEastAsia" w:cstheme="minorHAnsi"/>
          <w:lang w:eastAsia="ro-RO"/>
        </w:rPr>
        <w:t xml:space="preserve">Beneficiarul are obligaţia de a notifica AM cu privire la starea de insolvenţă/faliment/încadrarea întreprinderii ca "întreprindere în dificultate" şi altele asemenea, în termen de </w:t>
      </w:r>
      <w:r w:rsidR="00A65DFF" w:rsidRPr="002167B4">
        <w:rPr>
          <w:rFonts w:eastAsiaTheme="minorEastAsia" w:cstheme="minorHAnsi"/>
          <w:lang w:eastAsia="ro-RO"/>
        </w:rPr>
        <w:t>5 (cinci) zile lucrătoare de la data declarării acestora.</w:t>
      </w:r>
    </w:p>
    <w:p w14:paraId="32F9896E" w14:textId="77777777"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(38)</w:t>
      </w:r>
      <w:r w:rsidRPr="002167B4">
        <w:rPr>
          <w:rFonts w:eastAsiaTheme="minorEastAsia" w:cstheme="minorHAnsi"/>
          <w:lang w:eastAsia="ro-RO"/>
        </w:rPr>
        <w:t>Beneficiarul are obligaţia să se asigure că este respectat principiul "de a nu prejudicia în mod semnificativ" ("do not significantly harm") pe tot parcursul implementării proiectului, inclusiv prin includerea de cerinţe specifice în documentaţiile şi contractele de achiziţii, acolo unde este cazul.</w:t>
      </w:r>
    </w:p>
    <w:p w14:paraId="2A1A1A6D" w14:textId="77777777"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(39)</w:t>
      </w:r>
      <w:r w:rsidRPr="002167B4">
        <w:rPr>
          <w:rFonts w:eastAsiaTheme="minorEastAsia" w:cstheme="minorHAnsi"/>
          <w:lang w:eastAsia="ro-RO"/>
        </w:rPr>
        <w:t>Beneficiarul are responsabilitatea de a se asigura că nu solicită la decontare aceleaşi costuri incluse în cadrul proiectului din mai multe surse de finanţare publice naţionale sau europene.</w:t>
      </w:r>
    </w:p>
    <w:p w14:paraId="46749CCB" w14:textId="77777777" w:rsidR="00CC517A" w:rsidRPr="002167B4" w:rsidRDefault="00CC517A" w:rsidP="002167B4">
      <w:pPr>
        <w:spacing w:after="0" w:line="240" w:lineRule="auto"/>
        <w:ind w:left="225"/>
        <w:jc w:val="both"/>
        <w:rPr>
          <w:rFonts w:eastAsiaTheme="minorEastAsia" w:cstheme="minorHAnsi"/>
          <w:i/>
          <w:iCs/>
          <w:lang w:eastAsia="ro-RO"/>
        </w:rPr>
      </w:pPr>
      <w:r w:rsidRPr="002167B4">
        <w:rPr>
          <w:rFonts w:eastAsiaTheme="minorEastAsia" w:cstheme="minorHAnsi"/>
          <w:i/>
          <w:iCs/>
          <w:lang w:eastAsia="ro-RO"/>
        </w:rPr>
        <w:t>Pentru proiectele de infrastructură/obiective de investiţii şi/sau care presupun execuţia de lucrări</w:t>
      </w:r>
    </w:p>
    <w:p w14:paraId="02AFDF62" w14:textId="77777777"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(40)</w:t>
      </w:r>
      <w:r w:rsidRPr="002167B4">
        <w:rPr>
          <w:rFonts w:eastAsiaTheme="minorEastAsia" w:cstheme="minorHAnsi"/>
          <w:lang w:eastAsia="ro-RO"/>
        </w:rPr>
        <w:t>Beneficiarul are obligaţia de a se asigura că la emiterea ordinului de începere a execuţiei lucrărilor sunt îndeplinite toate condiţiile legale pentru executarea acestora.</w:t>
      </w:r>
    </w:p>
    <w:p w14:paraId="30195897" w14:textId="77777777"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(41)</w:t>
      </w:r>
      <w:r w:rsidRPr="002167B4">
        <w:rPr>
          <w:rFonts w:eastAsiaTheme="minorEastAsia" w:cstheme="minorHAnsi"/>
          <w:lang w:eastAsia="ro-RO"/>
        </w:rPr>
        <w:t>Beneficiarul are obligaţia să prevadă în documentaţiile de achiziţii care vizează infrastructuri cu o durată de viaţă mai mare de 5 ani prevederi referitoare la "imunizarea climatică", aşa cum este definită la art. 2 pct. 42 din Regulamentul (UE) 2021/1.060.</w:t>
      </w:r>
    </w:p>
    <w:p w14:paraId="57687638" w14:textId="77777777"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(42)</w:t>
      </w:r>
      <w:r w:rsidRPr="002167B4">
        <w:rPr>
          <w:rFonts w:eastAsiaTheme="minorEastAsia" w:cstheme="minorHAnsi"/>
          <w:lang w:eastAsia="ro-RO"/>
        </w:rPr>
        <w:t>Beneficiarul are obligaţia să prevadă clauze în contractele de achiziţie aferente activităţii de bază, conform cărora contractorii şi subcontractorii organizează şi actualizează documentaţia privind execuţia lucrărilor, aferentă cărţii tehnice a construcţiei, prevăzută la art. 17 din Legea nr. 10/1995 privind calitatea în construcţii, republicată, şi au obligaţia să pună la dispoziţia Beneficiarului orice documente şi/sau informaţii necesare pentru verificarea modului de implementare a contractului de achiziţie.</w:t>
      </w:r>
    </w:p>
    <w:p w14:paraId="5D8C1942" w14:textId="77777777" w:rsidR="00CC517A" w:rsidRPr="002167B4" w:rsidRDefault="00CC517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(43)</w:t>
      </w:r>
      <w:r w:rsidRPr="002167B4">
        <w:rPr>
          <w:rFonts w:eastAsiaTheme="minorEastAsia" w:cstheme="minorHAnsi"/>
          <w:lang w:eastAsia="ro-RO"/>
        </w:rPr>
        <w:t>În situaţia în care au fost încheiate contracte de achiziţie, la data semnării contractului de finanţare, Beneficiarul încheie acte adiţionale la contractele de achiziţie pentru a asigura aplicarea prevederii alin. (42).</w:t>
      </w:r>
    </w:p>
    <w:p w14:paraId="5BD1E212" w14:textId="77777777" w:rsidR="00CA1312" w:rsidRPr="002167B4" w:rsidRDefault="00CA1312" w:rsidP="002167B4">
      <w:pPr>
        <w:spacing w:after="0" w:line="240" w:lineRule="auto"/>
        <w:ind w:left="225"/>
        <w:jc w:val="both"/>
        <w:rPr>
          <w:rFonts w:eastAsiaTheme="minorEastAsia" w:cstheme="minorHAnsi"/>
          <w:lang w:eastAsia="ro-RO"/>
        </w:rPr>
      </w:pPr>
    </w:p>
    <w:p w14:paraId="4056AF9C" w14:textId="1D221A4F" w:rsidR="00396C1B" w:rsidRPr="002167B4" w:rsidRDefault="00396C1B"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Articolul 8</w:t>
      </w:r>
      <w:r w:rsidR="00B77C99" w:rsidRPr="002167B4">
        <w:rPr>
          <w:rFonts w:eastAsiaTheme="minorEastAsia" w:cstheme="minorHAnsi"/>
          <w:b/>
          <w:bCs/>
          <w:lang w:eastAsia="ro-RO"/>
        </w:rPr>
        <w:t xml:space="preserve"> - </w:t>
      </w:r>
      <w:r w:rsidRPr="002167B4">
        <w:rPr>
          <w:rFonts w:eastAsiaTheme="minorEastAsia" w:cstheme="minorHAnsi"/>
          <w:b/>
          <w:bCs/>
          <w:lang w:eastAsia="ro-RO"/>
        </w:rPr>
        <w:t>Drepturile şi obligaţiile AM</w:t>
      </w:r>
    </w:p>
    <w:p w14:paraId="630CE225" w14:textId="0DCE7CFB" w:rsidR="00A65DFF" w:rsidRPr="002167B4" w:rsidRDefault="00A65DFF"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w:t>
      </w:r>
      <w:r w:rsidRPr="002167B4">
        <w:rPr>
          <w:rFonts w:eastAsiaTheme="minorEastAsia" w:cstheme="minorHAnsi"/>
          <w:lang w:eastAsia="ro-RO"/>
        </w:rPr>
        <w:t>AM are obligaţia de a informa Beneficiarul, în timp util, cu privire la orice decizie luată care poate afecta implementarea proiectului, dar nu mai târziu de 5 zile lucrătoare de la data adoptării respectivei decizii, aceasta producând efecte între părţi de la data la care a fost comunicată Beneficiarului prin intermediul sistemului MySMIS2021 şi/sau prin publicare pe pagina web a AM.</w:t>
      </w:r>
    </w:p>
    <w:p w14:paraId="004C9A42" w14:textId="5C80BEC6" w:rsidR="00A65DFF" w:rsidRPr="002167B4" w:rsidRDefault="00A65DFF"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w:t>
      </w:r>
      <w:r w:rsidRPr="002167B4">
        <w:rPr>
          <w:rFonts w:eastAsiaTheme="minorEastAsia" w:cstheme="minorHAnsi"/>
          <w:lang w:eastAsia="ro-RO"/>
        </w:rPr>
        <w:t>AM are obligaţia de a informa Beneficiarul cu privire la rapoartele, concluziile şi recomandările care au impact asupra proiectului acestuia, formulate de către Comisia Europeană şi/sau orice altă autoritate competentă, în termen de 5 zile lucrătoare de la data aprobării/notificării/comunicării oficiale a respectivelor rapoarte/concluzii/recomandări, prin intermediul sistemului MySMIS2021.</w:t>
      </w:r>
    </w:p>
    <w:p w14:paraId="15C69046" w14:textId="52238B78" w:rsidR="00A65DFF" w:rsidRPr="002167B4" w:rsidRDefault="00A65DFF"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(3)</w:t>
      </w:r>
      <w:r w:rsidRPr="002167B4">
        <w:rPr>
          <w:rFonts w:eastAsiaTheme="minorEastAsia" w:cstheme="minorHAnsi"/>
          <w:lang w:eastAsia="ro-RO"/>
        </w:rPr>
        <w:t>AM are obligaţia de a răspunde în scris, conform competenţelor stabilite, în termen de 10 zile lucrătoare, oricărei solicitări a Beneficiarului privind informaţiile sau clarificările pe care acesta le consideră necesare pentru implementarea proiectului, cu excepţia situaţiilor pentru care legislaţia în vigoare sau prezentul contract de finanţare prevede alte termene.</w:t>
      </w:r>
    </w:p>
    <w:p w14:paraId="7D998D0B" w14:textId="38AA56C2" w:rsidR="00A65DFF" w:rsidRPr="002167B4" w:rsidRDefault="00A65DFF"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(4)</w:t>
      </w:r>
      <w:r w:rsidRPr="002167B4">
        <w:rPr>
          <w:rFonts w:eastAsiaTheme="minorEastAsia" w:cstheme="minorHAnsi"/>
          <w:lang w:eastAsia="ro-RO"/>
        </w:rPr>
        <w:t>AM are obligaţia de a procesa cererile de prefinanţare, cererile de rambursare şi cererile de plată în conformitate cu legislaţia naţională aplicabilă şi cu prevederile prezentului contract de finanţare.</w:t>
      </w:r>
    </w:p>
    <w:p w14:paraId="06C4CF60" w14:textId="79CF13FC" w:rsidR="00A65DFF" w:rsidRPr="002167B4" w:rsidRDefault="00A65DFF"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(5)</w:t>
      </w:r>
      <w:r w:rsidRPr="002167B4">
        <w:rPr>
          <w:rFonts w:eastAsiaTheme="minorEastAsia" w:cstheme="minorHAnsi"/>
          <w:lang w:eastAsia="ro-RO"/>
        </w:rPr>
        <w:t>AM are obligaţia de a efectua transferul prefinanţării, în condiţiile prevăzute de legislaţia aplicabilă şi cu respectarea prevederilor prezentului contract de finanţare.</w:t>
      </w:r>
    </w:p>
    <w:p w14:paraId="47543C9D" w14:textId="183E9DA4" w:rsidR="00A65DFF" w:rsidRPr="002167B4" w:rsidRDefault="00A65DFF"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(6)</w:t>
      </w:r>
      <w:r w:rsidRPr="002167B4">
        <w:rPr>
          <w:rFonts w:eastAsiaTheme="minorEastAsia" w:cstheme="minorHAnsi"/>
          <w:lang w:eastAsia="ro-RO"/>
        </w:rPr>
        <w:t>AM are obligaţia de a efectua rambursarea sau plata cheltuielilor în condiţiile prevăzute de legislaţia aplicabilă şi cu respectarea prevederilor prezentului contract de finanţare.</w:t>
      </w:r>
    </w:p>
    <w:p w14:paraId="05A6295B" w14:textId="6635FAC1" w:rsidR="00A65DFF" w:rsidRPr="002167B4" w:rsidRDefault="00A65DFF"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(7)</w:t>
      </w:r>
      <w:r w:rsidRPr="002167B4">
        <w:rPr>
          <w:rFonts w:eastAsiaTheme="minorEastAsia" w:cstheme="minorHAnsi"/>
          <w:lang w:eastAsia="ro-RO"/>
        </w:rPr>
        <w:t>AM are dreptul de a monitoriza şi verifica din punct de vedere tehnic şi financiar implementarea proiectului, pe baza contractului de finanţare, a cererii de finanţare aprobate şi a Planului de monitorizare, în vederea asigurării îndeplinirii obiectivelor proiectului şi prevenirii neregulilor. În acest sens, AM va realiza vizite de monitorizare, inclusiv vizite de monitorizare a activităţilor aflate în derulare.</w:t>
      </w:r>
    </w:p>
    <w:p w14:paraId="528D4520" w14:textId="3FE1BDDE" w:rsidR="00A65DFF" w:rsidRPr="002167B4" w:rsidRDefault="00A65DFF"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(8)</w:t>
      </w:r>
      <w:r w:rsidRPr="002167B4">
        <w:rPr>
          <w:rFonts w:eastAsiaTheme="minorEastAsia" w:cstheme="minorHAnsi"/>
          <w:lang w:eastAsia="ro-RO"/>
        </w:rPr>
        <w:t>AM are dreptul de a verifica legalitatea şi realitatea tuturor activităţilor şi cheltuielilor aferente implementării proiectului care fac obiectul prezentului contract de finanţare.</w:t>
      </w:r>
    </w:p>
    <w:p w14:paraId="10A1B7E4" w14:textId="523DBBDF" w:rsidR="00A65DFF" w:rsidRPr="002167B4" w:rsidRDefault="00A65DFF"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(9)</w:t>
      </w:r>
      <w:r w:rsidRPr="002167B4">
        <w:rPr>
          <w:rFonts w:eastAsiaTheme="minorEastAsia" w:cstheme="minorHAnsi"/>
          <w:lang w:eastAsia="ro-RO"/>
        </w:rPr>
        <w:t>AM are obligaţia de a efectua verificarea la faţa locului a activităţilor şi cheltuielilor aferente implementării proiectului, în conformitate cu prevederile contractului de finanţare, asigurând cel puţin o vizită la faţa locului pe durata de implementare a proiectului.</w:t>
      </w:r>
    </w:p>
    <w:p w14:paraId="27186272" w14:textId="255D4C21" w:rsidR="00A65DFF" w:rsidRPr="002167B4" w:rsidRDefault="00A65DFF"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(10)</w:t>
      </w:r>
      <w:r w:rsidRPr="002167B4">
        <w:rPr>
          <w:rFonts w:eastAsiaTheme="minorEastAsia" w:cstheme="minorHAnsi"/>
          <w:lang w:eastAsia="ro-RO"/>
        </w:rPr>
        <w:t>AM are obligaţia de a informa Beneficiarul, prin MySMIS2021, asupra acţiunilor de verificare la faţa locului a implementării proiectului/acţiunilor de monitorizare/acţiunilor de control din partea autorităţilor care desfăşoară activităţi de audit şi control, cu excepţia vizitelor de monitorizare ad-hoc şi a cazurilor în care informarea prealabilă ar putea prejudicia obiectul verificărilor.</w:t>
      </w:r>
    </w:p>
    <w:p w14:paraId="6D85873A" w14:textId="073E59F8" w:rsidR="00A65DFF" w:rsidRPr="002167B4" w:rsidRDefault="00A65DFF"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(11)</w:t>
      </w:r>
      <w:r w:rsidRPr="002167B4">
        <w:rPr>
          <w:rFonts w:eastAsiaTheme="minorEastAsia" w:cstheme="minorHAnsi"/>
          <w:lang w:eastAsia="ro-RO"/>
        </w:rPr>
        <w:t>AM are obligaţia de a asigura comunicarea cu Beneficiarul prin sistemul informatic MySMIS2021, în ceea ce priveşte solicitarea şi/sau primirea documentelor/informaţiilor în legătură cu proiectul în tot ceea ce priveşte aspectele referitoare la implementare/monitorizare/cereri de prefinanţare/cereri de plată/cereri de rambursare/verificare achiziţii/control.</w:t>
      </w:r>
    </w:p>
    <w:p w14:paraId="36A1B7C7" w14:textId="7A938194" w:rsidR="00A65DFF" w:rsidRPr="002167B4" w:rsidRDefault="00A65DFF"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(12)</w:t>
      </w:r>
      <w:r w:rsidRPr="002167B4">
        <w:rPr>
          <w:rFonts w:eastAsiaTheme="minorEastAsia" w:cstheme="minorHAnsi"/>
          <w:lang w:eastAsia="ro-RO"/>
        </w:rPr>
        <w:t>AM are obligaţia de a informa Beneficiarul asupra rezultatelor aferente fiecărei etape a procesului de verificare şi autorizare a cererilor de prefinanţare/cererilor de rambursare/cererilor de plată, precum şi rapoartelor de progres/rapoartelor de vizită la faţa locului.</w:t>
      </w:r>
    </w:p>
    <w:p w14:paraId="751422EF" w14:textId="07DF07AD" w:rsidR="00A65DFF" w:rsidRPr="002167B4" w:rsidRDefault="00A65DFF"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(13)</w:t>
      </w:r>
      <w:r w:rsidRPr="002167B4">
        <w:rPr>
          <w:rFonts w:eastAsiaTheme="minorEastAsia" w:cstheme="minorHAnsi"/>
          <w:lang w:eastAsia="ro-RO"/>
        </w:rPr>
        <w:t>AM are obligaţia de a informa Beneficiarul asupra rezultatelor verificării procedurilor de achiziţie care implică o reducere procentuală/corecţie financiară, respectiv asupra emiterii actelor de constatare a neregulilor, dar şi cu privire la sesizările formulate în legătură cu existenţa unor indicii de fraudă, cu excepţia cazurilor în care informarea prealabilă ar putea prejudicia obiectul verificărilor.</w:t>
      </w:r>
    </w:p>
    <w:p w14:paraId="208D1C45" w14:textId="12362389" w:rsidR="00A65DFF" w:rsidRPr="002167B4" w:rsidRDefault="00A65DFF"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(14)</w:t>
      </w:r>
      <w:r w:rsidRPr="002167B4">
        <w:rPr>
          <w:rFonts w:eastAsiaTheme="minorEastAsia" w:cstheme="minorHAnsi"/>
          <w:lang w:eastAsia="ro-RO"/>
        </w:rPr>
        <w:t>În situaţia în care, în urma verificărilor pe care le realizează, AM constată existenţa unor indicii de fraudă sau tentativă de fraudă, are obligaţia să sesizeze Parchetul European/DLAF/organul de urmărire penală, devenind incidente prevederile art. 8 din Ordonanţa de urgenţă a Guvernului nr. 66/2011.</w:t>
      </w:r>
    </w:p>
    <w:p w14:paraId="608236D7" w14:textId="41FDEE46" w:rsidR="00A65DFF" w:rsidRPr="002167B4" w:rsidRDefault="00A65DFF"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(15)</w:t>
      </w:r>
      <w:r w:rsidRPr="002167B4">
        <w:rPr>
          <w:rFonts w:eastAsiaTheme="minorEastAsia" w:cstheme="minorHAnsi"/>
          <w:lang w:eastAsia="ro-RO"/>
        </w:rPr>
        <w:t>AM are obligaţia de a monitoriza îndeplinirea indicatorilor de etapă şi sprijină Beneficiarul pentru a identifica soluţii adecvate pentru îndeplinirea indicatorilor de etapă şi pentru buna implementare a proiectelor care fac obiectul contractului de finanţare.</w:t>
      </w:r>
    </w:p>
    <w:p w14:paraId="7E7EC3A6" w14:textId="45AAD36A" w:rsidR="00A65DFF" w:rsidRPr="002167B4" w:rsidRDefault="00A65DFF"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(16)</w:t>
      </w:r>
      <w:r w:rsidRPr="002167B4">
        <w:rPr>
          <w:rFonts w:eastAsiaTheme="minorEastAsia" w:cstheme="minorHAnsi"/>
          <w:lang w:eastAsia="ro-RO"/>
        </w:rPr>
        <w:t>AM are dreptul să aplice, în situaţia neîndeplinirii de către Beneficiar a indicatorilor de etapă la termenele prevăzute în Planul de monitorizare a proiectului, în funcţie de analiza obiectivă şi riscurile identificate, măsurile corective prevăzute la art. 13.</w:t>
      </w:r>
    </w:p>
    <w:p w14:paraId="6024A692" w14:textId="457D5722" w:rsidR="00A65DFF" w:rsidRPr="002167B4" w:rsidRDefault="00A65DFF" w:rsidP="002167B4">
      <w:pPr>
        <w:spacing w:after="0" w:line="240" w:lineRule="auto"/>
        <w:ind w:left="225"/>
        <w:jc w:val="both"/>
        <w:rPr>
          <w:rFonts w:eastAsia="Times New Roman" w:cstheme="minorHAnsi"/>
          <w:color w:val="000000"/>
          <w:shd w:val="clear" w:color="auto" w:fill="FFFFFF"/>
          <w:lang w:eastAsia="ro-RO"/>
        </w:rPr>
      </w:pPr>
      <w:r w:rsidRPr="002167B4">
        <w:rPr>
          <w:rFonts w:eastAsiaTheme="minorEastAsia" w:cstheme="minorHAnsi"/>
          <w:b/>
          <w:bCs/>
          <w:lang w:eastAsia="ro-RO"/>
        </w:rPr>
        <w:t>(17)</w:t>
      </w:r>
      <w:r w:rsidRPr="002167B4">
        <w:rPr>
          <w:rFonts w:eastAsiaTheme="minorEastAsia" w:cstheme="minorHAnsi"/>
          <w:lang w:eastAsia="ro-RO"/>
        </w:rPr>
        <w:t>AM va informa despre data închiderii oficiale/parţiale a Programului prin intermediul mijloacelor publice de informare</w:t>
      </w:r>
      <w:r w:rsidRPr="002167B4">
        <w:rPr>
          <w:rFonts w:eastAsia="Times New Roman" w:cstheme="minorHAnsi"/>
          <w:color w:val="000000"/>
          <w:shd w:val="clear" w:color="auto" w:fill="FFFFFF"/>
          <w:lang w:eastAsia="ro-RO"/>
        </w:rPr>
        <w:t>.</w:t>
      </w:r>
    </w:p>
    <w:p w14:paraId="4F83E08D" w14:textId="77777777" w:rsidR="00C902FA" w:rsidRPr="002167B4" w:rsidRDefault="00C902FA"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 xml:space="preserve">(18) </w:t>
      </w:r>
      <w:r w:rsidRPr="002167B4">
        <w:rPr>
          <w:rFonts w:eastAsiaTheme="minorEastAsia" w:cstheme="minorHAnsi"/>
          <w:lang w:eastAsia="ro-RO"/>
        </w:rPr>
        <w:t xml:space="preserve">AM se asigură că materialele de comunicare și vizibilitate, inclusiv cele de la nivelul beneficiarilor, sunt puse la dispoziția instituțiilor, organelor, oficiilor sau agențiilor Uniunii, la cererea acestora, și că se acordă Uniunii o licență fără redevențe, neexclusivă și irevocabilă pentru utilizarea acestor materiale și a oricăror drepturi preexistente aferente acestora, în conformitate cu Anexa IX din Regulamentul (UE) 2021/1.060.  </w:t>
      </w:r>
    </w:p>
    <w:p w14:paraId="24DC9936" w14:textId="78390793" w:rsidR="001511B2" w:rsidRPr="002167B4" w:rsidRDefault="001511B2" w:rsidP="002167B4">
      <w:pPr>
        <w:spacing w:after="0" w:line="240" w:lineRule="auto"/>
        <w:ind w:left="225"/>
        <w:jc w:val="both"/>
        <w:rPr>
          <w:rFonts w:eastAsiaTheme="minorEastAsia" w:cstheme="minorHAnsi"/>
          <w:b/>
          <w:bCs/>
          <w:lang w:eastAsia="ro-RO"/>
        </w:rPr>
      </w:pPr>
    </w:p>
    <w:p w14:paraId="3DB49B88" w14:textId="538DCFC3" w:rsidR="00396C1B" w:rsidRPr="002167B4" w:rsidRDefault="00396C1B"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Articolul 9</w:t>
      </w:r>
      <w:r w:rsidR="00B77C99" w:rsidRPr="002167B4">
        <w:rPr>
          <w:rFonts w:eastAsiaTheme="minorEastAsia" w:cstheme="minorHAnsi"/>
          <w:b/>
          <w:bCs/>
          <w:lang w:eastAsia="ro-RO"/>
        </w:rPr>
        <w:t xml:space="preserve"> - </w:t>
      </w:r>
      <w:r w:rsidRPr="002167B4">
        <w:rPr>
          <w:rFonts w:eastAsiaTheme="minorEastAsia" w:cstheme="minorHAnsi"/>
          <w:b/>
          <w:bCs/>
          <w:lang w:eastAsia="ro-RO"/>
        </w:rPr>
        <w:t>Contractarea şi cesiunea</w:t>
      </w:r>
    </w:p>
    <w:p w14:paraId="54BF811A" w14:textId="46650BED"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w:t>
      </w:r>
      <w:r w:rsidRPr="002167B4">
        <w:rPr>
          <w:rFonts w:eastAsiaTheme="minorEastAsia" w:cstheme="minorHAnsi"/>
          <w:lang w:eastAsia="ro-RO"/>
        </w:rPr>
        <w:t xml:space="preserve"> În cazul externalizării unor activităţi din cadrul proiectului, responsabilitatea pentru implementarea acelor activităţi revine Beneficiarului în cauză, în conformitate cu dispoziţiile legale.</w:t>
      </w:r>
    </w:p>
    <w:p w14:paraId="51C8B456" w14:textId="77777777"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w:t>
      </w:r>
      <w:r w:rsidRPr="002167B4">
        <w:rPr>
          <w:rFonts w:eastAsiaTheme="minorEastAsia" w:cstheme="minorHAnsi"/>
          <w:lang w:eastAsia="ro-RO"/>
        </w:rPr>
        <w:t xml:space="preserve"> Prezentul contract de finanţare, precum şi toate drepturile şi obligaţiile decurgând din implementarea acestuia nu pot face obiectul cesiunii totale sau parţiale, novaţiei, subrogaţiei sau al oricărui alt mecanism de transmisiune şi/sau transformare a obligaţiilor şi drepturilor.</w:t>
      </w:r>
    </w:p>
    <w:p w14:paraId="013358FE" w14:textId="77777777" w:rsidR="001511B2" w:rsidRPr="002167B4" w:rsidRDefault="001511B2" w:rsidP="002167B4">
      <w:pPr>
        <w:spacing w:after="0" w:line="240" w:lineRule="auto"/>
        <w:ind w:left="225"/>
        <w:jc w:val="both"/>
        <w:rPr>
          <w:rFonts w:eastAsiaTheme="minorEastAsia" w:cstheme="minorHAnsi"/>
          <w:b/>
          <w:bCs/>
          <w:lang w:eastAsia="ro-RO"/>
        </w:rPr>
      </w:pPr>
    </w:p>
    <w:p w14:paraId="757AEE17" w14:textId="386AF41C" w:rsidR="00396C1B" w:rsidRPr="002167B4" w:rsidRDefault="00396C1B"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Articolul 10</w:t>
      </w:r>
      <w:r w:rsidR="00B77C99" w:rsidRPr="002167B4">
        <w:rPr>
          <w:rFonts w:eastAsiaTheme="minorEastAsia" w:cstheme="minorHAnsi"/>
          <w:b/>
          <w:bCs/>
          <w:lang w:eastAsia="ro-RO"/>
        </w:rPr>
        <w:t xml:space="preserve"> - </w:t>
      </w:r>
      <w:r w:rsidRPr="002167B4">
        <w:rPr>
          <w:rFonts w:eastAsiaTheme="minorEastAsia" w:cstheme="minorHAnsi"/>
          <w:b/>
          <w:bCs/>
          <w:lang w:eastAsia="ro-RO"/>
        </w:rPr>
        <w:t>Modificări şi completări</w:t>
      </w:r>
    </w:p>
    <w:p w14:paraId="080CE21E" w14:textId="79B0C7C5" w:rsidR="00396C1B" w:rsidRPr="002167B4" w:rsidRDefault="00396C1B" w:rsidP="002167B4">
      <w:pPr>
        <w:spacing w:after="0" w:line="240" w:lineRule="auto"/>
        <w:ind w:left="225"/>
        <w:jc w:val="both"/>
        <w:rPr>
          <w:rFonts w:eastAsiaTheme="minorEastAsia" w:cstheme="minorHAnsi"/>
          <w:color w:val="FF0000"/>
          <w:lang w:eastAsia="ro-RO"/>
        </w:rPr>
      </w:pPr>
      <w:r w:rsidRPr="002167B4">
        <w:rPr>
          <w:rFonts w:eastAsiaTheme="minorEastAsia" w:cstheme="minorHAnsi"/>
          <w:b/>
          <w:bCs/>
          <w:lang w:eastAsia="ro-RO"/>
        </w:rPr>
        <w:t>(1)</w:t>
      </w:r>
      <w:r w:rsidRPr="002167B4">
        <w:rPr>
          <w:rFonts w:eastAsiaTheme="minorEastAsia" w:cstheme="minorHAnsi"/>
          <w:lang w:eastAsia="ro-RO"/>
        </w:rPr>
        <w:t xml:space="preserve"> Părţile au dreptul, pe durata îndeplinirii prezentului contract de finanţare, de a conveni modificări, prin act adiţional</w:t>
      </w:r>
      <w:r w:rsidR="00384696" w:rsidRPr="002167B4">
        <w:rPr>
          <w:rFonts w:eastAsiaTheme="minorEastAsia" w:cstheme="minorHAnsi"/>
          <w:lang w:eastAsia="ro-RO"/>
        </w:rPr>
        <w:t>.</w:t>
      </w:r>
    </w:p>
    <w:p w14:paraId="714B52D1" w14:textId="7A664CA5"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w:t>
      </w:r>
      <w:r w:rsidRPr="002167B4">
        <w:rPr>
          <w:rFonts w:eastAsiaTheme="minorEastAsia" w:cstheme="minorHAnsi"/>
          <w:lang w:eastAsia="ro-RO"/>
        </w:rPr>
        <w:t xml:space="preserve"> În cazul în care propunerea de modificare a contractului de finanţare este iniţiată de către Beneficiar, acesta are obligaţia de a o transmite AM cu cel puţin 30 de zile înainte de termenul la care este intenţionată a intra în vigoare. Beneficiarul va transmite, de asemenea, odată cu solicitarea de modificare, toate documentele justificative necesare.</w:t>
      </w:r>
    </w:p>
    <w:p w14:paraId="71B5056C" w14:textId="6E3141A7"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(3)</w:t>
      </w:r>
      <w:r w:rsidRPr="002167B4">
        <w:rPr>
          <w:rFonts w:eastAsiaTheme="minorEastAsia" w:cstheme="minorHAnsi"/>
          <w:lang w:eastAsia="ro-RO"/>
        </w:rPr>
        <w:t xml:space="preserve"> AM răspunde solicitării de modificare a contractului de finanţare prin act adiţional, în termen de maximum 30 de zile de la data primirii solicitării de modificare a contractului de finanţare. În interiorul acestui termen pot fi solicitate clarificări de către AM, care suspendă termenul de aprobare sau de respingere a actului adiţional, fără ca această perioadă de suspendare să depăşească 5 zile lucrătoare.</w:t>
      </w:r>
    </w:p>
    <w:p w14:paraId="489DF6D8" w14:textId="50193558" w:rsidR="00396C1B" w:rsidRPr="002167B4" w:rsidRDefault="00396C1B" w:rsidP="002167B4">
      <w:pPr>
        <w:spacing w:after="0" w:line="240" w:lineRule="auto"/>
        <w:ind w:left="225"/>
        <w:jc w:val="both"/>
        <w:rPr>
          <w:rFonts w:eastAsiaTheme="minorEastAsia" w:cstheme="minorHAnsi"/>
          <w:color w:val="FF0000"/>
          <w:lang w:eastAsia="ro-RO"/>
        </w:rPr>
      </w:pPr>
      <w:r w:rsidRPr="002167B4">
        <w:rPr>
          <w:rFonts w:eastAsiaTheme="minorEastAsia" w:cstheme="minorHAnsi"/>
          <w:b/>
          <w:bCs/>
          <w:lang w:eastAsia="ro-RO"/>
        </w:rPr>
        <w:t>(4)</w:t>
      </w:r>
      <w:r w:rsidRPr="002167B4">
        <w:rPr>
          <w:rFonts w:eastAsiaTheme="minorEastAsia" w:cstheme="minorHAnsi"/>
          <w:lang w:eastAsia="ro-RO"/>
        </w:rPr>
        <w:t xml:space="preserve"> În cazul propunerilor de acte adiţionale care au ca obiect reducerea valorii indicatorilor ce urmează a fi atinsă prin proiect, valoarea totală eligibilă a proiectului va fi redusă proporţional, cu excepţia cazurilor </w:t>
      </w:r>
      <w:bookmarkStart w:id="8" w:name="_Hlk189131153"/>
      <w:r w:rsidR="004442D8" w:rsidRPr="002167B4">
        <w:rPr>
          <w:rFonts w:eastAsiaTheme="minorEastAsia" w:cstheme="minorHAnsi"/>
          <w:lang w:eastAsia="ro-RO"/>
        </w:rPr>
        <w:t>justificate fundamentat</w:t>
      </w:r>
      <w:bookmarkEnd w:id="8"/>
      <w:r w:rsidRPr="002167B4">
        <w:rPr>
          <w:rFonts w:eastAsiaTheme="minorEastAsia" w:cstheme="minorHAnsi"/>
          <w:lang w:eastAsia="ro-RO"/>
        </w:rPr>
        <w:t>.</w:t>
      </w:r>
    </w:p>
    <w:p w14:paraId="6F13AAFC" w14:textId="5CFE1E1B"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(5)</w:t>
      </w:r>
      <w:r w:rsidRPr="002167B4">
        <w:rPr>
          <w:rFonts w:eastAsiaTheme="minorEastAsia" w:cstheme="minorHAnsi"/>
          <w:lang w:eastAsia="ro-RO"/>
        </w:rPr>
        <w:t xml:space="preserve"> Modificarea </w:t>
      </w:r>
      <w:r w:rsidR="004A5C78" w:rsidRPr="002167B4">
        <w:rPr>
          <w:rFonts w:eastAsiaTheme="minorEastAsia" w:cstheme="minorHAnsi"/>
          <w:lang w:eastAsia="ro-RO"/>
        </w:rPr>
        <w:t xml:space="preserve">Planului </w:t>
      </w:r>
      <w:r w:rsidRPr="002167B4">
        <w:rPr>
          <w:rFonts w:eastAsiaTheme="minorEastAsia" w:cstheme="minorHAnsi"/>
          <w:lang w:eastAsia="ro-RO"/>
        </w:rPr>
        <w:t xml:space="preserve">de monitorizare a proiectului, </w:t>
      </w:r>
      <w:r w:rsidR="00933FCE" w:rsidRPr="002167B4">
        <w:rPr>
          <w:rFonts w:eastAsiaTheme="minorEastAsia" w:cstheme="minorHAnsi"/>
          <w:lang w:eastAsia="ro-RO"/>
        </w:rPr>
        <w:t>justificat fundamentat</w:t>
      </w:r>
      <w:r w:rsidRPr="002167B4">
        <w:rPr>
          <w:rFonts w:eastAsiaTheme="minorEastAsia" w:cstheme="minorHAnsi"/>
          <w:lang w:eastAsia="ro-RO"/>
        </w:rPr>
        <w:t>, se realizează prin act adiţional.</w:t>
      </w:r>
    </w:p>
    <w:p w14:paraId="609382AD" w14:textId="1128C234"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(6)</w:t>
      </w:r>
      <w:r w:rsidRPr="002167B4">
        <w:rPr>
          <w:rFonts w:eastAsiaTheme="minorEastAsia" w:cstheme="minorHAnsi"/>
          <w:lang w:eastAsia="ro-RO"/>
        </w:rPr>
        <w:t xml:space="preserve"> Modificarea duratei de implementare, </w:t>
      </w:r>
      <w:r w:rsidR="00933FCE" w:rsidRPr="002167B4">
        <w:rPr>
          <w:rFonts w:eastAsiaTheme="minorEastAsia" w:cstheme="minorHAnsi"/>
          <w:lang w:eastAsia="ro-RO"/>
        </w:rPr>
        <w:t>justificată fundamentat</w:t>
      </w:r>
      <w:r w:rsidRPr="002167B4">
        <w:rPr>
          <w:rFonts w:eastAsiaTheme="minorEastAsia" w:cstheme="minorHAnsi"/>
          <w:lang w:eastAsia="ro-RO"/>
        </w:rPr>
        <w:t>, se realizează prin act adiţional,</w:t>
      </w:r>
      <w:bookmarkStart w:id="9" w:name="_Hlk185937854"/>
      <w:r w:rsidR="00181ABF" w:rsidRPr="002167B4">
        <w:rPr>
          <w:rFonts w:eastAsiaTheme="minorEastAsia" w:cstheme="minorHAnsi"/>
          <w:lang w:eastAsia="ro-RO"/>
        </w:rPr>
        <w:t xml:space="preserve"> cu respectarea Ghidului solicitantului specific</w:t>
      </w:r>
      <w:bookmarkEnd w:id="9"/>
      <w:r w:rsidR="00181ABF" w:rsidRPr="002167B4">
        <w:rPr>
          <w:rFonts w:eastAsiaTheme="minorEastAsia" w:cstheme="minorHAnsi"/>
          <w:lang w:eastAsia="ro-RO"/>
        </w:rPr>
        <w:t>,</w:t>
      </w:r>
      <w:r w:rsidRPr="002167B4">
        <w:rPr>
          <w:rFonts w:eastAsiaTheme="minorEastAsia" w:cstheme="minorHAnsi"/>
          <w:lang w:eastAsia="ro-RO"/>
        </w:rPr>
        <w:t xml:space="preserve"> fără ca perioada de implementare să depăşească 31 decembrie 2029.</w:t>
      </w:r>
    </w:p>
    <w:p w14:paraId="16090DE0" w14:textId="3D76ABD5"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(7)</w:t>
      </w:r>
      <w:r w:rsidRPr="002167B4">
        <w:rPr>
          <w:rFonts w:eastAsiaTheme="minorEastAsia" w:cstheme="minorHAnsi"/>
          <w:lang w:eastAsia="ro-RO"/>
        </w:rPr>
        <w:t xml:space="preserve"> Suspendarea implementării proiectului, pentru motive întemeiate, se realizează prin act adiţional. Pe perioada suspendării, Beneficiarul poate depune la AM responsabilă solicitări de modificări contractuale şi cereri de prefinanţare/plată/rambursare, precum şi cereri de rambursare aferente cererilor de prefinanţare/plată care cuprind cheltuieli angajate şi plătite de Beneficiar anterior începerii perioadei de suspendare, precum şi cheltuieli angajate anterior începerii perioadei de suspendare şi care sunt plătite în perioada de suspendare. Cheltuielile efectuate de Beneficiar pe parcursul perioadei de suspendare a proiectului, aferente perioadei de suspendare, nu vor fi acoperite din finanţarea acordată proiectului.</w:t>
      </w:r>
      <w:r w:rsidR="003030A7" w:rsidRPr="002167B4">
        <w:rPr>
          <w:rFonts w:eastAsiaTheme="minorEastAsia" w:cstheme="minorHAnsi"/>
          <w:lang w:eastAsia="ro-RO"/>
        </w:rPr>
        <w:t xml:space="preserve"> </w:t>
      </w:r>
      <w:bookmarkStart w:id="10" w:name="_Hlk195538835"/>
      <w:r w:rsidR="003030A7" w:rsidRPr="002167B4">
        <w:rPr>
          <w:rFonts w:eastAsiaTheme="minorEastAsia" w:cstheme="minorHAnsi"/>
          <w:lang w:eastAsia="ro-RO"/>
        </w:rPr>
        <w:t>Perioadele cumulate de suspendare nu pot depăși 6 luni, cu asigurarea condițiilor necesare ca finalizarea implementării proiectului să nu depășească data de 31 decembrie 2029.</w:t>
      </w:r>
      <w:bookmarkEnd w:id="10"/>
    </w:p>
    <w:p w14:paraId="398B9F33" w14:textId="4FFD2637" w:rsidR="00396C1B" w:rsidRPr="002167B4" w:rsidRDefault="00396C1B" w:rsidP="002167B4">
      <w:pPr>
        <w:spacing w:after="0" w:line="240" w:lineRule="auto"/>
        <w:ind w:left="225"/>
        <w:jc w:val="both"/>
        <w:rPr>
          <w:rFonts w:eastAsiaTheme="minorEastAsia" w:cstheme="minorHAnsi"/>
          <w:i/>
          <w:iCs/>
          <w:lang w:eastAsia="ro-RO"/>
        </w:rPr>
      </w:pPr>
      <w:r w:rsidRPr="002167B4">
        <w:rPr>
          <w:rFonts w:eastAsiaTheme="minorEastAsia" w:cstheme="minorHAnsi"/>
          <w:b/>
          <w:bCs/>
          <w:lang w:eastAsia="ro-RO"/>
        </w:rPr>
        <w:t>(8)</w:t>
      </w:r>
      <w:r w:rsidRPr="002167B4">
        <w:rPr>
          <w:rFonts w:eastAsiaTheme="minorEastAsia" w:cstheme="minorHAnsi"/>
          <w:lang w:eastAsia="ro-RO"/>
        </w:rPr>
        <w:t xml:space="preserve"> Valoarea eligibilă nerambursabilă a contractului, după caz, se poate majora prin acte adiţionale doar în situaţia unor circumstanţe de natură obiectivă, bine justificate, care nu au depins de acţiunea/inacţiunea părţilor contractului de finanţare şi care sunt reglementate prin acte normative. Beneficiarul poate efectua cheltuieli în condiţiile modificate prin act adiţional, dar le poate solicita la rambursare numai după intrarea în vigoare a actului adiţional</w:t>
      </w:r>
      <w:r w:rsidRPr="002167B4">
        <w:rPr>
          <w:rFonts w:eastAsiaTheme="minorEastAsia" w:cstheme="minorHAnsi"/>
          <w:color w:val="4472C4" w:themeColor="accent1"/>
          <w:lang w:eastAsia="ro-RO"/>
        </w:rPr>
        <w:t xml:space="preserve">. </w:t>
      </w:r>
    </w:p>
    <w:p w14:paraId="3C67415E" w14:textId="7CB1E600"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(9)</w:t>
      </w:r>
      <w:r w:rsidRPr="002167B4">
        <w:rPr>
          <w:rFonts w:eastAsiaTheme="minorEastAsia" w:cstheme="minorHAnsi"/>
          <w:lang w:eastAsia="ro-RO"/>
        </w:rPr>
        <w:t xml:space="preserve"> Actul adiţional intră în vigoare la data semnării de către ultima parte. Actul adiţional nu poate avea caracter retroactiv şi nu poate avea scopul sau efectul de a produce schimbări în contractul de finanţare care ar putea aduce atingere condiţiilor iniţiale de acordare a finanţării sau care ar fi contrare principiului tratamentului egal al solicitanţilor/beneficiarilor.</w:t>
      </w:r>
    </w:p>
    <w:p w14:paraId="604384D2" w14:textId="23E8149D"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(10)</w:t>
      </w:r>
      <w:r w:rsidRPr="002167B4">
        <w:rPr>
          <w:rFonts w:eastAsiaTheme="minorEastAsia" w:cstheme="minorHAnsi"/>
          <w:lang w:eastAsia="ro-RO"/>
        </w:rPr>
        <w:t xml:space="preserve"> Prin excepţie de la prevederile alin. (1), contractul de finanţare poate fi modificat de către AM, unilateral, prin notificare, în următoarele situaţii:</w:t>
      </w:r>
    </w:p>
    <w:p w14:paraId="194B45AE" w14:textId="42E6B3DD" w:rsidR="00396C1B" w:rsidRPr="002167B4" w:rsidRDefault="00396C1B" w:rsidP="002167B4">
      <w:pPr>
        <w:spacing w:after="0" w:line="240" w:lineRule="auto"/>
        <w:ind w:left="709" w:hanging="1"/>
        <w:jc w:val="both"/>
        <w:rPr>
          <w:rFonts w:eastAsiaTheme="minorEastAsia" w:cstheme="minorHAnsi"/>
          <w:lang w:eastAsia="ro-RO"/>
        </w:rPr>
      </w:pPr>
      <w:r w:rsidRPr="002167B4">
        <w:rPr>
          <w:rFonts w:eastAsiaTheme="minorEastAsia" w:cstheme="minorHAnsi"/>
          <w:b/>
          <w:bCs/>
          <w:lang w:eastAsia="ro-RO"/>
        </w:rPr>
        <w:t>a)</w:t>
      </w:r>
      <w:r w:rsidR="001511B2" w:rsidRPr="002167B4">
        <w:rPr>
          <w:rFonts w:eastAsiaTheme="minorEastAsia" w:cstheme="minorHAnsi"/>
          <w:lang w:eastAsia="ro-RO"/>
        </w:rPr>
        <w:t xml:space="preserve"> </w:t>
      </w:r>
      <w:r w:rsidRPr="002167B4">
        <w:rPr>
          <w:rFonts w:eastAsiaTheme="minorEastAsia" w:cstheme="minorHAnsi"/>
          <w:lang w:eastAsia="ro-RO"/>
        </w:rPr>
        <w:t>modificări necesare determinate în principal de modificarea cadrului normativ aplicabil contractului de finanţare, cu respectarea principiilor şi regulilor Programului, în termen de 10 zile lucrătoare de la data intrării în vigoare a modificărilor aduse cadrului normativ, cu excepţia majorării valorii eligibile nerambursabile prevăzute la art. 3</w:t>
      </w:r>
      <w:r w:rsidR="001511B2" w:rsidRPr="002167B4">
        <w:rPr>
          <w:rFonts w:eastAsiaTheme="minorEastAsia" w:cstheme="minorHAnsi"/>
          <w:lang w:eastAsia="ro-RO"/>
        </w:rPr>
        <w:t xml:space="preserve"> </w:t>
      </w:r>
      <w:r w:rsidRPr="002167B4">
        <w:rPr>
          <w:rFonts w:eastAsiaTheme="minorEastAsia" w:cstheme="minorHAnsi"/>
          <w:lang w:eastAsia="ro-RO"/>
        </w:rPr>
        <w:t>alin (3);</w:t>
      </w:r>
    </w:p>
    <w:p w14:paraId="77BCF26F" w14:textId="06804012" w:rsidR="00396C1B" w:rsidRPr="002167B4" w:rsidRDefault="00396C1B"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b)</w:t>
      </w:r>
      <w:r w:rsidR="001511B2" w:rsidRPr="002167B4">
        <w:rPr>
          <w:rFonts w:eastAsiaTheme="minorEastAsia" w:cstheme="minorHAnsi"/>
          <w:lang w:eastAsia="ro-RO"/>
        </w:rPr>
        <w:t xml:space="preserve"> </w:t>
      </w:r>
      <w:r w:rsidRPr="002167B4">
        <w:rPr>
          <w:rFonts w:eastAsiaTheme="minorEastAsia" w:cstheme="minorHAnsi"/>
          <w:lang w:eastAsia="ro-RO"/>
        </w:rPr>
        <w:t>în caz de dezangajare a fondurilor rămase neutilizate ca urmare a finalizării contractului/contractelor de achiziţie din cadrul proiectului, în termen de 10 zile lucrătoare de la primirea informării de la Beneficiar cu privire la sumele rămase neutilizate ca urmare a finalizării contractelor de achiziţie şi care nu vor face obiectul unor realocări în cadrul bugetului proiectului.</w:t>
      </w:r>
    </w:p>
    <w:p w14:paraId="26AD7E71" w14:textId="196B863B"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(11)</w:t>
      </w:r>
      <w:r w:rsidRPr="002167B4">
        <w:rPr>
          <w:rFonts w:eastAsiaTheme="minorEastAsia" w:cstheme="minorHAnsi"/>
          <w:lang w:eastAsia="ro-RO"/>
        </w:rPr>
        <w:t xml:space="preserve"> Prin excepţie de la prevederile alin. (1), contractul de finanţare poate fi modificat de Beneficiar prin notificare, care nu face obiectul aprobării de către AM, cu respectarea condiţiilor de eligibilitate stabilite prin Ghidul solicitantului, în următoarele situaţii:</w:t>
      </w:r>
    </w:p>
    <w:p w14:paraId="089C7595" w14:textId="77777777" w:rsidR="00D52304" w:rsidRPr="002167B4" w:rsidRDefault="00396C1B"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a)</w:t>
      </w:r>
      <w:r w:rsidR="001511B2" w:rsidRPr="002167B4">
        <w:rPr>
          <w:rFonts w:eastAsiaTheme="minorEastAsia" w:cstheme="minorHAnsi"/>
          <w:lang w:eastAsia="ro-RO"/>
        </w:rPr>
        <w:t xml:space="preserve"> </w:t>
      </w:r>
      <w:r w:rsidRPr="002167B4">
        <w:rPr>
          <w:rFonts w:eastAsiaTheme="minorEastAsia" w:cstheme="minorHAnsi"/>
          <w:lang w:eastAsia="ro-RO"/>
        </w:rPr>
        <w:t xml:space="preserve">modificări apărute în legătură cu datele de identificare ale Beneficiarului, respectiv schimbarea denumirii şi/sau a adresei sediului Beneficiarului; </w:t>
      </w:r>
    </w:p>
    <w:p w14:paraId="68D8811A" w14:textId="186D870F" w:rsidR="00396C1B" w:rsidRPr="002167B4" w:rsidRDefault="00D52304"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 xml:space="preserve">b) </w:t>
      </w:r>
      <w:r w:rsidR="00396C1B" w:rsidRPr="002167B4">
        <w:rPr>
          <w:rFonts w:eastAsiaTheme="minorEastAsia" w:cstheme="minorHAnsi"/>
          <w:lang w:eastAsia="ro-RO"/>
        </w:rPr>
        <w:t>schimbarea contului special deschis pentru proiect;</w:t>
      </w:r>
    </w:p>
    <w:p w14:paraId="54DDAA4C" w14:textId="03239FCB" w:rsidR="00396C1B" w:rsidRPr="002167B4" w:rsidRDefault="00D52304"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c</w:t>
      </w:r>
      <w:r w:rsidR="00396C1B" w:rsidRPr="002167B4">
        <w:rPr>
          <w:rFonts w:eastAsiaTheme="minorEastAsia" w:cstheme="minorHAnsi"/>
          <w:b/>
          <w:bCs/>
          <w:lang w:eastAsia="ro-RO"/>
        </w:rPr>
        <w:t>)</w:t>
      </w:r>
      <w:r w:rsidR="001511B2" w:rsidRPr="002167B4">
        <w:rPr>
          <w:rFonts w:eastAsiaTheme="minorEastAsia" w:cstheme="minorHAnsi"/>
          <w:lang w:eastAsia="ro-RO"/>
        </w:rPr>
        <w:t xml:space="preserve"> </w:t>
      </w:r>
      <w:r w:rsidR="00396C1B" w:rsidRPr="002167B4">
        <w:rPr>
          <w:rFonts w:eastAsiaTheme="minorEastAsia" w:cstheme="minorHAnsi"/>
          <w:lang w:eastAsia="ro-RO"/>
        </w:rPr>
        <w:t>înlocuirea reprezentantului legal;</w:t>
      </w:r>
    </w:p>
    <w:p w14:paraId="56DAF602" w14:textId="08B5DF9A" w:rsidR="00396C1B" w:rsidRPr="002167B4" w:rsidRDefault="00D52304"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d</w:t>
      </w:r>
      <w:r w:rsidR="00396C1B" w:rsidRPr="002167B4">
        <w:rPr>
          <w:rFonts w:eastAsiaTheme="minorEastAsia" w:cstheme="minorHAnsi"/>
          <w:b/>
          <w:bCs/>
          <w:lang w:eastAsia="ro-RO"/>
        </w:rPr>
        <w:t>)</w:t>
      </w:r>
      <w:r w:rsidR="001511B2" w:rsidRPr="002167B4">
        <w:rPr>
          <w:rFonts w:eastAsiaTheme="minorEastAsia" w:cstheme="minorHAnsi"/>
          <w:lang w:eastAsia="ro-RO"/>
        </w:rPr>
        <w:t xml:space="preserve"> </w:t>
      </w:r>
      <w:r w:rsidR="00396C1B" w:rsidRPr="002167B4">
        <w:rPr>
          <w:rFonts w:eastAsiaTheme="minorEastAsia" w:cstheme="minorHAnsi"/>
          <w:lang w:eastAsia="ro-RO"/>
        </w:rPr>
        <w:t>modificări intervenite între subcategoriile şi/sau între articolele de cheltuieli din cadrul aceleiaşi categorii de cheltuieli, fără modificarea bugetului aprobat pentru respectiva categorie de cheltuieli, cu respectarea condiţionalităţilor stabilite prin Ghidul solicitantului, cu excepţia proiectelor finanţate din Fondul social european Plus;</w:t>
      </w:r>
    </w:p>
    <w:p w14:paraId="291C80BF" w14:textId="444FDAE8" w:rsidR="00396C1B" w:rsidRPr="002167B4" w:rsidRDefault="00D52304"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e</w:t>
      </w:r>
      <w:r w:rsidR="00396C1B" w:rsidRPr="002167B4">
        <w:rPr>
          <w:rFonts w:eastAsiaTheme="minorEastAsia" w:cstheme="minorHAnsi"/>
          <w:b/>
          <w:bCs/>
          <w:lang w:eastAsia="ro-RO"/>
        </w:rPr>
        <w:t>)</w:t>
      </w:r>
      <w:r w:rsidR="001511B2" w:rsidRPr="002167B4">
        <w:rPr>
          <w:rFonts w:eastAsiaTheme="minorEastAsia" w:cstheme="minorHAnsi"/>
          <w:lang w:eastAsia="ro-RO"/>
        </w:rPr>
        <w:t xml:space="preserve"> </w:t>
      </w:r>
      <w:r w:rsidR="00396C1B" w:rsidRPr="002167B4">
        <w:rPr>
          <w:rFonts w:eastAsiaTheme="minorEastAsia" w:cstheme="minorHAnsi"/>
          <w:lang w:eastAsia="ro-RO"/>
        </w:rPr>
        <w:t>modificări intervenite în graficul de depunere a cererilor de prefinanţare/plată/rambursare a cheltuielilor, cu respectarea condiţionalităţilor stabilite prin Ghidul solicitantului şi detaliate în Manualul Beneficiarului sau, după caz, prin Condiţiile specifice la prezentul contract de finanţare.</w:t>
      </w:r>
    </w:p>
    <w:p w14:paraId="3F08DF0B" w14:textId="43631756" w:rsidR="00D52304" w:rsidRPr="002167B4" w:rsidRDefault="00D52304" w:rsidP="002167B4">
      <w:pPr>
        <w:spacing w:after="0" w:line="240" w:lineRule="auto"/>
        <w:ind w:left="225"/>
        <w:jc w:val="both"/>
        <w:rPr>
          <w:rFonts w:eastAsiaTheme="minorEastAsia" w:cstheme="minorHAnsi"/>
          <w:lang w:eastAsia="ro-RO"/>
        </w:rPr>
      </w:pPr>
      <w:bookmarkStart w:id="11" w:name="_Hlk195539324"/>
      <w:r w:rsidRPr="002167B4">
        <w:rPr>
          <w:rFonts w:eastAsiaTheme="minorEastAsia" w:cstheme="minorHAnsi"/>
          <w:b/>
          <w:bCs/>
          <w:lang w:eastAsia="ro-RO"/>
        </w:rPr>
        <w:t>(12)</w:t>
      </w:r>
      <w:r w:rsidRPr="002167B4">
        <w:rPr>
          <w:rFonts w:eastAsiaTheme="minorEastAsia" w:cstheme="minorHAnsi"/>
          <w:lang w:eastAsia="ro-RO"/>
        </w:rPr>
        <w:t xml:space="preserve">  În situația în care modificările enumerate la alin. (11) lit. a) afectează criteriile sau condițiile de acordare a finanțării, atunci acestea se realizează prin notificare, cu aprobarea autorității de management.</w:t>
      </w:r>
    </w:p>
    <w:bookmarkEnd w:id="11"/>
    <w:p w14:paraId="4583E6F1" w14:textId="468DDD73"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w:t>
      </w:r>
      <w:r w:rsidR="00772CC4" w:rsidRPr="002167B4">
        <w:rPr>
          <w:rFonts w:eastAsiaTheme="minorEastAsia" w:cstheme="minorHAnsi"/>
          <w:b/>
          <w:bCs/>
          <w:lang w:eastAsia="ro-RO"/>
        </w:rPr>
        <w:t>13</w:t>
      </w:r>
      <w:r w:rsidRPr="002167B4">
        <w:rPr>
          <w:rFonts w:eastAsiaTheme="minorEastAsia" w:cstheme="minorHAnsi"/>
          <w:b/>
          <w:bCs/>
          <w:lang w:eastAsia="ro-RO"/>
        </w:rPr>
        <w:t>)</w:t>
      </w:r>
      <w:r w:rsidRPr="002167B4">
        <w:rPr>
          <w:rFonts w:eastAsiaTheme="minorEastAsia" w:cstheme="minorHAnsi"/>
          <w:lang w:eastAsia="ro-RO"/>
        </w:rPr>
        <w:t xml:space="preserve"> Netransmiterea notificării prevăzute la alin. (11) atrage imposibilitatea modificării clauzelor contractului de finanţare.</w:t>
      </w:r>
    </w:p>
    <w:p w14:paraId="703F974C" w14:textId="009BF8C1"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w:t>
      </w:r>
      <w:r w:rsidR="00772CC4" w:rsidRPr="002167B4">
        <w:rPr>
          <w:rFonts w:eastAsiaTheme="minorEastAsia" w:cstheme="minorHAnsi"/>
          <w:b/>
          <w:bCs/>
          <w:lang w:eastAsia="ro-RO"/>
        </w:rPr>
        <w:t>14</w:t>
      </w:r>
      <w:r w:rsidRPr="002167B4">
        <w:rPr>
          <w:rFonts w:eastAsiaTheme="minorEastAsia" w:cstheme="minorHAnsi"/>
          <w:b/>
          <w:bCs/>
          <w:lang w:eastAsia="ro-RO"/>
        </w:rPr>
        <w:t>)</w:t>
      </w:r>
      <w:r w:rsidRPr="002167B4">
        <w:rPr>
          <w:rFonts w:eastAsiaTheme="minorEastAsia" w:cstheme="minorHAnsi"/>
          <w:lang w:eastAsia="ro-RO"/>
        </w:rPr>
        <w:t xml:space="preserve"> Modificările prevăzute la alin. (11) se aduc la cunoştinţa AM</w:t>
      </w:r>
      <w:r w:rsidR="0064669D" w:rsidRPr="002167B4">
        <w:rPr>
          <w:rFonts w:eastAsiaTheme="minorEastAsia" w:cstheme="minorHAnsi"/>
          <w:lang w:eastAsia="ro-RO"/>
        </w:rPr>
        <w:t xml:space="preserve"> </w:t>
      </w:r>
      <w:r w:rsidRPr="002167B4">
        <w:rPr>
          <w:rFonts w:eastAsiaTheme="minorEastAsia" w:cstheme="minorHAnsi"/>
          <w:lang w:eastAsia="ro-RO"/>
        </w:rPr>
        <w:t>în termen de 5 zile lucrătoare de la data intrării în vigoare a modificărilor, sub sancţiunea inopozabilităţii acestora faţă de AM.</w:t>
      </w:r>
    </w:p>
    <w:p w14:paraId="529C2017" w14:textId="6F209790"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w:t>
      </w:r>
      <w:r w:rsidR="00772CC4" w:rsidRPr="002167B4">
        <w:rPr>
          <w:rFonts w:eastAsiaTheme="minorEastAsia" w:cstheme="minorHAnsi"/>
          <w:b/>
          <w:bCs/>
          <w:lang w:eastAsia="ro-RO"/>
        </w:rPr>
        <w:t>15</w:t>
      </w:r>
      <w:r w:rsidRPr="002167B4">
        <w:rPr>
          <w:rFonts w:eastAsiaTheme="minorEastAsia" w:cstheme="minorHAnsi"/>
          <w:b/>
          <w:bCs/>
          <w:lang w:eastAsia="ro-RO"/>
        </w:rPr>
        <w:t>)</w:t>
      </w:r>
      <w:r w:rsidRPr="002167B4">
        <w:rPr>
          <w:rFonts w:eastAsiaTheme="minorEastAsia" w:cstheme="minorHAnsi"/>
          <w:lang w:eastAsia="ro-RO"/>
        </w:rPr>
        <w:t xml:space="preserve"> Prin excepţie de la prevederile alin. (1), contractul de finanţare poate fi modificat prin notificare, cu justificare adecvată şi temeinică, adresată AM, în următoarele situaţii:</w:t>
      </w:r>
    </w:p>
    <w:p w14:paraId="4A87F855" w14:textId="6211FA42" w:rsidR="00396C1B" w:rsidRPr="002167B4" w:rsidRDefault="00396C1B"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a)</w:t>
      </w:r>
      <w:r w:rsidR="001511B2" w:rsidRPr="002167B4">
        <w:rPr>
          <w:rFonts w:eastAsiaTheme="minorEastAsia" w:cstheme="minorHAnsi"/>
          <w:lang w:eastAsia="ro-RO"/>
        </w:rPr>
        <w:t xml:space="preserve"> </w:t>
      </w:r>
      <w:r w:rsidRPr="002167B4">
        <w:rPr>
          <w:rFonts w:eastAsiaTheme="minorEastAsia" w:cstheme="minorHAnsi"/>
          <w:lang w:eastAsia="ro-RO"/>
        </w:rPr>
        <w:t>modificări intervenite în bugetul estimat al proiectului între categoriile de cheltuieli în limita a 10% din categoria de cheltuială din care se transferă, cu condiţia încadrării în limitele maxime prevăzute în Ghidul solicitantului, în limitele finanţării nerambursabile şi ale indicatorilor de proiect, după caz;</w:t>
      </w:r>
    </w:p>
    <w:p w14:paraId="5D4EB6E2" w14:textId="66BAAE29" w:rsidR="00396C1B" w:rsidRPr="002167B4" w:rsidRDefault="00396C1B"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b)</w:t>
      </w:r>
      <w:r w:rsidR="001511B2" w:rsidRPr="002167B4">
        <w:rPr>
          <w:rFonts w:eastAsiaTheme="minorEastAsia" w:cstheme="minorHAnsi"/>
          <w:lang w:eastAsia="ro-RO"/>
        </w:rPr>
        <w:t xml:space="preserve"> </w:t>
      </w:r>
      <w:r w:rsidRPr="002167B4">
        <w:rPr>
          <w:rFonts w:eastAsiaTheme="minorEastAsia" w:cstheme="minorHAnsi"/>
          <w:lang w:eastAsia="ro-RO"/>
        </w:rPr>
        <w:t>modificarea secţiunii „Justificare“ din cadrul bugetului, în condiţiile în care nu se modifică valoarea liniei bugetare;</w:t>
      </w:r>
    </w:p>
    <w:p w14:paraId="2FCAEC6C" w14:textId="22B84239" w:rsidR="00396C1B" w:rsidRPr="002167B4" w:rsidRDefault="00396C1B"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c)</w:t>
      </w:r>
      <w:r w:rsidR="001511B2" w:rsidRPr="002167B4">
        <w:rPr>
          <w:rFonts w:eastAsiaTheme="minorEastAsia" w:cstheme="minorHAnsi"/>
          <w:lang w:eastAsia="ro-RO"/>
        </w:rPr>
        <w:t xml:space="preserve"> </w:t>
      </w:r>
      <w:r w:rsidRPr="002167B4">
        <w:rPr>
          <w:rFonts w:eastAsiaTheme="minorEastAsia" w:cstheme="minorHAnsi"/>
          <w:lang w:eastAsia="ro-RO"/>
        </w:rPr>
        <w:t>înlocuirea sau introducerea de membri noi în echipa de implementare a proiectului, acolo unde este cazul;</w:t>
      </w:r>
    </w:p>
    <w:p w14:paraId="16DCA96D" w14:textId="11D14AB1" w:rsidR="00396C1B" w:rsidRPr="002167B4" w:rsidRDefault="00396C1B"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d)</w:t>
      </w:r>
      <w:r w:rsidR="001511B2" w:rsidRPr="002167B4">
        <w:rPr>
          <w:rFonts w:eastAsiaTheme="minorEastAsia" w:cstheme="minorHAnsi"/>
          <w:lang w:eastAsia="ro-RO"/>
        </w:rPr>
        <w:t xml:space="preserve"> </w:t>
      </w:r>
      <w:r w:rsidRPr="002167B4">
        <w:rPr>
          <w:rFonts w:eastAsiaTheme="minorEastAsia" w:cstheme="minorHAnsi"/>
          <w:lang w:eastAsia="ro-RO"/>
        </w:rPr>
        <w:t>înlocuirea managerului de proiect;</w:t>
      </w:r>
    </w:p>
    <w:p w14:paraId="2A5C8B4C" w14:textId="50635690" w:rsidR="00396C1B" w:rsidRPr="002167B4" w:rsidRDefault="00396C1B"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e)</w:t>
      </w:r>
      <w:r w:rsidR="001511B2" w:rsidRPr="002167B4">
        <w:rPr>
          <w:rFonts w:eastAsiaTheme="minorEastAsia" w:cstheme="minorHAnsi"/>
          <w:lang w:eastAsia="ro-RO"/>
        </w:rPr>
        <w:t xml:space="preserve"> </w:t>
      </w:r>
      <w:r w:rsidRPr="002167B4">
        <w:rPr>
          <w:rFonts w:eastAsiaTheme="minorEastAsia" w:cstheme="minorHAnsi"/>
          <w:lang w:eastAsia="ro-RO"/>
        </w:rPr>
        <w:t xml:space="preserve">modificarea activităţilor previzionate şi a graficului de implementare, dacă aceasta nu are impact asupra obiectului contractului de finanţare, cuantumului finanţării nerambursabile, a indicatorilor de rezultat, a duratei de implementare şi asupra </w:t>
      </w:r>
      <w:r w:rsidR="00F16554" w:rsidRPr="002167B4">
        <w:rPr>
          <w:rFonts w:eastAsiaTheme="minorEastAsia" w:cstheme="minorHAnsi"/>
          <w:lang w:eastAsia="ro-RO"/>
        </w:rPr>
        <w:t xml:space="preserve">Planului </w:t>
      </w:r>
      <w:r w:rsidRPr="002167B4">
        <w:rPr>
          <w:rFonts w:eastAsiaTheme="minorEastAsia" w:cstheme="minorHAnsi"/>
          <w:lang w:eastAsia="ro-RO"/>
        </w:rPr>
        <w:t>de monitorizare;</w:t>
      </w:r>
    </w:p>
    <w:p w14:paraId="3B58AE23" w14:textId="059587C6" w:rsidR="00396C1B" w:rsidRPr="002167B4" w:rsidRDefault="00396C1B"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f)</w:t>
      </w:r>
      <w:r w:rsidR="001511B2" w:rsidRPr="002167B4">
        <w:rPr>
          <w:rFonts w:eastAsiaTheme="minorEastAsia" w:cstheme="minorHAnsi"/>
          <w:lang w:eastAsia="ro-RO"/>
        </w:rPr>
        <w:t xml:space="preserve"> </w:t>
      </w:r>
      <w:r w:rsidRPr="002167B4">
        <w:rPr>
          <w:rFonts w:eastAsiaTheme="minorEastAsia" w:cstheme="minorHAnsi"/>
          <w:lang w:eastAsia="ro-RO"/>
        </w:rPr>
        <w:t>îndreptarea unor erori materiale identificate în cererea de finanţare;</w:t>
      </w:r>
    </w:p>
    <w:p w14:paraId="541D5226" w14:textId="54866E9A" w:rsidR="00396C1B" w:rsidRPr="002167B4" w:rsidRDefault="00396C1B"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g)</w:t>
      </w:r>
      <w:r w:rsidR="001511B2" w:rsidRPr="002167B4">
        <w:rPr>
          <w:rFonts w:eastAsiaTheme="minorEastAsia" w:cstheme="minorHAnsi"/>
          <w:lang w:eastAsia="ro-RO"/>
        </w:rPr>
        <w:t xml:space="preserve"> </w:t>
      </w:r>
      <w:r w:rsidRPr="002167B4">
        <w:rPr>
          <w:rFonts w:eastAsiaTheme="minorEastAsia" w:cstheme="minorHAnsi"/>
          <w:lang w:eastAsia="ro-RO"/>
        </w:rPr>
        <w:t>corelarea de informaţii din cadrul secţiunilor cererii de finanţare;</w:t>
      </w:r>
    </w:p>
    <w:p w14:paraId="03E5690E" w14:textId="444DE236" w:rsidR="00396C1B" w:rsidRPr="002167B4" w:rsidRDefault="00396C1B"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h)</w:t>
      </w:r>
      <w:r w:rsidR="001511B2" w:rsidRPr="002167B4">
        <w:rPr>
          <w:rFonts w:eastAsiaTheme="minorEastAsia" w:cstheme="minorHAnsi"/>
          <w:lang w:eastAsia="ro-RO"/>
        </w:rPr>
        <w:t xml:space="preserve"> </w:t>
      </w:r>
      <w:r w:rsidRPr="002167B4">
        <w:rPr>
          <w:rFonts w:eastAsiaTheme="minorEastAsia" w:cstheme="minorHAnsi"/>
          <w:lang w:eastAsia="ro-RO"/>
        </w:rPr>
        <w:t>modificarea planului de achiziţii, dacă aceasta nu are impact asupra obiectului contractului de finanţare, cuantumului finanţării nerambursabile, perioadei de implementare şi, după caz, a indicatorilor de rezultat ai proiectului, cu respectarea prevederilor legale privind procedurile de achiziţie;</w:t>
      </w:r>
    </w:p>
    <w:p w14:paraId="12FBEB1F" w14:textId="7AEC0A67" w:rsidR="00396C1B" w:rsidRPr="002167B4" w:rsidRDefault="00396C1B"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i)</w:t>
      </w:r>
      <w:r w:rsidR="001511B2" w:rsidRPr="002167B4">
        <w:rPr>
          <w:rFonts w:eastAsiaTheme="minorEastAsia" w:cstheme="minorHAnsi"/>
          <w:lang w:eastAsia="ro-RO"/>
        </w:rPr>
        <w:t xml:space="preserve"> </w:t>
      </w:r>
      <w:r w:rsidRPr="002167B4">
        <w:rPr>
          <w:rFonts w:eastAsiaTheme="minorEastAsia" w:cstheme="minorHAnsi"/>
          <w:lang w:eastAsia="ro-RO"/>
        </w:rPr>
        <w:t>modificări ale cererii de finanţare, în scopul actualizării caracteristicilor tehnice pentru echipamentele şi dotările ce urmează a fi achiziţionate, fără a conduce la o diminuare a caracteristicilor tehnice, având în vedere progresul tehnologic înregistrat de la momentul scrierii cererii de finanţare şi până în momentul lansării procedurii de achiziţie, cu condiţia ca aceste modificări să nu afecteze bugetul proiectului, indicatorii, valoarea achiziţiei, perioada de implementare şi să respecte prevederile legale în vigoare;</w:t>
      </w:r>
    </w:p>
    <w:p w14:paraId="6577BE1B" w14:textId="4C581AFC" w:rsidR="00396C1B" w:rsidRPr="002167B4" w:rsidRDefault="00396C1B"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j)</w:t>
      </w:r>
      <w:r w:rsidR="001511B2" w:rsidRPr="002167B4">
        <w:rPr>
          <w:rFonts w:eastAsiaTheme="minorEastAsia" w:cstheme="minorHAnsi"/>
          <w:lang w:eastAsia="ro-RO"/>
        </w:rPr>
        <w:t xml:space="preserve"> </w:t>
      </w:r>
      <w:r w:rsidRPr="002167B4">
        <w:rPr>
          <w:rFonts w:eastAsiaTheme="minorEastAsia" w:cstheme="minorHAnsi"/>
          <w:lang w:eastAsia="ro-RO"/>
        </w:rPr>
        <w:t>modificări intervenite între subcategoriile şi/sau între articolele de cheltuieli din cadrul aceleiaşi categorii de cheltuieli, fără modificarea bugetului aprobat pentru respectiva categorie de cheltuieli, cu respectarea condiţionalităţilor stabilite prin Ghidul solicitantului, în cazul proiectelor finanţate din Fondul social european Plus.</w:t>
      </w:r>
    </w:p>
    <w:p w14:paraId="3DC4F457" w14:textId="71A1E6F3"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w:t>
      </w:r>
      <w:r w:rsidR="00772CC4" w:rsidRPr="002167B4">
        <w:rPr>
          <w:rFonts w:eastAsiaTheme="minorEastAsia" w:cstheme="minorHAnsi"/>
          <w:b/>
          <w:bCs/>
          <w:lang w:eastAsia="ro-RO"/>
        </w:rPr>
        <w:t>16</w:t>
      </w:r>
      <w:r w:rsidRPr="002167B4">
        <w:rPr>
          <w:rFonts w:eastAsiaTheme="minorEastAsia" w:cstheme="minorHAnsi"/>
          <w:b/>
          <w:bCs/>
          <w:lang w:eastAsia="ro-RO"/>
        </w:rPr>
        <w:t>)</w:t>
      </w:r>
      <w:r w:rsidRPr="002167B4">
        <w:rPr>
          <w:rFonts w:eastAsiaTheme="minorEastAsia" w:cstheme="minorHAnsi"/>
          <w:lang w:eastAsia="ro-RO"/>
        </w:rPr>
        <w:t xml:space="preserve"> Aprobarea sau respingerea notificării prevăzute la alin. (</w:t>
      </w:r>
      <w:r w:rsidR="00772CC4" w:rsidRPr="002167B4">
        <w:rPr>
          <w:rFonts w:eastAsiaTheme="minorEastAsia" w:cstheme="minorHAnsi"/>
          <w:lang w:eastAsia="ro-RO"/>
        </w:rPr>
        <w:t>15</w:t>
      </w:r>
      <w:r w:rsidRPr="002167B4">
        <w:rPr>
          <w:rFonts w:eastAsiaTheme="minorEastAsia" w:cstheme="minorHAnsi"/>
          <w:lang w:eastAsia="ro-RO"/>
        </w:rPr>
        <w:t>) se realizează de către AM în termen de 10 zile lucrătoare de la înregistrarea acesteia, prin informare privind aprobarea/respingerea notificării, prin sistemul MySMIS2021. În interiorul acestui termen pot fi solicitate clarificări de AM care suspendă termenul de aprobare sau de respingere a notificării, fără ca această perioadă de suspendare să depăşească 5 zile lucrătoare.</w:t>
      </w:r>
    </w:p>
    <w:p w14:paraId="47DE81F9" w14:textId="6686BE83"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w:t>
      </w:r>
      <w:r w:rsidR="00772CC4" w:rsidRPr="002167B4">
        <w:rPr>
          <w:rFonts w:eastAsiaTheme="minorEastAsia" w:cstheme="minorHAnsi"/>
          <w:b/>
          <w:bCs/>
          <w:lang w:eastAsia="ro-RO"/>
        </w:rPr>
        <w:t>17</w:t>
      </w:r>
      <w:r w:rsidRPr="002167B4">
        <w:rPr>
          <w:rFonts w:eastAsiaTheme="minorEastAsia" w:cstheme="minorHAnsi"/>
          <w:b/>
          <w:bCs/>
          <w:lang w:eastAsia="ro-RO"/>
        </w:rPr>
        <w:t>)</w:t>
      </w:r>
      <w:r w:rsidRPr="002167B4">
        <w:rPr>
          <w:rFonts w:eastAsiaTheme="minorEastAsia" w:cstheme="minorHAnsi"/>
          <w:lang w:eastAsia="ro-RO"/>
        </w:rPr>
        <w:t xml:space="preserve"> Notificarea prevăzută la alin. (</w:t>
      </w:r>
      <w:r w:rsidR="00373535" w:rsidRPr="002167B4">
        <w:rPr>
          <w:rFonts w:eastAsiaTheme="minorEastAsia" w:cstheme="minorHAnsi"/>
          <w:lang w:eastAsia="ro-RO"/>
        </w:rPr>
        <w:t>15</w:t>
      </w:r>
      <w:r w:rsidRPr="002167B4">
        <w:rPr>
          <w:rFonts w:eastAsiaTheme="minorEastAsia" w:cstheme="minorHAnsi"/>
          <w:lang w:eastAsia="ro-RO"/>
        </w:rPr>
        <w:t>) intră în vigoare şi produce efecte de la data transmiterii de către AM a unei informări privind aprobarea notificării, cu respectarea termenului specificat la alin. (</w:t>
      </w:r>
      <w:r w:rsidR="00373535" w:rsidRPr="002167B4">
        <w:rPr>
          <w:rFonts w:eastAsiaTheme="minorEastAsia" w:cstheme="minorHAnsi"/>
          <w:lang w:eastAsia="ro-RO"/>
        </w:rPr>
        <w:t>16</w:t>
      </w:r>
      <w:r w:rsidRPr="002167B4">
        <w:rPr>
          <w:rFonts w:eastAsiaTheme="minorEastAsia" w:cstheme="minorHAnsi"/>
          <w:lang w:eastAsia="ro-RO"/>
        </w:rPr>
        <w:t>). Contractul de finanţare nu se modifică în cazul respingerii notificării de către AM. Respingerea notificării trebuie comunicată Beneficiarului, însoţită de motivele respingerii, în termenul prevăzut la alin. (</w:t>
      </w:r>
      <w:r w:rsidR="00373535" w:rsidRPr="002167B4">
        <w:rPr>
          <w:rFonts w:eastAsiaTheme="minorEastAsia" w:cstheme="minorHAnsi"/>
          <w:lang w:eastAsia="ro-RO"/>
        </w:rPr>
        <w:t>16</w:t>
      </w:r>
      <w:r w:rsidRPr="002167B4">
        <w:rPr>
          <w:rFonts w:eastAsiaTheme="minorEastAsia" w:cstheme="minorHAnsi"/>
          <w:lang w:eastAsia="ro-RO"/>
        </w:rPr>
        <w:t>).</w:t>
      </w:r>
    </w:p>
    <w:p w14:paraId="17BBBBF7" w14:textId="77777777" w:rsidR="00612A13" w:rsidRPr="002167B4" w:rsidRDefault="00612A13" w:rsidP="002167B4">
      <w:pPr>
        <w:spacing w:after="0" w:line="240" w:lineRule="auto"/>
        <w:ind w:left="225"/>
        <w:jc w:val="both"/>
        <w:rPr>
          <w:rFonts w:eastAsiaTheme="minorEastAsia" w:cstheme="minorHAnsi"/>
          <w:b/>
          <w:bCs/>
          <w:lang w:eastAsia="ro-RO"/>
        </w:rPr>
      </w:pPr>
    </w:p>
    <w:p w14:paraId="6385DD5D" w14:textId="630CE305" w:rsidR="00396C1B" w:rsidRPr="002167B4" w:rsidRDefault="00396C1B"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Articolul 11</w:t>
      </w:r>
      <w:r w:rsidR="00B77C99" w:rsidRPr="002167B4">
        <w:rPr>
          <w:rFonts w:eastAsiaTheme="minorEastAsia" w:cstheme="minorHAnsi"/>
          <w:b/>
          <w:bCs/>
          <w:lang w:eastAsia="ro-RO"/>
        </w:rPr>
        <w:t xml:space="preserve"> - </w:t>
      </w:r>
      <w:r w:rsidRPr="002167B4">
        <w:rPr>
          <w:rFonts w:eastAsiaTheme="minorEastAsia" w:cstheme="minorHAnsi"/>
          <w:b/>
          <w:bCs/>
          <w:lang w:eastAsia="ro-RO"/>
        </w:rPr>
        <w:t>Conflictul de interese şi incompatibilităţi</w:t>
      </w:r>
    </w:p>
    <w:p w14:paraId="218A1207" w14:textId="77777777"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w:t>
      </w:r>
      <w:r w:rsidRPr="002167B4">
        <w:rPr>
          <w:rFonts w:eastAsiaTheme="minorEastAsia" w:cstheme="minorHAnsi"/>
          <w:lang w:eastAsia="ro-RO"/>
        </w:rPr>
        <w:t xml:space="preserve"> Reprezintă conflict de interese sau incompatibilitate orice situaţie definită ca atare în legislaţia naţională şi europeană.</w:t>
      </w:r>
    </w:p>
    <w:p w14:paraId="48E256D5" w14:textId="77777777"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w:t>
      </w:r>
      <w:r w:rsidRPr="002167B4">
        <w:rPr>
          <w:rFonts w:eastAsiaTheme="minorEastAsia" w:cstheme="minorHAnsi"/>
          <w:lang w:eastAsia="ro-RO"/>
        </w:rPr>
        <w:t xml:space="preserve"> Părţile contractante se obligă să întreprindă toate diligenţele necesare pentru a identifica şi evita orice conflict de interese sau incompatibilitate definită de legislaţia europeană şi naţională în vigoare şi să se informeze reciproc, cu celeritate şi cu respectarea eventualelor termene prevăzute în contractul de finanţare, în legătură cu orice situaţie de conflict de interese sau incompatibilitate, potenţială, actuală sau consumată.</w:t>
      </w:r>
    </w:p>
    <w:p w14:paraId="2E29FD60" w14:textId="1DFE3FC0"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 xml:space="preserve">(3) </w:t>
      </w:r>
      <w:r w:rsidRPr="002167B4">
        <w:rPr>
          <w:rFonts w:eastAsiaTheme="minorEastAsia" w:cstheme="minorHAnsi"/>
          <w:lang w:eastAsia="ro-RO"/>
        </w:rPr>
        <w:t>Părţile se obligă să ia toate măsurile pentru respectarea regulilor pentru evitarea conflictului de interese, conform</w:t>
      </w:r>
      <w:r w:rsidR="00612A13" w:rsidRPr="002167B4">
        <w:rPr>
          <w:rFonts w:eastAsiaTheme="minorEastAsia" w:cstheme="minorHAnsi"/>
          <w:lang w:eastAsia="ro-RO"/>
        </w:rPr>
        <w:t xml:space="preserve">                  </w:t>
      </w:r>
      <w:r w:rsidRPr="002167B4">
        <w:rPr>
          <w:rFonts w:eastAsiaTheme="minorEastAsia" w:cstheme="minorHAnsi"/>
          <w:lang w:eastAsia="ro-RO"/>
        </w:rPr>
        <w:t xml:space="preserve"> art. 61 din Regulamentul (UE) 2018/1.046 şi capitolului 2 secţiunea 2 din Ordonanţa de urgenţă a Guvernului nr. 66/2011, precum şi în conformitate cu alte reglementări naţionale şi europene aplicabile.</w:t>
      </w:r>
    </w:p>
    <w:p w14:paraId="1BEA171B" w14:textId="710A7CF7"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(4)</w:t>
      </w:r>
      <w:r w:rsidRPr="002167B4">
        <w:rPr>
          <w:rFonts w:eastAsiaTheme="minorEastAsia" w:cstheme="minorHAnsi"/>
          <w:lang w:eastAsia="ro-RO"/>
        </w:rPr>
        <w:t xml:space="preserve"> Părţile din categoria subiecţilor de drept public au obligaţia de a urmări respectarea prevederilor Legii nr. 161/2003 privind unele măsuri pentru asigurarea transparenţei în exercitarea demnităţilor publice, a funcţiilor publice şi în mediul de afaceri, prevenirea şi sancţionarea corupţiei,</w:t>
      </w:r>
      <w:r w:rsidR="0064669D" w:rsidRPr="002167B4">
        <w:rPr>
          <w:rFonts w:eastAsiaTheme="minorEastAsia" w:cstheme="minorHAnsi"/>
          <w:lang w:eastAsia="ro-RO"/>
        </w:rPr>
        <w:t xml:space="preserve"> </w:t>
      </w:r>
      <w:r w:rsidRPr="002167B4">
        <w:rPr>
          <w:rFonts w:eastAsiaTheme="minorEastAsia" w:cstheme="minorHAnsi"/>
          <w:lang w:eastAsia="ro-RO"/>
        </w:rPr>
        <w:t>în materia conflictului de interese şi a incompatibilităţilor.</w:t>
      </w:r>
    </w:p>
    <w:p w14:paraId="7E85285E" w14:textId="77777777"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(5)</w:t>
      </w:r>
      <w:r w:rsidRPr="002167B4">
        <w:rPr>
          <w:rFonts w:eastAsiaTheme="minorEastAsia" w:cstheme="minorHAnsi"/>
          <w:lang w:eastAsia="ro-RO"/>
        </w:rPr>
        <w:t xml:space="preserve"> Beneficiarii care au calitatea de autoritate/entitate contractantă au obligaţia de a respecta aplicarea prevederilor referitoare la conflictul de interese prevăzute de legislaţia în domeniul achiziţiilor publice/achiziţiilor sectoriale.</w:t>
      </w:r>
    </w:p>
    <w:p w14:paraId="556A9BE1" w14:textId="67D87535"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(6)</w:t>
      </w:r>
      <w:r w:rsidRPr="002167B4">
        <w:rPr>
          <w:rFonts w:eastAsiaTheme="minorEastAsia" w:cstheme="minorHAnsi"/>
          <w:lang w:eastAsia="ro-RO"/>
        </w:rPr>
        <w:t xml:space="preserve"> Beneficiarii care nu au calitatea de autoritate/entitate contractantă au obligaţia de a respecta aplicarea prevederilor referitoare la conflictul de interese prevăzute la art. 14 şi 15 din Ordonanţa de urgenţă a Guvernului nr. 66/2011, precum şi celelalte prevederi legale aplicabile.</w:t>
      </w:r>
    </w:p>
    <w:p w14:paraId="75EAD8C8" w14:textId="77777777"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(7)</w:t>
      </w:r>
      <w:r w:rsidRPr="002167B4">
        <w:rPr>
          <w:rFonts w:eastAsiaTheme="minorEastAsia" w:cstheme="minorHAnsi"/>
          <w:lang w:eastAsia="ro-RO"/>
        </w:rPr>
        <w:t xml:space="preserve"> Părţile se obligă să întreprindă toate diligenţele necesare pentru a evita orice incompatibilitate/conflict de interese care apare în decursul implementării şi/sau duratei contractului de finanţare şi să se informeze reciproc, în termen de maximum 5 zile lucrătoare de la luarea la cunoştinţă, în legătură cu orice situaţie care dă naştere sau este posibil să dea naştere unei astfel de situaţii.</w:t>
      </w:r>
    </w:p>
    <w:p w14:paraId="4D8B6CE3" w14:textId="563625D3"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(8)</w:t>
      </w:r>
      <w:r w:rsidRPr="002167B4">
        <w:rPr>
          <w:rFonts w:eastAsiaTheme="minorEastAsia" w:cstheme="minorHAnsi"/>
          <w:lang w:eastAsia="ro-RO"/>
        </w:rPr>
        <w:t xml:space="preserve"> Dispoziţiile menţionate la alin. (1)-(7) se aplică</w:t>
      </w:r>
      <w:r w:rsidR="00E557D4" w:rsidRPr="002167B4">
        <w:rPr>
          <w:rFonts w:eastAsiaTheme="minorEastAsia" w:cstheme="minorHAnsi"/>
          <w:lang w:eastAsia="ro-RO"/>
        </w:rPr>
        <w:t xml:space="preserve"> </w:t>
      </w:r>
      <w:r w:rsidRPr="002167B4">
        <w:rPr>
          <w:rFonts w:eastAsiaTheme="minorEastAsia" w:cstheme="minorHAnsi"/>
          <w:lang w:eastAsia="ro-RO"/>
        </w:rPr>
        <w:t xml:space="preserve"> subcontractorilor, furnizorilor şi angajaţilor Beneficiarului, precum şi angajaţilor AM implicaţi în realizarea prevederilor prezentului contract de finanţare.</w:t>
      </w:r>
    </w:p>
    <w:p w14:paraId="78DD2098" w14:textId="7A0EC977"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(9)</w:t>
      </w:r>
      <w:r w:rsidRPr="002167B4">
        <w:rPr>
          <w:rFonts w:eastAsiaTheme="minorEastAsia" w:cstheme="minorHAnsi"/>
          <w:lang w:eastAsia="ro-RO"/>
        </w:rPr>
        <w:t xml:space="preserve"> AM îşi rezervă dreptul de a verifica orice situaţii care dau naştere sau este posibil să dea naştere unei situaţii de incompatibilitate/unui conflict de interese şi de a lua măsurile necesare impuse de legislaţia aplicabilă, dacă este cazul.</w:t>
      </w:r>
    </w:p>
    <w:p w14:paraId="01AB009D" w14:textId="77777777" w:rsidR="00B74095" w:rsidRPr="002167B4" w:rsidRDefault="00B74095" w:rsidP="002167B4">
      <w:pPr>
        <w:spacing w:after="0" w:line="240" w:lineRule="auto"/>
        <w:jc w:val="both"/>
        <w:rPr>
          <w:rFonts w:eastAsiaTheme="minorEastAsia" w:cstheme="minorHAnsi"/>
          <w:lang w:eastAsia="ro-RO"/>
        </w:rPr>
      </w:pPr>
    </w:p>
    <w:p w14:paraId="4D268915" w14:textId="3E9FEDEC" w:rsidR="00396C1B" w:rsidRPr="002167B4" w:rsidRDefault="00396C1B"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Articolul 12</w:t>
      </w:r>
      <w:r w:rsidR="00B77C99" w:rsidRPr="002167B4">
        <w:rPr>
          <w:rFonts w:eastAsiaTheme="minorEastAsia" w:cstheme="minorHAnsi"/>
          <w:b/>
          <w:bCs/>
          <w:lang w:eastAsia="ro-RO"/>
        </w:rPr>
        <w:t xml:space="preserve"> - </w:t>
      </w:r>
      <w:r w:rsidRPr="002167B4">
        <w:rPr>
          <w:rFonts w:eastAsiaTheme="minorEastAsia" w:cstheme="minorHAnsi"/>
          <w:b/>
          <w:bCs/>
          <w:lang w:eastAsia="ro-RO"/>
        </w:rPr>
        <w:t>Nereguli</w:t>
      </w:r>
    </w:p>
    <w:p w14:paraId="5A65BFE5" w14:textId="10D26195"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w:t>
      </w:r>
      <w:r w:rsidRPr="002167B4">
        <w:rPr>
          <w:rFonts w:eastAsiaTheme="minorEastAsia" w:cstheme="minorHAnsi"/>
          <w:lang w:eastAsia="ro-RO"/>
        </w:rPr>
        <w:t xml:space="preserve"> Părţile se obligă să ia toate măsurile pentru prevenirea neregulilor în conformitate cu Ordonanţa de urgenţă a Guvernului nr. 66/2011.</w:t>
      </w:r>
    </w:p>
    <w:p w14:paraId="0C7FA928" w14:textId="1D83B883"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w:t>
      </w:r>
      <w:r w:rsidRPr="002167B4">
        <w:rPr>
          <w:rFonts w:eastAsiaTheme="minorEastAsia" w:cstheme="minorHAnsi"/>
          <w:lang w:eastAsia="ro-RO"/>
        </w:rPr>
        <w:t xml:space="preserve"> Dacă, în procesul de verificare a cererilor de rambursare/plată, AM identifică abateri de la aplicarea prevederilor legislaţiei naţionale şi europene în domeniul achiziţiilor publice/achiziţiilor sectoriale, respectiv a prevederilor legislaţiei privind achiziţiile efectuate de beneficiarii privaţi, înainte de efectuarea plăţii, AM aplică măsurile prevăzute de Ordonanţa de urgenţă a Guvernului nr. 66/2011.</w:t>
      </w:r>
    </w:p>
    <w:p w14:paraId="18892BC4" w14:textId="488F02FF"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(3)</w:t>
      </w:r>
      <w:r w:rsidRPr="002167B4">
        <w:rPr>
          <w:rFonts w:eastAsiaTheme="minorEastAsia" w:cstheme="minorHAnsi"/>
          <w:lang w:eastAsia="ro-RO"/>
        </w:rPr>
        <w:t xml:space="preserve"> Dacă, în urma sesizării Parchetului European/DLAF/organelor de urmărire penală ca urmare a constatării unor indicii de fraudă, procurorul dispune trimiterea în judecată şi sesizează instanţa, până la rămânerea definitivă a hotărârii instanţei de judecată, AM suspendă autorizarea la plata/rambursarea sumelor solicitate de Beneficiar aferente contractelor economice/contractului de finanţare/componentei din cadrul contractului de finanţare, pentru care a fost formulată sesizarea.</w:t>
      </w:r>
    </w:p>
    <w:p w14:paraId="6160B593" w14:textId="77777777"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(4)</w:t>
      </w:r>
      <w:r w:rsidRPr="002167B4">
        <w:rPr>
          <w:rFonts w:eastAsiaTheme="minorEastAsia" w:cstheme="minorHAnsi"/>
          <w:lang w:eastAsia="ro-RO"/>
        </w:rPr>
        <w:t xml:space="preserve"> În situaţia prevăzută la alin. (3), la solicitarea Beneficiarului, se poate aplica drept măsură subsecventă şi suspendarea aplicării prevederilor contractului de finanţare în vederea prelungirii perioadei de implementare, fără ca aceasta să depăşească data de 31 decembrie 2029.</w:t>
      </w:r>
    </w:p>
    <w:p w14:paraId="5622AB28" w14:textId="0E257D72" w:rsidR="00396C1B" w:rsidRPr="002167B4" w:rsidRDefault="00396C1B"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(5)</w:t>
      </w:r>
      <w:r w:rsidRPr="002167B4">
        <w:rPr>
          <w:rFonts w:eastAsiaTheme="minorEastAsia" w:cstheme="minorHAnsi"/>
          <w:lang w:eastAsia="ro-RO"/>
        </w:rPr>
        <w:t xml:space="preserve"> Pentru recuperarea sumelor virate în baza cererilor de plată, nejustificate prin cereri de rambursare sau a cheltuielilor constatate ca neeligibile, Beneficiarul v</w:t>
      </w:r>
      <w:r w:rsidR="006057B3" w:rsidRPr="002167B4">
        <w:rPr>
          <w:rFonts w:eastAsiaTheme="minorEastAsia" w:cstheme="minorHAnsi"/>
          <w:lang w:eastAsia="ro-RO"/>
        </w:rPr>
        <w:t>a</w:t>
      </w:r>
      <w:r w:rsidRPr="002167B4">
        <w:rPr>
          <w:rFonts w:eastAsiaTheme="minorEastAsia" w:cstheme="minorHAnsi"/>
          <w:lang w:eastAsia="ro-RO"/>
        </w:rPr>
        <w:t xml:space="preserve"> fi notifica</w:t>
      </w:r>
      <w:r w:rsidR="006057B3" w:rsidRPr="002167B4">
        <w:rPr>
          <w:rFonts w:eastAsiaTheme="minorEastAsia" w:cstheme="minorHAnsi"/>
          <w:lang w:eastAsia="ro-RO"/>
        </w:rPr>
        <w:t>t</w:t>
      </w:r>
      <w:r w:rsidRPr="002167B4">
        <w:rPr>
          <w:rFonts w:eastAsiaTheme="minorEastAsia" w:cstheme="minorHAnsi"/>
          <w:lang w:eastAsia="ro-RO"/>
        </w:rPr>
        <w:t xml:space="preserve"> de către AM cu privire la obligaţia restituirii acestora în termen de 5 zile de la primirea notificării. În situaţia nerestituirii respectivelor sume în termenul anterior menţionat, recuperarea sumelor se realizează în conformitate cu prevederile Ordonanţei de urgenţă a Guvernului</w:t>
      </w:r>
      <w:r w:rsidR="00284E09" w:rsidRPr="002167B4">
        <w:rPr>
          <w:rFonts w:eastAsiaTheme="minorEastAsia" w:cstheme="minorHAnsi"/>
          <w:lang w:eastAsia="ro-RO"/>
        </w:rPr>
        <w:t xml:space="preserve"> nr. 133/2021</w:t>
      </w:r>
      <w:r w:rsidR="002473A3" w:rsidRPr="002167B4">
        <w:rPr>
          <w:rFonts w:eastAsiaTheme="minorEastAsia" w:cstheme="minorHAnsi"/>
          <w:lang w:eastAsia="ro-RO"/>
        </w:rPr>
        <w:t>.</w:t>
      </w:r>
    </w:p>
    <w:p w14:paraId="67E0517A" w14:textId="77777777" w:rsidR="00B74095" w:rsidRPr="002167B4" w:rsidRDefault="00B74095" w:rsidP="002167B4">
      <w:pPr>
        <w:spacing w:after="0" w:line="240" w:lineRule="auto"/>
        <w:ind w:left="225"/>
        <w:jc w:val="both"/>
        <w:rPr>
          <w:rFonts w:eastAsiaTheme="minorEastAsia" w:cstheme="minorHAnsi"/>
          <w:lang w:eastAsia="ro-RO"/>
        </w:rPr>
      </w:pPr>
    </w:p>
    <w:p w14:paraId="28A4BF66" w14:textId="77777777" w:rsidR="002473A3" w:rsidRPr="002167B4" w:rsidRDefault="002473A3" w:rsidP="002167B4">
      <w:pPr>
        <w:spacing w:after="0" w:line="240" w:lineRule="auto"/>
        <w:ind w:left="225"/>
        <w:jc w:val="both"/>
        <w:rPr>
          <w:rFonts w:eastAsiaTheme="minorEastAsia" w:cstheme="minorHAnsi"/>
          <w:lang w:eastAsia="ro-RO"/>
        </w:rPr>
      </w:pPr>
    </w:p>
    <w:p w14:paraId="534F673F" w14:textId="77777777" w:rsidR="002473A3" w:rsidRPr="002167B4" w:rsidRDefault="002473A3"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Articolul 13 - Monitorizare şi raportare</w:t>
      </w:r>
    </w:p>
    <w:p w14:paraId="2838C8C2"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w:t>
      </w:r>
      <w:r w:rsidRPr="002167B4">
        <w:rPr>
          <w:rFonts w:eastAsiaTheme="minorEastAsia" w:cstheme="minorHAnsi"/>
          <w:lang w:eastAsia="ro-RO"/>
        </w:rPr>
        <w:t xml:space="preserve"> Monitorizarea proiectului care face obiectul contractului de finanţare este realizată de </w:t>
      </w:r>
      <w:r w:rsidRPr="002167B4">
        <w:rPr>
          <w:rFonts w:eastAsiaTheme="minorEastAsia" w:cstheme="minorHAnsi"/>
          <w:i/>
          <w:iCs/>
          <w:lang w:eastAsia="ro-RO"/>
        </w:rPr>
        <w:t>către</w:t>
      </w:r>
      <w:r w:rsidRPr="002167B4">
        <w:rPr>
          <w:rFonts w:eastAsiaTheme="minorEastAsia" w:cstheme="minorHAnsi"/>
          <w:lang w:eastAsia="ro-RO"/>
        </w:rPr>
        <w:t xml:space="preserve"> AM în conformitate cu prevederile legale aplicabile şi cu prevederile prezentului contract de finanţare.</w:t>
      </w:r>
    </w:p>
    <w:p w14:paraId="257A9165"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w:t>
      </w:r>
      <w:r w:rsidRPr="002167B4">
        <w:rPr>
          <w:rFonts w:eastAsiaTheme="minorEastAsia" w:cstheme="minorHAnsi"/>
          <w:lang w:eastAsia="ro-RO"/>
        </w:rPr>
        <w:t xml:space="preserve"> AM realizează monitorizarea proiectelor:</w:t>
      </w:r>
    </w:p>
    <w:p w14:paraId="6A289E24" w14:textId="77777777" w:rsidR="002473A3" w:rsidRPr="002167B4" w:rsidRDefault="002473A3"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a)</w:t>
      </w:r>
      <w:r w:rsidRPr="002167B4">
        <w:rPr>
          <w:rFonts w:eastAsiaTheme="minorEastAsia" w:cstheme="minorHAnsi"/>
          <w:lang w:eastAsia="ro-RO"/>
        </w:rPr>
        <w:t xml:space="preserve"> prin urmărirea şi validarea îndeplinirii indicatorilor de etapă din Planul de monitorizare a proiectului, pe baza documentelor justificative transmise de Beneficiar şi, după caz, a constatărilor din teren, cu ocazia vizitelor la faţa locului efectuate;</w:t>
      </w:r>
    </w:p>
    <w:p w14:paraId="3347ABBD" w14:textId="77777777" w:rsidR="002473A3" w:rsidRPr="002167B4" w:rsidRDefault="002473A3"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b)</w:t>
      </w:r>
      <w:r w:rsidRPr="002167B4">
        <w:rPr>
          <w:rFonts w:eastAsiaTheme="minorEastAsia" w:cstheme="minorHAnsi"/>
          <w:lang w:eastAsia="ro-RO"/>
        </w:rPr>
        <w:t xml:space="preserve"> prin verificarea rapoartelor de progres elaborate de Beneficiar, disponibile în MySMIS2021, şi a documentelor justificative care însoţesc Raportul de progres, în scopul urmăririi progresului proiectelor şi stadiului îndeplinirii indicatorilor de realizare şi rezultat;</w:t>
      </w:r>
    </w:p>
    <w:p w14:paraId="5F943146" w14:textId="77777777" w:rsidR="002473A3" w:rsidRPr="002167B4" w:rsidRDefault="002473A3"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c)</w:t>
      </w:r>
      <w:r w:rsidRPr="002167B4">
        <w:rPr>
          <w:rFonts w:eastAsiaTheme="minorEastAsia" w:cstheme="minorHAnsi"/>
          <w:lang w:eastAsia="ro-RO"/>
        </w:rPr>
        <w:t xml:space="preserve"> prin vizite de monitorizare şi vizite la faţa locului, pentru a verifica progresul fizic al activităţilor şi stadiul realizării indicatorilor, îndeplinirea indicatorilor de etapă;</w:t>
      </w:r>
    </w:p>
    <w:p w14:paraId="53332C6F" w14:textId="77777777" w:rsidR="002473A3" w:rsidRPr="002167B4" w:rsidRDefault="002473A3"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d)</w:t>
      </w:r>
      <w:r w:rsidRPr="002167B4">
        <w:rPr>
          <w:rFonts w:eastAsiaTheme="minorEastAsia" w:cstheme="minorHAnsi"/>
          <w:lang w:eastAsia="ro-RO"/>
        </w:rPr>
        <w:t xml:space="preserve"> prin vizite pe teren la Beneficiarii proiectelor, postimplementare, pe perioada în care Beneficiarul are obligaţia de a asigura sustenabilitatea/ durabilitatea proiectului, respectiv caracterul durabil al operaţiunilor potrivit prevederilor art. 65 din Regulamentul (UE) 2021/1.060, după caz.</w:t>
      </w:r>
    </w:p>
    <w:p w14:paraId="6D3C8EA4"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(3)</w:t>
      </w:r>
      <w:r w:rsidRPr="002167B4">
        <w:rPr>
          <w:rFonts w:eastAsiaTheme="minorEastAsia" w:cstheme="minorHAnsi"/>
          <w:lang w:eastAsia="ro-RO"/>
        </w:rPr>
        <w:t xml:space="preserve"> Pentru a furniza informaţiile necesare AM pentru monitorizarea proiectului, Beneficiarul elaborează rapoarte de progres, cu o frecvenţă de 3 luni în conformitate cu prevederile prezentului contract de finanţare.</w:t>
      </w:r>
    </w:p>
    <w:p w14:paraId="47390E22"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(4)</w:t>
      </w:r>
      <w:r w:rsidRPr="002167B4">
        <w:rPr>
          <w:rFonts w:eastAsiaTheme="minorEastAsia" w:cstheme="minorHAnsi"/>
          <w:lang w:eastAsia="ro-RO"/>
        </w:rPr>
        <w:t xml:space="preserve"> Raportul de progres se generează prin sistemul informatic MySMIS2021/SMIS2021+ de către Beneficiar şi se transmite AM în 30 de zile de la finalizarea perioadei de raportare.</w:t>
      </w:r>
    </w:p>
    <w:p w14:paraId="72DFFF32"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 xml:space="preserve">(5) </w:t>
      </w:r>
      <w:r w:rsidRPr="002167B4">
        <w:rPr>
          <w:rFonts w:eastAsiaTheme="minorEastAsia" w:cstheme="minorHAnsi"/>
          <w:lang w:eastAsia="ro-RO"/>
        </w:rPr>
        <w:t>În cazul proiectelor de infrastructură şi al proiectelor care presupun execuţie de lucrări, Raportul de progres are ca surse de informaţii posibile: jurnalul de şantier, procesele-verbale de lucrări ascunse, fazele determinante ale proiectelor, fişele de pontaj, graficele de lucrări, rapoartele de activitate şi alte documente similare.</w:t>
      </w:r>
    </w:p>
    <w:p w14:paraId="164E20FF"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(6)</w:t>
      </w:r>
      <w:r w:rsidRPr="002167B4">
        <w:rPr>
          <w:rFonts w:eastAsiaTheme="minorEastAsia" w:cstheme="minorHAnsi"/>
          <w:lang w:eastAsia="ro-RO"/>
        </w:rPr>
        <w:t xml:space="preserve"> În procesul de monitorizare a proiectelor, AM va verifica şi confirma îndeplinirea indicatorilor de etapă, în conformitate cu Planul de monitorizare a proiectului.</w:t>
      </w:r>
    </w:p>
    <w:p w14:paraId="4E54859E"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(7)</w:t>
      </w:r>
      <w:r w:rsidRPr="002167B4">
        <w:rPr>
          <w:rFonts w:eastAsiaTheme="minorEastAsia" w:cstheme="minorHAnsi"/>
          <w:lang w:eastAsia="ro-RO"/>
        </w:rPr>
        <w:t xml:space="preserve"> În procesul de monitorizare a proiectelor, AM întreprinde măsuri de sprijinire a Beneficiarului pentru identificarea şi stabilirea de posibile măsuri de remediere, pentru buna implementare a contractului de finanţare, în condiţiile prevăzute de legislaţia în vigoare.</w:t>
      </w:r>
    </w:p>
    <w:p w14:paraId="1B96D3F8"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(8)</w:t>
      </w:r>
      <w:r w:rsidRPr="002167B4">
        <w:rPr>
          <w:rFonts w:eastAsiaTheme="minorEastAsia" w:cstheme="minorHAnsi"/>
          <w:lang w:eastAsia="ro-RO"/>
        </w:rPr>
        <w:t xml:space="preserve"> AM poate să aplice una sau mai multe dintre următoarele măsuri corective pentru cheltuielile aferente perioadei de raportare solicitate la rambursare în cazul nerespectării repetate a termenului de depunere a raportului care conduce la apariţia de decalaje între progresul fizic la nivelul ţintelor asumate şi stadiul din rapoartele de progres: </w:t>
      </w:r>
    </w:p>
    <w:p w14:paraId="044E9535" w14:textId="77777777" w:rsidR="002473A3" w:rsidRPr="002167B4" w:rsidRDefault="002473A3" w:rsidP="002167B4">
      <w:pPr>
        <w:spacing w:after="0" w:line="240" w:lineRule="auto"/>
        <w:ind w:left="708"/>
        <w:jc w:val="both"/>
        <w:rPr>
          <w:rFonts w:eastAsiaTheme="minorEastAsia" w:cstheme="minorHAnsi"/>
          <w:lang w:eastAsia="ro-RO"/>
        </w:rPr>
      </w:pPr>
      <w:r w:rsidRPr="002167B4">
        <w:rPr>
          <w:rFonts w:eastAsiaTheme="minorEastAsia" w:cstheme="minorHAnsi"/>
          <w:lang w:eastAsia="ro-RO"/>
        </w:rPr>
        <w:t xml:space="preserve">a) întreruperea termenului de plată pentru o perioadă de 5 zile lucrătoare; </w:t>
      </w:r>
    </w:p>
    <w:p w14:paraId="55BECA00" w14:textId="77777777" w:rsidR="002473A3" w:rsidRPr="002167B4" w:rsidRDefault="002473A3" w:rsidP="002167B4">
      <w:pPr>
        <w:spacing w:after="0" w:line="240" w:lineRule="auto"/>
        <w:ind w:left="708"/>
        <w:jc w:val="both"/>
        <w:rPr>
          <w:rFonts w:eastAsiaTheme="minorEastAsia" w:cstheme="minorHAnsi"/>
          <w:lang w:eastAsia="ro-RO"/>
        </w:rPr>
      </w:pPr>
      <w:r w:rsidRPr="002167B4">
        <w:rPr>
          <w:rFonts w:eastAsiaTheme="minorEastAsia" w:cstheme="minorHAnsi"/>
          <w:lang w:eastAsia="ro-RO"/>
        </w:rPr>
        <w:t>b) întreruperea termenului de plată pentru o perioadă de 10 zile lucrătoare</w:t>
      </w:r>
      <w:r w:rsidRPr="002167B4">
        <w:rPr>
          <w:rFonts w:eastAsiaTheme="minorEastAsia" w:cstheme="minorHAnsi"/>
          <w:b/>
          <w:bCs/>
          <w:lang w:eastAsia="ro-RO"/>
        </w:rPr>
        <w:t>.</w:t>
      </w:r>
    </w:p>
    <w:p w14:paraId="1358413D"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(9)</w:t>
      </w:r>
      <w:r w:rsidRPr="002167B4">
        <w:rPr>
          <w:rFonts w:eastAsiaTheme="minorEastAsia" w:cstheme="minorHAnsi"/>
          <w:lang w:eastAsia="ro-RO"/>
        </w:rPr>
        <w:t xml:space="preserve"> AM elaborează Raportul de vizită care se generează prin sistemul informatic MySMIS2021 în termen de 10 zile lucrătoare de la data vizitei efectuate la faţa locului. Raportul de vizită poate include acţiuni corective şi recomandări adresate Beneficiarului, precum şi termenele de realizare care sunt obligatoriu de respectat de către Beneficiar.</w:t>
      </w:r>
    </w:p>
    <w:p w14:paraId="3BCB6F77"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(10)</w:t>
      </w:r>
      <w:r w:rsidRPr="002167B4">
        <w:rPr>
          <w:rFonts w:eastAsiaTheme="minorEastAsia" w:cstheme="minorHAnsi"/>
          <w:lang w:eastAsia="ro-RO"/>
        </w:rPr>
        <w:t xml:space="preserve"> În procesul de monitorizare a proiectelor, AM va urmări implementarea recomandărilor şi acţiunilor corective, pe baza rapoartelor prezentate de Beneficiar şi/sau a vizitelor la faţa locului, după caz.</w:t>
      </w:r>
    </w:p>
    <w:p w14:paraId="06800BD0" w14:textId="17518B2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(11)</w:t>
      </w:r>
      <w:r w:rsidRPr="002167B4">
        <w:rPr>
          <w:rFonts w:eastAsiaTheme="minorEastAsia" w:cstheme="minorHAnsi"/>
          <w:lang w:eastAsia="ro-RO"/>
        </w:rPr>
        <w:t xml:space="preserve"> Cu excepţia primului indicator de etapă, în cazul neîndeplinirii celorlalţi indicatori de etapă la termenele prevăzute în Planul de monitorizare, actualizat prin actele adiţionale aprobate, AM </w:t>
      </w:r>
      <w:r w:rsidRPr="002167B4">
        <w:rPr>
          <w:rFonts w:eastAsiaTheme="minorEastAsia" w:cstheme="minorHAnsi"/>
          <w:b/>
          <w:bCs/>
          <w:lang w:eastAsia="ro-RO"/>
        </w:rPr>
        <w:t>are dreptul</w:t>
      </w:r>
      <w:r w:rsidRPr="002167B4">
        <w:rPr>
          <w:rFonts w:eastAsiaTheme="minorEastAsia" w:cstheme="minorHAnsi"/>
          <w:lang w:eastAsia="ro-RO"/>
        </w:rPr>
        <w:t xml:space="preserve"> să aplice, în funcţie de analiza obiectivă şi riscurile identificate, următoarele </w:t>
      </w:r>
      <w:bookmarkStart w:id="12" w:name="_Hlk195540386"/>
      <w:r w:rsidRPr="002167B4">
        <w:rPr>
          <w:rFonts w:eastAsiaTheme="minorEastAsia" w:cstheme="minorHAnsi"/>
          <w:lang w:eastAsia="ro-RO"/>
        </w:rPr>
        <w:t>măsuri</w:t>
      </w:r>
      <w:r w:rsidRPr="002167B4">
        <w:rPr>
          <w:rFonts w:eastAsiaTheme="minorEastAsia" w:cstheme="minorHAnsi"/>
          <w:vertAlign w:val="superscript"/>
          <w:lang w:eastAsia="ro-RO"/>
        </w:rPr>
        <w:footnoteReference w:id="3"/>
      </w:r>
      <w:r w:rsidRPr="002167B4">
        <w:rPr>
          <w:rFonts w:eastAsiaTheme="minorEastAsia" w:cstheme="minorHAnsi"/>
          <w:lang w:eastAsia="ro-RO"/>
        </w:rPr>
        <w:t>:</w:t>
      </w:r>
      <w:bookmarkEnd w:id="12"/>
    </w:p>
    <w:p w14:paraId="7951ED65" w14:textId="77777777"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a)</w:t>
      </w:r>
      <w:r w:rsidRPr="002167B4">
        <w:rPr>
          <w:rFonts w:eastAsiaTheme="minorEastAsia" w:cstheme="minorHAnsi"/>
          <w:lang w:eastAsia="ro-RO"/>
        </w:rPr>
        <w:t xml:space="preserve"> întreruperea termenului de plată pentru cererile de plată/cererile de prefinanţare/cererile de rambursare până la îndeplinirea indicatorului de etapă, cu condiţia ca îndeplinirea indicatorului să survină în perioada prevăzută la art. 74 alin. (1) lit. b din Regulamentul (UE) 2021/1.060;</w:t>
      </w:r>
    </w:p>
    <w:p w14:paraId="570D3CCB" w14:textId="77777777"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b)</w:t>
      </w:r>
      <w:r w:rsidRPr="002167B4">
        <w:rPr>
          <w:rFonts w:eastAsiaTheme="minorEastAsia" w:cstheme="minorHAnsi"/>
          <w:lang w:eastAsia="ro-RO"/>
        </w:rPr>
        <w:t xml:space="preserve"> respingerea, în tot sau în parte, a cererii de plată/cererii de prefinanţare/cererii de rambursare, în condiţiile                  art. 25 alin. (5) din Ordonanţa de urgenţă a Guvernului nr. 133/2021, dacă nu au fost transmise dovezile privind îndeplinirea indicatorului de etapă în termenul specificat la lit. a);</w:t>
      </w:r>
    </w:p>
    <w:p w14:paraId="31E21063" w14:textId="77777777"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c)</w:t>
      </w:r>
      <w:r w:rsidRPr="002167B4">
        <w:rPr>
          <w:rFonts w:eastAsiaTheme="minorEastAsia" w:cstheme="minorHAnsi"/>
          <w:lang w:eastAsia="ro-RO"/>
        </w:rPr>
        <w:t xml:space="preserve"> aplicarea unor penalităţi de întârziere, stabilite ca procent din valoarea cererii de plată/cererii de prefinanţare/cererii de rambursare, în funcţie de valoarea resurselor financiare prevăzute pentru îndeplinirea indicatorului de etapă raportat la valoarea respectivei cereri sau ca procent în limita a 5% din valoarea eligibilă a contractului de finanţare, în situaţia neîndeplinirii a 3 indicatori de etapă consecutivi din motive imputabile Beneficiarului;</w:t>
      </w:r>
    </w:p>
    <w:p w14:paraId="489B7B3C" w14:textId="77777777"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d)</w:t>
      </w:r>
      <w:r w:rsidRPr="002167B4">
        <w:rPr>
          <w:rFonts w:eastAsiaTheme="minorEastAsia" w:cstheme="minorHAnsi"/>
          <w:lang w:eastAsia="ro-RO"/>
        </w:rPr>
        <w:t xml:space="preserve"> suspendarea implementării proiectului până la încetarea cauzelor obiective care afectează derularea activităţilor şi atingerea indicatorilor de etapă;</w:t>
      </w:r>
    </w:p>
    <w:p w14:paraId="0FD37B66" w14:textId="77777777"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e)</w:t>
      </w:r>
      <w:r w:rsidRPr="002167B4">
        <w:rPr>
          <w:rFonts w:eastAsiaTheme="minorEastAsia" w:cstheme="minorHAnsi"/>
          <w:lang w:eastAsia="ro-RO"/>
        </w:rPr>
        <w:t xml:space="preserve"> rezilierea contractului de finanţare de către AM, în condiţiile prevăzute la art. 37 şi 38 din Ordonanţa de urgenţă a Guvernului nr. 133/2021;</w:t>
      </w:r>
    </w:p>
    <w:p w14:paraId="3F31C049" w14:textId="77777777"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f)</w:t>
      </w:r>
      <w:r w:rsidRPr="002167B4">
        <w:rPr>
          <w:rFonts w:eastAsiaTheme="minorEastAsia" w:cstheme="minorHAnsi"/>
          <w:lang w:eastAsia="ro-RO"/>
        </w:rPr>
        <w:t xml:space="preserve"> </w:t>
      </w:r>
      <w:bookmarkStart w:id="13" w:name="_Hlk141364375"/>
      <w:r w:rsidRPr="002167B4">
        <w:rPr>
          <w:rFonts w:eastAsiaTheme="minorEastAsia" w:cstheme="minorHAnsi"/>
          <w:lang w:eastAsia="ro-RO"/>
        </w:rPr>
        <w:t>alte măsuri specifice, în conformitate cu prevederile naţionale şi regulamentele europene aplicabile.</w:t>
      </w:r>
      <w:bookmarkEnd w:id="13"/>
    </w:p>
    <w:p w14:paraId="72AA8E41"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(12)</w:t>
      </w:r>
      <w:r w:rsidRPr="002167B4">
        <w:rPr>
          <w:rFonts w:eastAsiaTheme="minorEastAsia" w:cstheme="minorHAnsi"/>
          <w:lang w:eastAsia="ro-RO"/>
        </w:rPr>
        <w:t xml:space="preserve"> Măsurile corective specificate la alin. (11) şi condiţiile de aplicare a acestora sunt detaliate în Condiţiile specifice ale contractului de finanţare.</w:t>
      </w:r>
    </w:p>
    <w:p w14:paraId="1420365F"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(13)</w:t>
      </w:r>
      <w:r w:rsidRPr="002167B4">
        <w:rPr>
          <w:rFonts w:eastAsiaTheme="minorEastAsia" w:cstheme="minorHAnsi"/>
          <w:lang w:eastAsia="ro-RO"/>
        </w:rPr>
        <w:t xml:space="preserve"> În cazul nerealizării indicatorilor de etapă din primul an de implementare, în decurs de 6 luni de la finalizarea primului an de implementare, din motive imputabile Beneficiarului, precum şi în situaţia unor întârzieri semnificative în îndeplinirea indicatorilor de etapă care afectează substanţial sau fac imposibilă realizarea obiectivelor şi atingerea rezultatelor proiectului asumate prin contractul de finanţare, AM poate proceda la rezilierea contractului de finanţare potrivit prevederilor art. 37 şi 38 din Ordonanţa de urgenţă a Guvernului nr. 133/2021 şi recuperarea sumelor deja plătite Beneficiarului.</w:t>
      </w:r>
    </w:p>
    <w:p w14:paraId="32D29D93" w14:textId="77777777" w:rsidR="002473A3" w:rsidRPr="002167B4" w:rsidRDefault="002473A3" w:rsidP="002167B4">
      <w:pPr>
        <w:spacing w:after="0" w:line="240" w:lineRule="auto"/>
        <w:ind w:left="225"/>
        <w:jc w:val="both"/>
        <w:rPr>
          <w:rFonts w:eastAsiaTheme="minorEastAsia" w:cstheme="minorHAnsi"/>
          <w:lang w:eastAsia="ro-RO"/>
        </w:rPr>
      </w:pPr>
    </w:p>
    <w:p w14:paraId="54F3D9AE" w14:textId="77777777" w:rsidR="002473A3" w:rsidRPr="002167B4" w:rsidRDefault="002473A3"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Articolul 14 - Forţa majoră</w:t>
      </w:r>
    </w:p>
    <w:p w14:paraId="29F2DAC7"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w:t>
      </w:r>
      <w:r w:rsidRPr="002167B4">
        <w:rPr>
          <w:rFonts w:eastAsiaTheme="minorEastAsia" w:cstheme="minorHAnsi"/>
          <w:lang w:eastAsia="ro-RO"/>
        </w:rPr>
        <w:t xml:space="preserve"> Prin forţă majoră se înţelege orice eveniment extern, imprevizibil, absolut invincibil şi inevitabil, intervenit după data semnării contractului de finanţare, care împiedică executarea în tot sau în parte a contractului de finanţare şi care exonerează de răspundere partea care o invocă. Forţa majoră se constată de o autoritate competentă.</w:t>
      </w:r>
    </w:p>
    <w:p w14:paraId="64BFD3B7"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w:t>
      </w:r>
      <w:r w:rsidRPr="002167B4">
        <w:rPr>
          <w:rFonts w:eastAsiaTheme="minorEastAsia" w:cstheme="minorHAnsi"/>
          <w:lang w:eastAsia="ro-RO"/>
        </w:rPr>
        <w:t xml:space="preserve"> Pot constitui cauze de forţă majoră evenimente cum ar fi: crize medicale pandemice, calamităţile naturale (cutremure, inundaţii, alunecări de teren), război, revoluţie, embargou, enumerarea nefiind exhaustivă. Nu este considerat eveniment de forţă majoră un eveniment asemenea celor de mai sus, care însă, fără a crea o imposibilitate de executare, face doar extrem de costisitoare executarea obligaţiilor uneia din părţi.</w:t>
      </w:r>
    </w:p>
    <w:p w14:paraId="2E2A0200"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(3)</w:t>
      </w:r>
      <w:r w:rsidRPr="002167B4">
        <w:rPr>
          <w:rFonts w:eastAsiaTheme="minorEastAsia" w:cstheme="minorHAnsi"/>
          <w:lang w:eastAsia="ro-RO"/>
        </w:rPr>
        <w:t xml:space="preserve"> Partea care invocă forţa majoră are obligaţia de a notifica celeilalte părţi cazul de forţă majoră în termen de 10 zile lucrătoare de la data apariţiei şi de a dovedi existenţa situaţiei de forţă majoră în baza unui document eliberat sau emis de către autoritatea competentă, în termen de cel mult 15 zile lucrătoare de la data comunicării acestuia. De asemenea, are obligaţia de a comunica celeilalte părţi, în scris, încetarea situaţiei de forţă majoră, în termen de 10 zile lucrătoare de la intervenirea încetării.</w:t>
      </w:r>
    </w:p>
    <w:p w14:paraId="1C9B90C5"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(4)</w:t>
      </w:r>
      <w:r w:rsidRPr="002167B4">
        <w:rPr>
          <w:rFonts w:eastAsiaTheme="minorEastAsia" w:cstheme="minorHAnsi"/>
          <w:lang w:eastAsia="ro-RO"/>
        </w:rPr>
        <w:t xml:space="preserve"> Părţile au obligaţia de a lua orice măsuri care le stau la dispoziţie în vederea limitării consecinţelor cazului de forţă majoră.</w:t>
      </w:r>
    </w:p>
    <w:p w14:paraId="170D9615"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(5)</w:t>
      </w:r>
      <w:r w:rsidRPr="002167B4">
        <w:rPr>
          <w:rFonts w:eastAsiaTheme="minorEastAsia" w:cstheme="minorHAnsi"/>
          <w:lang w:eastAsia="ro-RO"/>
        </w:rPr>
        <w:t xml:space="preserve"> Dacă partea care invocă forţa majoră nu procedează la notificarea începerii şi încetării cazului de forţă majoră, în condiţiile şi termenele prevăzute, va suporta toate daunele provocate celeilalte părţi prin lipsa notificării.</w:t>
      </w:r>
    </w:p>
    <w:p w14:paraId="7F436629"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(6)</w:t>
      </w:r>
      <w:r w:rsidRPr="002167B4">
        <w:rPr>
          <w:rFonts w:eastAsiaTheme="minorEastAsia" w:cstheme="minorHAnsi"/>
          <w:lang w:eastAsia="ro-RO"/>
        </w:rPr>
        <w:t xml:space="preserve"> Executarea contractului de finanţare va fi suspendată prin Decizia AM de la data apariţiei cazului de forţă majoră pe perioada de acţiune a acesteia, fără a prejudicia drepturile ce se cuvin părţilor anterior apariţiei cazului de forţă majoră.</w:t>
      </w:r>
    </w:p>
    <w:p w14:paraId="57B33E7C"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(7)</w:t>
      </w:r>
      <w:r w:rsidRPr="002167B4">
        <w:rPr>
          <w:rFonts w:eastAsiaTheme="minorEastAsia" w:cstheme="minorHAnsi"/>
          <w:lang w:eastAsia="ro-RO"/>
        </w:rPr>
        <w:t xml:space="preserve"> În cazul în care executarea contractului de finanţare este suspendată pentru o perioadă mai mare de 3 luni sau dacă se poate demonstra că executarea acestuia a devenit imposibilă, părţile se vor întâlni într-un termen de cel mult 10 zile lucrătoare de la expirarea perioadei de 3 luni sau de la data constatării imposibilităţii de executare a contractului de finanţare, pentru a conveni asupra modului de continuare, modificare sau încetare a contractului de finanţare. Dacă o înţelegere a părţilor asupra modului de continuare, modificare sau încetare a contractului de finanţare nu se materializează, oricare dintre părţi poate să îi notifice celeilalte părţi rezoluţiunea contractului, în mod unilateral, fără alte formalităţi şi fără dreptul de a solicita despăgubiri din acest motiv.</w:t>
      </w:r>
    </w:p>
    <w:p w14:paraId="1271042D" w14:textId="77777777" w:rsidR="002473A3" w:rsidRPr="002167B4" w:rsidRDefault="002473A3" w:rsidP="002167B4">
      <w:pPr>
        <w:spacing w:after="0" w:line="240" w:lineRule="auto"/>
        <w:ind w:left="225"/>
        <w:jc w:val="both"/>
        <w:rPr>
          <w:rFonts w:eastAsiaTheme="minorEastAsia" w:cstheme="minorHAnsi"/>
          <w:lang w:eastAsia="ro-RO"/>
        </w:rPr>
      </w:pPr>
    </w:p>
    <w:p w14:paraId="14B9DFC2" w14:textId="77777777" w:rsidR="002473A3" w:rsidRPr="002167B4" w:rsidRDefault="002473A3"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Articolul 15 - Încetarea contractului de finanţare şi recuperarea sumelor plătite necuvenit ca urmare a unor nereguli</w:t>
      </w:r>
    </w:p>
    <w:p w14:paraId="39C9CBCD"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w:t>
      </w:r>
      <w:r w:rsidRPr="002167B4">
        <w:rPr>
          <w:rFonts w:eastAsiaTheme="minorEastAsia" w:cstheme="minorHAnsi"/>
          <w:lang w:eastAsia="ro-RO"/>
        </w:rPr>
        <w:t xml:space="preserve"> Oricare dintre părţi poate decide rezilierea prezentului contract de finanţare, fără îndeplinirea altor formalităţi, în cazul neîndeplinirii culpabile de către cealaltă parte a obligaţiilor care îi revin în baza prezentului contract de finanţare.</w:t>
      </w:r>
    </w:p>
    <w:p w14:paraId="0D9C4567"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w:t>
      </w:r>
      <w:r w:rsidRPr="002167B4">
        <w:rPr>
          <w:rFonts w:eastAsiaTheme="minorEastAsia" w:cstheme="minorHAnsi"/>
          <w:lang w:eastAsia="ro-RO"/>
        </w:rPr>
        <w:t xml:space="preserve"> AM poate decide rezilierea prezentului contract de finanţare printr-o notificare scrisă adresată Beneficiarului, fără intervenţia instanţei sau a oricăror alte formalităţi, cu recuperarea integrală a sumelor plătite, precum şi a dobânzilor şi penalităţilor aferente potrivit dispoziţiilor legale aplicabile, în următoarele cazuri:</w:t>
      </w:r>
    </w:p>
    <w:p w14:paraId="3F1F304C" w14:textId="77777777"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a)</w:t>
      </w:r>
      <w:r w:rsidRPr="002167B4">
        <w:rPr>
          <w:rFonts w:eastAsiaTheme="minorEastAsia" w:cstheme="minorHAnsi"/>
          <w:lang w:eastAsia="ro-RO"/>
        </w:rPr>
        <w:t xml:space="preserve"> în situaţia în care Beneficiarul nu a început executarea contractului potrivit art. 7 alin. (2) din prezentul contract de finanţare;</w:t>
      </w:r>
    </w:p>
    <w:p w14:paraId="2A8CB013" w14:textId="77777777"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b)</w:t>
      </w:r>
      <w:r w:rsidRPr="002167B4">
        <w:rPr>
          <w:rFonts w:eastAsiaTheme="minorEastAsia" w:cstheme="minorHAnsi"/>
          <w:lang w:eastAsia="ro-RO"/>
        </w:rPr>
        <w:t xml:space="preserve"> în situaţia în care AM constată că cele declarate pe propria răspundere de Beneficiar nu corespund realităţii sau documentele/autorizaţiile/avizele depuse în vederea obţinerii finanţării nerambursabile sunt false/incomplete/expirate inexacte/nu corespund realităţii;</w:t>
      </w:r>
    </w:p>
    <w:p w14:paraId="724B81EC" w14:textId="77777777"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c)</w:t>
      </w:r>
      <w:r w:rsidRPr="002167B4">
        <w:rPr>
          <w:rFonts w:eastAsiaTheme="minorEastAsia" w:cstheme="minorHAnsi"/>
          <w:lang w:eastAsia="ro-RO"/>
        </w:rPr>
        <w:t xml:space="preserve"> dacă Beneficiarul încalcă prevederile art. 9 alin. (2) din prezentul contract de finanţare;</w:t>
      </w:r>
    </w:p>
    <w:p w14:paraId="55C41D57" w14:textId="3A94EE92"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d)</w:t>
      </w:r>
      <w:r w:rsidRPr="002167B4">
        <w:rPr>
          <w:rFonts w:eastAsiaTheme="minorEastAsia" w:cstheme="minorHAnsi"/>
          <w:lang w:eastAsia="ro-RO"/>
        </w:rPr>
        <w:t xml:space="preserve"> dacă se constată faptul că proiectul face obiectul unei alte finanţări din fonduri publice naţionale sau europene sau faptul că a mai beneficiat de finanţare din alte programe naţionale sau europene, pentru aceleaşi costuri/activitati în ultimii 5 ani;</w:t>
      </w:r>
    </w:p>
    <w:p w14:paraId="5FA66DF1" w14:textId="77777777"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e)</w:t>
      </w:r>
      <w:r w:rsidRPr="002167B4">
        <w:rPr>
          <w:rFonts w:eastAsiaTheme="minorEastAsia" w:cstheme="minorHAnsi"/>
          <w:lang w:eastAsia="ro-RO"/>
        </w:rPr>
        <w:t xml:space="preserve"> în cazul neîndeplinirii indicatorilor de etapă în condiţiile prevăzute la art. 13 alin. (11) lit. e) şi alin. (13) din prezentul contract de finanţare;</w:t>
      </w:r>
    </w:p>
    <w:p w14:paraId="0ED4A081" w14:textId="77777777"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f)</w:t>
      </w:r>
      <w:r w:rsidRPr="002167B4">
        <w:rPr>
          <w:rFonts w:eastAsiaTheme="minorEastAsia" w:cstheme="minorHAnsi"/>
          <w:lang w:eastAsia="ro-RO"/>
        </w:rPr>
        <w:t xml:space="preserve"> Beneficiarul nu pune în aplicare recomandările/acţiunile corective prevăzute în rapoartele de vizită la faţa locului şi/sau rapoartele şi recomandările Autorităţii de Audit, Curţii de Conturi, Comisiei Europene/auditului Comisiei Europene sau ale Curţii Europene de Conturi în termenele şi condiţiile prevăzute în acestea;</w:t>
      </w:r>
    </w:p>
    <w:p w14:paraId="0E1E2233" w14:textId="330EB268"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g)</w:t>
      </w:r>
      <w:r w:rsidRPr="002167B4">
        <w:rPr>
          <w:rFonts w:eastAsiaTheme="minorEastAsia" w:cstheme="minorHAnsi"/>
          <w:lang w:eastAsia="ro-RO"/>
        </w:rPr>
        <w:t xml:space="preserve"> Beneficiarul nu furnizează corect şi complet informaţiile solicitate conform art. 7 alin. (3</w:t>
      </w:r>
      <w:r w:rsidR="00045D9D" w:rsidRPr="002167B4">
        <w:rPr>
          <w:rFonts w:eastAsiaTheme="minorEastAsia" w:cstheme="minorHAnsi"/>
          <w:lang w:eastAsia="ro-RO"/>
        </w:rPr>
        <w:t>6</w:t>
      </w:r>
      <w:r w:rsidRPr="002167B4">
        <w:rPr>
          <w:rFonts w:eastAsiaTheme="minorEastAsia" w:cstheme="minorHAnsi"/>
          <w:lang w:eastAsia="ro-RO"/>
        </w:rPr>
        <w:t>) din prezentul contract de finanţare ori dacă informaţiile transmise se constată a fi unele false;</w:t>
      </w:r>
    </w:p>
    <w:p w14:paraId="3512ADE2" w14:textId="77777777" w:rsidR="002473A3" w:rsidRPr="002167B4" w:rsidRDefault="002473A3" w:rsidP="002167B4">
      <w:pPr>
        <w:spacing w:after="0" w:line="240" w:lineRule="auto"/>
        <w:jc w:val="both"/>
        <w:rPr>
          <w:rFonts w:eastAsiaTheme="minorEastAsia" w:cstheme="minorHAnsi"/>
          <w:lang w:eastAsia="ro-RO"/>
        </w:rPr>
      </w:pPr>
    </w:p>
    <w:p w14:paraId="28A58926"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(3)</w:t>
      </w:r>
      <w:r w:rsidRPr="002167B4">
        <w:rPr>
          <w:rFonts w:eastAsiaTheme="minorEastAsia" w:cstheme="minorHAnsi"/>
          <w:lang w:eastAsia="ro-RO"/>
        </w:rPr>
        <w:t xml:space="preserve"> Decizia de reziliere a contractului de finanţare emisă de AM prin care se individualizează sumele de restituit exprimate în moneda naţională constituie titlu de creanţă în condiţiile legii.</w:t>
      </w:r>
    </w:p>
    <w:p w14:paraId="718B4CAB"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(4)</w:t>
      </w:r>
      <w:r w:rsidRPr="002167B4">
        <w:rPr>
          <w:rFonts w:eastAsiaTheme="minorEastAsia" w:cstheme="minorHAnsi"/>
          <w:lang w:eastAsia="ro-RO"/>
        </w:rPr>
        <w:t xml:space="preserve"> Contractul de finanţare poate înceta prin acordul părţilor, cu condiţia restituirii finanţării acordate.</w:t>
      </w:r>
    </w:p>
    <w:p w14:paraId="08094279"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(5)</w:t>
      </w:r>
      <w:r w:rsidRPr="002167B4">
        <w:rPr>
          <w:rFonts w:eastAsiaTheme="minorEastAsia" w:cstheme="minorHAnsi"/>
          <w:lang w:eastAsia="ro-RO"/>
        </w:rPr>
        <w:t xml:space="preserve"> Beneficiarul poate solicita încetarea contractului de finanţare prin acordul părţilor, când niciuna dintre părţi nu a început executarea obligaţiilor asumate prin contractul de finanţare.</w:t>
      </w:r>
    </w:p>
    <w:p w14:paraId="6647C34B" w14:textId="77777777" w:rsidR="002473A3" w:rsidRPr="002167B4" w:rsidRDefault="002473A3" w:rsidP="002167B4">
      <w:pPr>
        <w:spacing w:after="0" w:line="240" w:lineRule="auto"/>
        <w:jc w:val="both"/>
        <w:rPr>
          <w:rFonts w:eastAsiaTheme="minorEastAsia" w:cstheme="minorHAnsi"/>
          <w:lang w:eastAsia="ro-RO"/>
        </w:rPr>
      </w:pPr>
    </w:p>
    <w:p w14:paraId="6A1BFBF2" w14:textId="6E2FD76A" w:rsidR="002473A3" w:rsidRPr="002167B4" w:rsidRDefault="005F0861" w:rsidP="002167B4">
      <w:pPr>
        <w:spacing w:after="0" w:line="240" w:lineRule="auto"/>
        <w:jc w:val="both"/>
        <w:rPr>
          <w:rFonts w:eastAsiaTheme="minorEastAsia" w:cstheme="minorHAnsi"/>
          <w:b/>
          <w:bCs/>
          <w:lang w:eastAsia="ro-RO"/>
        </w:rPr>
      </w:pPr>
      <w:r w:rsidRPr="002167B4">
        <w:rPr>
          <w:rFonts w:eastAsiaTheme="minorEastAsia" w:cstheme="minorHAnsi"/>
          <w:b/>
          <w:bCs/>
          <w:lang w:eastAsia="ro-RO"/>
        </w:rPr>
        <w:t xml:space="preserve">  </w:t>
      </w:r>
      <w:r w:rsidR="002473A3" w:rsidRPr="002167B4">
        <w:rPr>
          <w:rFonts w:eastAsiaTheme="minorEastAsia" w:cstheme="minorHAnsi"/>
          <w:b/>
          <w:bCs/>
          <w:lang w:eastAsia="ro-RO"/>
        </w:rPr>
        <w:t>Articolul 16 - Soluţionarea litigiilor</w:t>
      </w:r>
    </w:p>
    <w:p w14:paraId="4E9D5BBD"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w:t>
      </w:r>
      <w:r w:rsidRPr="002167B4">
        <w:rPr>
          <w:rFonts w:eastAsiaTheme="minorEastAsia" w:cstheme="minorHAnsi"/>
          <w:lang w:eastAsia="ro-RO"/>
        </w:rPr>
        <w:t xml:space="preserve"> Părţile vor depune toate eforturile pentru a rezolva pe cale amiabilă orice neînţelegere sau dispută care poate apărea între ele în cadrul sau în legătură cu îndeplinirea contractului de finanţare.</w:t>
      </w:r>
    </w:p>
    <w:p w14:paraId="05D53FEC"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w:t>
      </w:r>
      <w:r w:rsidRPr="002167B4">
        <w:rPr>
          <w:rFonts w:eastAsiaTheme="minorEastAsia" w:cstheme="minorHAnsi"/>
          <w:lang w:eastAsia="ro-RO"/>
        </w:rPr>
        <w:t xml:space="preserve"> În cazul în care divergenţele contractuale nu se soluţionează pe cale amiabilă, litigiul va fi soluţionat de către instanţele de judecată competente din România, în condiţiile prevăzute de Legea contenciosului administrativ nr. 554/2004.</w:t>
      </w:r>
    </w:p>
    <w:p w14:paraId="25E82BED" w14:textId="77777777" w:rsidR="002473A3" w:rsidRPr="002167B4" w:rsidRDefault="002473A3" w:rsidP="002167B4">
      <w:pPr>
        <w:spacing w:after="0" w:line="240" w:lineRule="auto"/>
        <w:ind w:left="225"/>
        <w:jc w:val="both"/>
        <w:rPr>
          <w:rFonts w:eastAsiaTheme="minorEastAsia" w:cstheme="minorHAnsi"/>
          <w:lang w:eastAsia="ro-RO"/>
        </w:rPr>
      </w:pPr>
    </w:p>
    <w:p w14:paraId="56E9E110" w14:textId="77777777" w:rsidR="002473A3" w:rsidRPr="002167B4" w:rsidRDefault="002473A3"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Articolul 17 - Transparenţă</w:t>
      </w:r>
    </w:p>
    <w:p w14:paraId="656C04F7"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w:t>
      </w:r>
      <w:r w:rsidRPr="002167B4">
        <w:rPr>
          <w:rFonts w:eastAsiaTheme="minorEastAsia" w:cstheme="minorHAnsi"/>
          <w:lang w:eastAsia="ro-RO"/>
        </w:rPr>
        <w:t xml:space="preserve"> Contractul de finanţare, inclusiv anexele sale, precum şi informaţiile şi documentele vizând executarea acestora constituie informaţii de interes public în condiţiile prevederilor Legii nr. 544/2001 privind liberul acces la informaţiile de interes public, cu respectarea excepţiilor prevăzute de aceasta şi a celor stabilite prin prezentul contract de finanţare.</w:t>
      </w:r>
    </w:p>
    <w:p w14:paraId="7C0775FB"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w:t>
      </w:r>
      <w:r w:rsidRPr="002167B4">
        <w:rPr>
          <w:rFonts w:eastAsiaTheme="minorEastAsia" w:cstheme="minorHAnsi"/>
          <w:lang w:eastAsia="ro-RO"/>
        </w:rPr>
        <w:t xml:space="preserve"> Următoarele elemente, aşa cum rezultă acestea din contractul de finanţare şi anexele acestuia, inclusiv, dacă este cazul, din notificările şi actele adiţionale prin care se aduc modificări contractului de finanţare sau anexelor sale, nu pot avea caracter confidenţial:</w:t>
      </w:r>
    </w:p>
    <w:p w14:paraId="454620DC" w14:textId="77777777"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a)</w:t>
      </w:r>
      <w:r w:rsidRPr="002167B4">
        <w:rPr>
          <w:rFonts w:eastAsiaTheme="minorEastAsia" w:cstheme="minorHAnsi"/>
          <w:lang w:eastAsia="ro-RO"/>
        </w:rPr>
        <w:t xml:space="preserve"> denumirea proiectului, denumirea completă a Beneficiarului, data de începere şi cea de finalizare ale proiectului, date de contact - minimum o adresă de e-mail şi număr de telefon - funcţionale pentru echipa proiectului; locul de implementare a proiectului - localitate, judeţ, regiune şi, dacă proiectul include activităţi care se adresează publicului, adresa exactă şi datele de contact pentru spaţiile dedicate acestor activităţi în cadrul proiectului;</w:t>
      </w:r>
    </w:p>
    <w:p w14:paraId="2E67695F" w14:textId="77777777"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b)</w:t>
      </w:r>
      <w:r w:rsidRPr="002167B4">
        <w:rPr>
          <w:rFonts w:eastAsiaTheme="minorEastAsia" w:cstheme="minorHAnsi"/>
          <w:lang w:eastAsia="ro-RO"/>
        </w:rPr>
        <w:t xml:space="preserve"> valoarea totală a finanţării nerambursabile acordate şi intensitatea sprijinului, exprimate atât ca sumă concretă, cât şi ca procent din totalul cheltuielilor eligibile ale proiectului, precum şi valoarea plăţilor efectuate, prioritate/obiectiv specific număr apel şi cod SMIS;</w:t>
      </w:r>
    </w:p>
    <w:p w14:paraId="504225FF" w14:textId="77777777"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c)</w:t>
      </w:r>
      <w:r w:rsidRPr="002167B4">
        <w:rPr>
          <w:rFonts w:eastAsiaTheme="minorEastAsia" w:cstheme="minorHAnsi"/>
          <w:lang w:eastAsia="ro-RO"/>
        </w:rPr>
        <w:t xml:space="preserve"> dimensiunea şi caracteristicile grupului-ţintă şi, după caz, ale Beneficiarilor finali ai proiectului;</w:t>
      </w:r>
    </w:p>
    <w:p w14:paraId="14B8823A" w14:textId="482C7087"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d)</w:t>
      </w:r>
      <w:r w:rsidRPr="002167B4">
        <w:rPr>
          <w:rFonts w:eastAsiaTheme="minorEastAsia" w:cstheme="minorHAnsi"/>
          <w:lang w:eastAsia="ro-RO"/>
        </w:rPr>
        <w:t xml:space="preserve"> informaţiile privind resursele umane din cadrul proiectului: denumirea postului, timpul </w:t>
      </w:r>
      <w:r w:rsidR="007B054D" w:rsidRPr="002167B4">
        <w:rPr>
          <w:rFonts w:eastAsiaTheme="minorEastAsia" w:cstheme="minorHAnsi"/>
          <w:lang w:eastAsia="ro-RO"/>
        </w:rPr>
        <w:t>de lucru</w:t>
      </w:r>
      <w:r w:rsidRPr="002167B4">
        <w:rPr>
          <w:rFonts w:eastAsiaTheme="minorEastAsia" w:cstheme="minorHAnsi"/>
          <w:lang w:eastAsia="ro-RO"/>
        </w:rPr>
        <w:t>;</w:t>
      </w:r>
    </w:p>
    <w:p w14:paraId="0568B5B4" w14:textId="77777777"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e)</w:t>
      </w:r>
      <w:r w:rsidRPr="002167B4">
        <w:rPr>
          <w:rFonts w:eastAsiaTheme="minorEastAsia" w:cstheme="minorHAnsi"/>
          <w:lang w:eastAsia="ro-RO"/>
        </w:rPr>
        <w:t xml:space="preserve"> rezultatele estimate şi cele realizate ale proiectului, atât cele corespunzătoare obiectivelor, cât şi cele corespunzătoare activităţilor, cu referire la indicatorii stabiliţi;</w:t>
      </w:r>
    </w:p>
    <w:p w14:paraId="1D0F6A92" w14:textId="77777777"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f)</w:t>
      </w:r>
      <w:r w:rsidRPr="002167B4">
        <w:rPr>
          <w:rFonts w:eastAsiaTheme="minorEastAsia" w:cstheme="minorHAnsi"/>
          <w:lang w:eastAsia="ro-RO"/>
        </w:rPr>
        <w:t xml:space="preserve"> denumirea furnizorilor de produse, prestatorilor de servicii şi executanţilor de lucrări contractaţi în cadrul proiectului, precum şi obiectul contractului, valoarea acestuia şi plăţile efectuate;</w:t>
      </w:r>
    </w:p>
    <w:p w14:paraId="73783502" w14:textId="77777777"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g)</w:t>
      </w:r>
      <w:r w:rsidRPr="002167B4">
        <w:rPr>
          <w:rFonts w:eastAsiaTheme="minorEastAsia" w:cstheme="minorHAnsi"/>
          <w:lang w:eastAsia="ro-RO"/>
        </w:rPr>
        <w:t xml:space="preserve"> elementele de sustenabilitate a rezultatelor proiectului, respectiv de durabilitate a investiţiilor în infrastructură sau producţie - informaţii conform contractului de finanţare, respectiv conform condiţiilor prevăzute în art. 65 din Regulamentul (UE) 2021/1.060.</w:t>
      </w:r>
    </w:p>
    <w:p w14:paraId="659682FD"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(3)</w:t>
      </w:r>
      <w:r w:rsidRPr="002167B4">
        <w:rPr>
          <w:rFonts w:eastAsiaTheme="minorEastAsia" w:cstheme="minorHAnsi"/>
          <w:lang w:eastAsia="ro-RO"/>
        </w:rPr>
        <w:t xml:space="preserve"> Următoarele informaţii, aşa cum rezultă acestea din contractul de finanţare şi anexele acestuia, inclusiv, dacă este cazul, din actele adiţionale prin care se aduc modificări contractului de finanţare sau anexelor sale, vor fi publicate pe site-ul AM, în condiţiile prevederilor art. 49 alin. (3) şi (4) din Regulamentul (UE) 2021/1.060:</w:t>
      </w:r>
    </w:p>
    <w:p w14:paraId="5A2C0817" w14:textId="77777777" w:rsidR="002473A3" w:rsidRPr="002167B4" w:rsidRDefault="002473A3" w:rsidP="002167B4">
      <w:pPr>
        <w:spacing w:after="0" w:line="240" w:lineRule="auto"/>
        <w:ind w:left="851"/>
        <w:jc w:val="both"/>
        <w:rPr>
          <w:rFonts w:eastAsiaTheme="minorEastAsia" w:cstheme="minorHAnsi"/>
          <w:i/>
          <w:iCs/>
          <w:lang w:eastAsia="ro-RO"/>
        </w:rPr>
      </w:pPr>
      <w:r w:rsidRPr="002167B4">
        <w:rPr>
          <w:rFonts w:eastAsiaTheme="minorEastAsia" w:cstheme="minorHAnsi"/>
          <w:b/>
          <w:bCs/>
          <w:lang w:eastAsia="ro-RO"/>
        </w:rPr>
        <w:t>a)</w:t>
      </w:r>
      <w:r w:rsidRPr="002167B4">
        <w:rPr>
          <w:rFonts w:eastAsiaTheme="minorEastAsia" w:cstheme="minorHAnsi"/>
          <w:lang w:eastAsia="ro-RO"/>
        </w:rPr>
        <w:t xml:space="preserve"> denumirea Beneficiarului şi, în cazul unei achiziţii, denumirea contractantului; </w:t>
      </w:r>
    </w:p>
    <w:p w14:paraId="663F2E93" w14:textId="77777777"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b)</w:t>
      </w:r>
      <w:r w:rsidRPr="002167B4">
        <w:rPr>
          <w:rFonts w:eastAsiaTheme="minorEastAsia" w:cstheme="minorHAnsi"/>
          <w:lang w:eastAsia="ro-RO"/>
        </w:rPr>
        <w:t xml:space="preserve"> denumirea proiectului;</w:t>
      </w:r>
    </w:p>
    <w:p w14:paraId="20EA9D8A" w14:textId="77777777"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c)</w:t>
      </w:r>
      <w:r w:rsidRPr="002167B4">
        <w:rPr>
          <w:rFonts w:eastAsiaTheme="minorEastAsia" w:cstheme="minorHAnsi"/>
          <w:lang w:eastAsia="ro-RO"/>
        </w:rPr>
        <w:t xml:space="preserve"> scopul proiectului şi realizările preconizate sau efective ale acestuia;</w:t>
      </w:r>
    </w:p>
    <w:p w14:paraId="63AA6C54" w14:textId="77777777"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d)</w:t>
      </w:r>
      <w:r w:rsidRPr="002167B4">
        <w:rPr>
          <w:rFonts w:eastAsiaTheme="minorEastAsia" w:cstheme="minorHAnsi"/>
          <w:lang w:eastAsia="ro-RO"/>
        </w:rPr>
        <w:t xml:space="preserve"> data de începere a proiectului;</w:t>
      </w:r>
    </w:p>
    <w:p w14:paraId="1C0AD15F" w14:textId="77777777"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e)</w:t>
      </w:r>
      <w:r w:rsidRPr="002167B4">
        <w:rPr>
          <w:rFonts w:eastAsiaTheme="minorEastAsia" w:cstheme="minorHAnsi"/>
          <w:lang w:eastAsia="ro-RO"/>
        </w:rPr>
        <w:t xml:space="preserve"> data preconizată sau efectivă de încheiere a proiectului;</w:t>
      </w:r>
    </w:p>
    <w:p w14:paraId="660EF0D7" w14:textId="77777777"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f)</w:t>
      </w:r>
      <w:r w:rsidRPr="002167B4">
        <w:rPr>
          <w:rFonts w:eastAsiaTheme="minorEastAsia" w:cstheme="minorHAnsi"/>
          <w:lang w:eastAsia="ro-RO"/>
        </w:rPr>
        <w:t xml:space="preserve"> valoarea totală a proiectului;</w:t>
      </w:r>
    </w:p>
    <w:p w14:paraId="663A654F" w14:textId="77777777"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g)</w:t>
      </w:r>
      <w:r w:rsidRPr="002167B4">
        <w:rPr>
          <w:rFonts w:eastAsiaTheme="minorEastAsia" w:cstheme="minorHAnsi"/>
          <w:lang w:eastAsia="ro-RO"/>
        </w:rPr>
        <w:t xml:space="preserve"> fondul din care se finanţează proiectul;</w:t>
      </w:r>
    </w:p>
    <w:p w14:paraId="694D758B" w14:textId="77777777"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h)</w:t>
      </w:r>
      <w:r w:rsidRPr="002167B4">
        <w:rPr>
          <w:rFonts w:eastAsiaTheme="minorEastAsia" w:cstheme="minorHAnsi"/>
          <w:lang w:eastAsia="ro-RO"/>
        </w:rPr>
        <w:t xml:space="preserve"> obiectivul specific vizat;</w:t>
      </w:r>
    </w:p>
    <w:p w14:paraId="5BA33A46" w14:textId="77777777"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i)</w:t>
      </w:r>
      <w:r w:rsidRPr="002167B4">
        <w:rPr>
          <w:rFonts w:eastAsiaTheme="minorEastAsia" w:cstheme="minorHAnsi"/>
          <w:lang w:eastAsia="ro-RO"/>
        </w:rPr>
        <w:t xml:space="preserve"> rata de cofinanţare a Uniunii Europene;</w:t>
      </w:r>
    </w:p>
    <w:p w14:paraId="1FFF7509" w14:textId="77777777" w:rsidR="002473A3" w:rsidRPr="002167B4" w:rsidRDefault="002473A3" w:rsidP="002167B4">
      <w:pPr>
        <w:spacing w:after="0" w:line="240" w:lineRule="auto"/>
        <w:ind w:left="851"/>
        <w:jc w:val="both"/>
        <w:rPr>
          <w:rFonts w:eastAsiaTheme="minorEastAsia" w:cstheme="minorHAnsi"/>
          <w:lang w:eastAsia="ro-RO"/>
        </w:rPr>
      </w:pPr>
      <w:r w:rsidRPr="002167B4">
        <w:rPr>
          <w:rFonts w:eastAsiaTheme="minorEastAsia" w:cstheme="minorHAnsi"/>
          <w:b/>
          <w:bCs/>
          <w:lang w:eastAsia="ro-RO"/>
        </w:rPr>
        <w:t>j)</w:t>
      </w:r>
      <w:r w:rsidRPr="002167B4">
        <w:rPr>
          <w:rFonts w:eastAsiaTheme="minorEastAsia" w:cstheme="minorHAnsi"/>
          <w:lang w:eastAsia="ro-RO"/>
        </w:rPr>
        <w:t xml:space="preserve"> indicatorul de localizare sau datele de localizare pentru proiectul şi ţara în cauză.</w:t>
      </w:r>
    </w:p>
    <w:p w14:paraId="26399970"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(4)</w:t>
      </w:r>
      <w:r w:rsidRPr="002167B4">
        <w:rPr>
          <w:rFonts w:eastAsiaTheme="minorEastAsia" w:cstheme="minorHAnsi"/>
          <w:lang w:eastAsia="ro-RO"/>
        </w:rPr>
        <w:t xml:space="preserve"> Pentru proiectele mobile sau proiectele care acoperă mai multe locuri se publică pe site-ul AM şi localizarea Beneficiarului.</w:t>
      </w:r>
    </w:p>
    <w:p w14:paraId="0AC015E3" w14:textId="77777777" w:rsidR="002473A3" w:rsidRPr="002167B4" w:rsidRDefault="002473A3" w:rsidP="002167B4">
      <w:pPr>
        <w:spacing w:after="0" w:line="240" w:lineRule="auto"/>
        <w:ind w:left="225"/>
        <w:jc w:val="both"/>
        <w:rPr>
          <w:rFonts w:eastAsiaTheme="minorEastAsia" w:cstheme="minorHAnsi"/>
          <w:b/>
          <w:bCs/>
          <w:lang w:eastAsia="ro-RO"/>
        </w:rPr>
      </w:pPr>
    </w:p>
    <w:p w14:paraId="061461C9" w14:textId="77777777" w:rsidR="002473A3" w:rsidRPr="002167B4" w:rsidRDefault="002473A3"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Articolul 18 - Confidenţialitate</w:t>
      </w:r>
    </w:p>
    <w:p w14:paraId="56F817F6"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w:t>
      </w:r>
      <w:r w:rsidRPr="002167B4">
        <w:rPr>
          <w:rFonts w:eastAsiaTheme="minorEastAsia" w:cstheme="minorHAnsi"/>
          <w:lang w:eastAsia="ro-RO"/>
        </w:rPr>
        <w:t xml:space="preserve"> Părţile convin prin prezentul contract asupra existenţei şi duratei caracterului confidenţial al documentelor, secţiunilor, respectiv informaţiilor din proiect a căror publicare ar putea aduce atingere principiului concurenţei loiale, respectiv proprietăţii intelectuale ori altor dispoziţii legale aplicabile.</w:t>
      </w:r>
    </w:p>
    <w:p w14:paraId="06BC1E33"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w:t>
      </w:r>
      <w:r w:rsidRPr="002167B4">
        <w:rPr>
          <w:rFonts w:eastAsiaTheme="minorEastAsia" w:cstheme="minorHAnsi"/>
          <w:lang w:eastAsia="ro-RO"/>
        </w:rPr>
        <w:t xml:space="preserve"> Părţile înţeleg să utilizeze informaţiile contractuale doar în scopul de a-şi îndeplini obligaţiile din prezentul contract de finanţare.</w:t>
      </w:r>
    </w:p>
    <w:p w14:paraId="79DF383B"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(3)</w:t>
      </w:r>
      <w:r w:rsidRPr="002167B4">
        <w:rPr>
          <w:rFonts w:eastAsiaTheme="minorEastAsia" w:cstheme="minorHAnsi"/>
          <w:lang w:eastAsia="ro-RO"/>
        </w:rPr>
        <w:t xml:space="preserve"> AM și Beneficiarul sunt exonerați de răspunderea pentru dezvăluirea de documente sau informaţii stabilite de părţi ca fiind confidenţiale dacă:</w:t>
      </w:r>
    </w:p>
    <w:p w14:paraId="037D27FF" w14:textId="77777777" w:rsidR="002473A3" w:rsidRPr="002167B4" w:rsidRDefault="002473A3"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a)</w:t>
      </w:r>
      <w:r w:rsidRPr="002167B4">
        <w:rPr>
          <w:rFonts w:eastAsiaTheme="minorEastAsia" w:cstheme="minorHAnsi"/>
          <w:lang w:eastAsia="ro-RO"/>
        </w:rPr>
        <w:t xml:space="preserve"> informaţia a fost dezvăluită după ce a fost obţinut acordul scris al celeilalte părţi contractante pentru asemenea dezvăluire;</w:t>
      </w:r>
    </w:p>
    <w:p w14:paraId="73741F26" w14:textId="77777777" w:rsidR="002473A3" w:rsidRPr="002167B4" w:rsidRDefault="002473A3" w:rsidP="002167B4">
      <w:pPr>
        <w:spacing w:after="0" w:line="240" w:lineRule="auto"/>
        <w:ind w:left="709"/>
        <w:jc w:val="both"/>
        <w:rPr>
          <w:rFonts w:eastAsiaTheme="minorEastAsia" w:cstheme="minorHAnsi"/>
          <w:lang w:eastAsia="ro-RO"/>
        </w:rPr>
      </w:pPr>
      <w:r w:rsidRPr="002167B4">
        <w:rPr>
          <w:rFonts w:eastAsiaTheme="minorEastAsia" w:cstheme="minorHAnsi"/>
          <w:lang w:eastAsia="ro-RO"/>
        </w:rPr>
        <w:t xml:space="preserve">   sau</w:t>
      </w:r>
    </w:p>
    <w:p w14:paraId="48DBF9E1" w14:textId="77777777" w:rsidR="002473A3" w:rsidRPr="002167B4" w:rsidRDefault="002473A3"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b)</w:t>
      </w:r>
      <w:r w:rsidRPr="002167B4">
        <w:rPr>
          <w:rFonts w:eastAsiaTheme="minorEastAsia" w:cstheme="minorHAnsi"/>
          <w:lang w:eastAsia="ro-RO"/>
        </w:rPr>
        <w:t xml:space="preserve"> partea a fost obligată în mod legal să dezvăluie informaţia;</w:t>
      </w:r>
    </w:p>
    <w:p w14:paraId="3A0DF6FE" w14:textId="77777777" w:rsidR="002473A3" w:rsidRPr="002167B4" w:rsidRDefault="002473A3" w:rsidP="002167B4">
      <w:pPr>
        <w:spacing w:after="0" w:line="240" w:lineRule="auto"/>
        <w:ind w:left="709"/>
        <w:jc w:val="both"/>
        <w:rPr>
          <w:rFonts w:eastAsiaTheme="minorEastAsia" w:cstheme="minorHAnsi"/>
          <w:lang w:eastAsia="ro-RO"/>
        </w:rPr>
      </w:pPr>
      <w:r w:rsidRPr="002167B4">
        <w:rPr>
          <w:rFonts w:eastAsiaTheme="minorEastAsia" w:cstheme="minorHAnsi"/>
          <w:lang w:eastAsia="ro-RO"/>
        </w:rPr>
        <w:t xml:space="preserve">   sau</w:t>
      </w:r>
    </w:p>
    <w:p w14:paraId="44C94856" w14:textId="77777777" w:rsidR="002473A3" w:rsidRPr="002167B4" w:rsidRDefault="002473A3"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 xml:space="preserve">c) </w:t>
      </w:r>
      <w:r w:rsidRPr="002167B4">
        <w:rPr>
          <w:rFonts w:eastAsiaTheme="minorEastAsia" w:cstheme="minorHAnsi"/>
          <w:lang w:eastAsia="ro-RO"/>
        </w:rPr>
        <w:t>informaţia devine notorie/publică.</w:t>
      </w:r>
    </w:p>
    <w:p w14:paraId="78E8F1D1" w14:textId="77777777" w:rsidR="002473A3" w:rsidRPr="002167B4" w:rsidRDefault="002473A3" w:rsidP="002167B4">
      <w:pPr>
        <w:spacing w:after="0" w:line="240" w:lineRule="auto"/>
        <w:ind w:left="225"/>
        <w:jc w:val="both"/>
        <w:rPr>
          <w:rFonts w:eastAsiaTheme="minorEastAsia" w:cstheme="minorHAnsi"/>
          <w:lang w:eastAsia="ro-RO"/>
        </w:rPr>
      </w:pPr>
    </w:p>
    <w:p w14:paraId="1B91D251" w14:textId="77777777" w:rsidR="002473A3" w:rsidRPr="002167B4" w:rsidRDefault="002473A3"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Articolul 19 - Protecţia şi prelucrarea datelor cu caracter personal</w:t>
      </w:r>
    </w:p>
    <w:p w14:paraId="443E3CC6"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w:t>
      </w:r>
      <w:r w:rsidRPr="002167B4">
        <w:rPr>
          <w:rFonts w:eastAsiaTheme="minorEastAsia" w:cstheme="minorHAnsi"/>
          <w:lang w:eastAsia="ro-RO"/>
        </w:rPr>
        <w:t xml:space="preserve"> Beneficiarul îşi exprimă acordul cu privire la prelucrarea, stocarea şi arhivarea datelor rezultate pe parcursul derulării contractului de finanţare, precum şi după încetarea acestuia, în scopul verificării modului de implementare şi/sau a respectării clauzelor contractuale şi a legislaţiei naţionale şi europene aplicabile.</w:t>
      </w:r>
    </w:p>
    <w:p w14:paraId="22AE5F7C"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w:t>
      </w:r>
      <w:r w:rsidRPr="002167B4">
        <w:rPr>
          <w:rFonts w:eastAsiaTheme="minorEastAsia" w:cstheme="minorHAnsi"/>
          <w:lang w:eastAsia="ro-RO"/>
        </w:rPr>
        <w:t xml:space="preserve"> Prezentul contract de finanţare reprezintă un acord ferm pentru părţi în ceea ce priveşte gestionarea şi prelucrarea datelor cu caracter personal primite în vederea îndeplinirii obligaţiilor contractuale, în condiţiile specificate la art. 4 din Regulamentul (UE) 2021/1.060 şi în conformitate cu Regulamentul (UE) 2016/679 şi Legea nr. 190/2018.</w:t>
      </w:r>
    </w:p>
    <w:p w14:paraId="1691CC93"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(3)</w:t>
      </w:r>
      <w:r w:rsidRPr="002167B4">
        <w:rPr>
          <w:rFonts w:eastAsiaTheme="minorEastAsia" w:cstheme="minorHAnsi"/>
          <w:lang w:eastAsia="ro-RO"/>
        </w:rPr>
        <w:t xml:space="preserve"> Datele cu caracter personal ale grupului-ţintă şi, după caz, ale Beneficiarilor finali ai proiectului, ale resurselor umane din cadrul proiectului şi ale subcontractanţilor nu pot fi prelucrate şi publicate, pentru informarea publicului, decât cu informarea prealabilă a acestora asupra scopului prelucrării sau publicării şi obţinerea consimţământului acestora, în condiţiile legii. </w:t>
      </w:r>
    </w:p>
    <w:p w14:paraId="7261E38A"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(4)</w:t>
      </w:r>
      <w:r w:rsidRPr="002167B4">
        <w:rPr>
          <w:rFonts w:eastAsiaTheme="minorEastAsia" w:cstheme="minorHAnsi"/>
          <w:lang w:eastAsia="ro-RO"/>
        </w:rPr>
        <w:t xml:space="preserve"> Măsurile de interoperabilitate, schimbul de date, prelucrarea datelor cu caracter personal se realizează de către autorităţile implicate în gestionarea fondurilor europene, în temeiul art. 4 din Regulamentul (UE) 2021/1.060, exclusiv în legătură cu cererea de finanţare, contractul, în limitele de responsabilitate şi pentru exercitarea responsabilităţilor şi atribuţiilor care le revin în implementarea şi managementul programelor finanţate în cadrul politicii de coeziune 2021-2027, care fac obiectul Ordonanţei de urgenţă a Guvernului nr. 23/2023.</w:t>
      </w:r>
    </w:p>
    <w:p w14:paraId="3063118E" w14:textId="77777777" w:rsidR="002473A3" w:rsidRPr="002167B4" w:rsidRDefault="002473A3" w:rsidP="002167B4">
      <w:pPr>
        <w:spacing w:after="0" w:line="240" w:lineRule="auto"/>
        <w:ind w:left="225"/>
        <w:jc w:val="both"/>
        <w:rPr>
          <w:rFonts w:eastAsiaTheme="minorEastAsia" w:cstheme="minorHAnsi"/>
          <w:b/>
          <w:bCs/>
          <w:lang w:eastAsia="ro-RO"/>
        </w:rPr>
      </w:pPr>
    </w:p>
    <w:p w14:paraId="63A54821" w14:textId="77777777" w:rsidR="002473A3" w:rsidRPr="002167B4" w:rsidRDefault="002473A3"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Articolul 20 - Publicarea datelor</w:t>
      </w:r>
    </w:p>
    <w:p w14:paraId="56CD0822" w14:textId="77777777" w:rsidR="002473A3" w:rsidRPr="002167B4" w:rsidRDefault="002473A3" w:rsidP="002167B4">
      <w:pPr>
        <w:spacing w:after="0" w:line="240" w:lineRule="auto"/>
        <w:ind w:left="225"/>
        <w:jc w:val="both"/>
        <w:rPr>
          <w:rFonts w:eastAsiaTheme="minorEastAsia" w:cstheme="minorHAnsi"/>
          <w:b/>
          <w:bCs/>
          <w:lang w:eastAsia="ro-RO"/>
        </w:rPr>
      </w:pPr>
      <w:r w:rsidRPr="002167B4">
        <w:rPr>
          <w:rFonts w:eastAsiaTheme="minorEastAsia" w:cstheme="minorHAnsi"/>
          <w:lang w:eastAsia="ro-RO"/>
        </w:rPr>
        <w:t>În situaţia în care informaţiile de la art. 17 alin (2) reprezintă informaţii cu caracter personal, Beneficiarul îşi va da acordul cu privire la publicarea acestora şi va face dovada îndeplinirii obligaţiei prevăzute la art. 19 alin. (2) şi (3) din prezentul contract de finanţare.</w:t>
      </w:r>
    </w:p>
    <w:p w14:paraId="12BDDAA5" w14:textId="77777777" w:rsidR="002473A3" w:rsidRPr="002167B4" w:rsidRDefault="002473A3" w:rsidP="002167B4">
      <w:pPr>
        <w:spacing w:after="0" w:line="240" w:lineRule="auto"/>
        <w:ind w:left="225"/>
        <w:jc w:val="both"/>
        <w:rPr>
          <w:rFonts w:eastAsiaTheme="minorEastAsia" w:cstheme="minorHAnsi"/>
          <w:b/>
          <w:bCs/>
          <w:lang w:eastAsia="ro-RO"/>
        </w:rPr>
      </w:pPr>
    </w:p>
    <w:p w14:paraId="0C3085B2" w14:textId="7D8D92B2" w:rsidR="002473A3" w:rsidRPr="002167B4" w:rsidRDefault="002473A3"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Articolul 21</w:t>
      </w:r>
      <w:r w:rsidR="0096151C" w:rsidRPr="002167B4">
        <w:rPr>
          <w:rFonts w:eastAsiaTheme="minorEastAsia" w:cstheme="minorHAnsi"/>
          <w:b/>
          <w:bCs/>
          <w:lang w:eastAsia="ro-RO"/>
        </w:rPr>
        <w:t xml:space="preserve"> - </w:t>
      </w:r>
      <w:r w:rsidRPr="002167B4">
        <w:rPr>
          <w:rFonts w:eastAsiaTheme="minorEastAsia" w:cstheme="minorHAnsi"/>
          <w:b/>
          <w:bCs/>
          <w:lang w:eastAsia="ro-RO"/>
        </w:rPr>
        <w:t>Comunicarea</w:t>
      </w:r>
    </w:p>
    <w:p w14:paraId="3C85A7C6" w14:textId="7A104C53"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w:t>
      </w:r>
      <w:r w:rsidRPr="002167B4">
        <w:rPr>
          <w:rFonts w:eastAsiaTheme="minorEastAsia" w:cstheme="minorHAnsi"/>
          <w:lang w:eastAsia="ro-RO"/>
        </w:rPr>
        <w:t xml:space="preserve"> Întreaga comunicare dintre AM şi Beneficiar legată de prezentul contract de finanţare se va face, în scris</w:t>
      </w:r>
      <w:r w:rsidR="0081217A" w:rsidRPr="002167B4">
        <w:rPr>
          <w:rFonts w:eastAsiaTheme="minorEastAsia" w:cstheme="minorHAnsi"/>
          <w:lang w:eastAsia="ro-RO"/>
        </w:rPr>
        <w:t>,</w:t>
      </w:r>
      <w:r w:rsidRPr="002167B4">
        <w:rPr>
          <w:rFonts w:eastAsiaTheme="minorEastAsia" w:cstheme="minorHAnsi"/>
          <w:lang w:eastAsia="ro-RO"/>
        </w:rPr>
        <w:t xml:space="preserve"> prin MySMIS2021.</w:t>
      </w:r>
    </w:p>
    <w:p w14:paraId="6E8233EA"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w:t>
      </w:r>
      <w:r w:rsidRPr="002167B4">
        <w:rPr>
          <w:rFonts w:eastAsiaTheme="minorEastAsia" w:cstheme="minorHAnsi"/>
          <w:lang w:eastAsia="ro-RO"/>
        </w:rPr>
        <w:t xml:space="preserve"> În mod excepţional, în eventualitatea unui caz de forţă majoră, a funcţionării defectuoase a sistemului informatic MySMIS2021/SMIS2021+ sau a întreruperii legăturii cu acesta pentru o perioadă care depăşeşte o zi lucrătoare în ultima săptămână înainte de termenul limită obligatoriu pentru transmiterea prin sistemul informatic a documentelor sau timp de 5 zile lucrătoare consecutive în alte perioade, schimbul de informaţii între AM şi Beneficiar poate avea loc prin e-mail şi/sau pe suport hârtie, la următoarele adrese:</w:t>
      </w:r>
    </w:p>
    <w:p w14:paraId="048C8330" w14:textId="77777777" w:rsidR="004F7634" w:rsidRPr="002167B4" w:rsidRDefault="004F7634"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 xml:space="preserve">a) </w:t>
      </w:r>
      <w:r w:rsidRPr="002167B4">
        <w:rPr>
          <w:rFonts w:eastAsiaTheme="minorEastAsia" w:cstheme="minorHAnsi"/>
          <w:lang w:eastAsia="ro-RO"/>
        </w:rPr>
        <w:t>pentru Beneficiar: ................... (inclusiv adresă poştală, adresă e-mail);</w:t>
      </w:r>
    </w:p>
    <w:p w14:paraId="0B96A7F6" w14:textId="7D3E88FB" w:rsidR="002473A3" w:rsidRPr="002167B4" w:rsidRDefault="002473A3"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 xml:space="preserve">b) </w:t>
      </w:r>
      <w:r w:rsidRPr="002167B4">
        <w:rPr>
          <w:rFonts w:eastAsiaTheme="minorEastAsia" w:cstheme="minorHAnsi"/>
          <w:lang w:eastAsia="ro-RO"/>
        </w:rPr>
        <w:t>pentru AM: Municipiul Braila, Judetul Braila, Strada Anghel Saligny Nr. 24, cod poștal 810118, telefon</w:t>
      </w:r>
      <w:r w:rsidR="0096151C" w:rsidRPr="002167B4">
        <w:rPr>
          <w:rFonts w:eastAsiaTheme="minorEastAsia" w:cstheme="minorHAnsi"/>
          <w:lang w:eastAsia="ro-RO"/>
        </w:rPr>
        <w:t>:</w:t>
      </w:r>
      <w:r w:rsidRPr="002167B4">
        <w:rPr>
          <w:rFonts w:eastAsiaTheme="minorEastAsia" w:cstheme="minorHAnsi"/>
          <w:lang w:eastAsia="ro-RO"/>
        </w:rPr>
        <w:t xml:space="preserve"> </w:t>
      </w:r>
      <w:r w:rsidR="0096151C" w:rsidRPr="002167B4">
        <w:rPr>
          <w:rFonts w:eastAsiaTheme="minorEastAsia" w:cstheme="minorHAnsi"/>
          <w:lang w:eastAsia="ro-RO"/>
        </w:rPr>
        <w:t xml:space="preserve">                      </w:t>
      </w:r>
      <w:r w:rsidRPr="002167B4">
        <w:rPr>
          <w:rFonts w:eastAsiaTheme="minorEastAsia" w:cstheme="minorHAnsi"/>
          <w:lang w:eastAsia="ro-RO"/>
        </w:rPr>
        <w:t>0339-40.10.18; fax</w:t>
      </w:r>
      <w:r w:rsidR="0096151C" w:rsidRPr="002167B4">
        <w:rPr>
          <w:rFonts w:eastAsiaTheme="minorEastAsia" w:cstheme="minorHAnsi"/>
          <w:lang w:eastAsia="ro-RO"/>
        </w:rPr>
        <w:t>:</w:t>
      </w:r>
      <w:r w:rsidRPr="002167B4">
        <w:rPr>
          <w:rFonts w:eastAsiaTheme="minorEastAsia" w:cstheme="minorHAnsi"/>
          <w:lang w:eastAsia="ro-RO"/>
        </w:rPr>
        <w:t xml:space="preserve"> 0339-40.10.17; email: adrse@adrse.ro.</w:t>
      </w:r>
    </w:p>
    <w:p w14:paraId="2DB63FF7"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(3)</w:t>
      </w:r>
      <w:r w:rsidRPr="002167B4">
        <w:rPr>
          <w:rFonts w:eastAsiaTheme="minorEastAsia" w:cstheme="minorHAnsi"/>
          <w:lang w:eastAsia="ro-RO"/>
        </w:rPr>
        <w:t xml:space="preserve"> AM poate comunica precizări referitoare la modele şi formate de formulare care pot fi utilizate pentru aplicarea prevederilor prezentului contract de finanţare.</w:t>
      </w:r>
    </w:p>
    <w:p w14:paraId="43C0B807" w14:textId="77777777" w:rsidR="002473A3" w:rsidRPr="002167B4" w:rsidRDefault="002473A3" w:rsidP="002167B4">
      <w:pPr>
        <w:spacing w:after="0" w:line="240" w:lineRule="auto"/>
        <w:ind w:left="225"/>
        <w:jc w:val="both"/>
        <w:rPr>
          <w:rFonts w:eastAsiaTheme="minorEastAsia" w:cstheme="minorHAnsi"/>
          <w:b/>
          <w:bCs/>
          <w:lang w:eastAsia="ro-RO"/>
        </w:rPr>
      </w:pPr>
    </w:p>
    <w:p w14:paraId="5360C174" w14:textId="77777777" w:rsidR="002473A3" w:rsidRPr="002167B4" w:rsidRDefault="002473A3"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Articolul 22 - Legea aplicabilă şi limba utilizată</w:t>
      </w:r>
    </w:p>
    <w:p w14:paraId="41EA61F9"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w:t>
      </w:r>
      <w:r w:rsidRPr="002167B4">
        <w:rPr>
          <w:rFonts w:eastAsiaTheme="minorEastAsia" w:cstheme="minorHAnsi"/>
          <w:lang w:eastAsia="ro-RO"/>
        </w:rPr>
        <w:t xml:space="preserve"> Legea care guvernează contractul de finanţare şi în conformitate cu care este interpretat este legea română şi regulamentele europene direct aplicabile.</w:t>
      </w:r>
    </w:p>
    <w:p w14:paraId="57BD5756"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w:t>
      </w:r>
      <w:r w:rsidRPr="002167B4">
        <w:rPr>
          <w:rFonts w:eastAsiaTheme="minorEastAsia" w:cstheme="minorHAnsi"/>
          <w:lang w:eastAsia="ro-RO"/>
        </w:rPr>
        <w:t xml:space="preserve"> Limba acestui contract de finanţare este limba română.</w:t>
      </w:r>
    </w:p>
    <w:p w14:paraId="15CC5BD5" w14:textId="77777777" w:rsidR="002473A3" w:rsidRPr="002167B4" w:rsidRDefault="002473A3" w:rsidP="002167B4">
      <w:pPr>
        <w:spacing w:after="0" w:line="240" w:lineRule="auto"/>
        <w:jc w:val="both"/>
        <w:rPr>
          <w:rFonts w:eastAsiaTheme="minorEastAsia" w:cstheme="minorHAnsi"/>
          <w:b/>
          <w:bCs/>
          <w:lang w:eastAsia="ro-RO"/>
        </w:rPr>
      </w:pPr>
    </w:p>
    <w:p w14:paraId="5BEBA8D5" w14:textId="77777777" w:rsidR="002473A3" w:rsidRPr="002167B4" w:rsidRDefault="002473A3"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Articolul 23</w:t>
      </w:r>
    </w:p>
    <w:p w14:paraId="7AB8E4E4" w14:textId="77777777" w:rsidR="002473A3" w:rsidRPr="002167B4" w:rsidRDefault="002473A3"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 xml:space="preserve">Prevederi privind ajutorul de stat/de minimis - </w:t>
      </w:r>
      <w:r w:rsidRPr="002167B4">
        <w:rPr>
          <w:rFonts w:eastAsiaTheme="minorEastAsia" w:cstheme="minorHAnsi"/>
          <w:lang w:eastAsia="ro-RO"/>
        </w:rPr>
        <w:t>Condiţiile privind acordarea, utilizarea şi recuperarea ajutorului de stat/de minimis sunt prevăzute în anexa nr. 4 - Reguli aplicabile ajutorului de stat/de minimis acordat, la prezentul contract de finanţare.</w:t>
      </w:r>
    </w:p>
    <w:p w14:paraId="22320627" w14:textId="77777777" w:rsidR="002473A3" w:rsidRPr="002167B4" w:rsidRDefault="002473A3" w:rsidP="002167B4">
      <w:pPr>
        <w:spacing w:after="0" w:line="240" w:lineRule="auto"/>
        <w:ind w:left="225"/>
        <w:jc w:val="both"/>
        <w:rPr>
          <w:rFonts w:eastAsiaTheme="minorEastAsia" w:cstheme="minorHAnsi"/>
          <w:b/>
          <w:bCs/>
          <w:lang w:eastAsia="ro-RO"/>
        </w:rPr>
      </w:pPr>
    </w:p>
    <w:p w14:paraId="7422BB70" w14:textId="77777777" w:rsidR="002473A3" w:rsidRPr="002167B4" w:rsidRDefault="002473A3"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Articolul 24 - Anexele contractului de finanţare</w:t>
      </w:r>
    </w:p>
    <w:p w14:paraId="737DBD82"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lang w:eastAsia="ro-RO"/>
        </w:rPr>
        <w:t>Următoarele documente sunt anexe la prezentul contract de finanţare şi constituie parte integrantă a acestuia, având aceeaşi forţă juridică:</w:t>
      </w:r>
    </w:p>
    <w:p w14:paraId="39DC0DF3" w14:textId="77777777" w:rsidR="002473A3" w:rsidRPr="002167B4" w:rsidRDefault="002473A3"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a)</w:t>
      </w:r>
      <w:r w:rsidRPr="002167B4">
        <w:rPr>
          <w:rFonts w:eastAsiaTheme="minorEastAsia" w:cstheme="minorHAnsi"/>
          <w:lang w:eastAsia="ro-RO"/>
        </w:rPr>
        <w:t xml:space="preserve"> anexa nr. 1 - Cererea de finanţare;</w:t>
      </w:r>
    </w:p>
    <w:p w14:paraId="4A100881" w14:textId="77777777" w:rsidR="002473A3" w:rsidRPr="002167B4" w:rsidRDefault="002473A3"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b)</w:t>
      </w:r>
      <w:r w:rsidRPr="002167B4">
        <w:rPr>
          <w:rFonts w:eastAsiaTheme="minorEastAsia" w:cstheme="minorHAnsi"/>
          <w:lang w:eastAsia="ro-RO"/>
        </w:rPr>
        <w:t xml:space="preserve"> anexa nr. 2 - Planul de monitorizare a proiectului;</w:t>
      </w:r>
    </w:p>
    <w:p w14:paraId="642325E9" w14:textId="68177B17" w:rsidR="002473A3" w:rsidRPr="002167B4" w:rsidRDefault="002473A3"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c)</w:t>
      </w:r>
      <w:r w:rsidRPr="002167B4">
        <w:rPr>
          <w:rFonts w:eastAsiaTheme="minorEastAsia" w:cstheme="minorHAnsi"/>
          <w:lang w:eastAsia="ro-RO"/>
        </w:rPr>
        <w:t xml:space="preserve"> anexa nr. 3 - Graficul cererilor de prefinanţare/plată/rambursare;</w:t>
      </w:r>
    </w:p>
    <w:p w14:paraId="67DA1160" w14:textId="1B6567D1" w:rsidR="00DE52ED" w:rsidRPr="002167B4" w:rsidRDefault="00DE52ED"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d)</w:t>
      </w:r>
      <w:r w:rsidRPr="002167B4">
        <w:rPr>
          <w:rFonts w:cstheme="minorHAnsi"/>
        </w:rPr>
        <w:t xml:space="preserve"> </w:t>
      </w:r>
      <w:r w:rsidRPr="002167B4">
        <w:rPr>
          <w:rFonts w:eastAsiaTheme="minorEastAsia" w:cstheme="minorHAnsi"/>
          <w:b/>
          <w:bCs/>
          <w:lang w:eastAsia="ro-RO"/>
        </w:rPr>
        <w:t>anexa nr. 4 - Acordul de parteneriat încheiat între Liderul de parteneriat şi parteneri (dacă este cazul);</w:t>
      </w:r>
    </w:p>
    <w:p w14:paraId="33724ECF" w14:textId="03F6614D" w:rsidR="002473A3" w:rsidRPr="002167B4" w:rsidRDefault="002473A3"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d)</w:t>
      </w:r>
      <w:r w:rsidRPr="002167B4">
        <w:rPr>
          <w:rFonts w:eastAsiaTheme="minorEastAsia" w:cstheme="minorHAnsi"/>
          <w:lang w:eastAsia="ro-RO"/>
        </w:rPr>
        <w:t xml:space="preserve"> anexa nr. </w:t>
      </w:r>
      <w:r w:rsidR="00DE52ED" w:rsidRPr="002167B4">
        <w:rPr>
          <w:rFonts w:eastAsiaTheme="minorEastAsia" w:cstheme="minorHAnsi"/>
          <w:lang w:eastAsia="ro-RO"/>
        </w:rPr>
        <w:t>5</w:t>
      </w:r>
      <w:r w:rsidRPr="002167B4">
        <w:rPr>
          <w:rFonts w:eastAsiaTheme="minorEastAsia" w:cstheme="minorHAnsi"/>
          <w:lang w:eastAsia="ro-RO"/>
        </w:rPr>
        <w:t xml:space="preserve"> - Reguli aplicabile ajutorului de stat/de minimis acordat (conform schemei aprobate);</w:t>
      </w:r>
    </w:p>
    <w:p w14:paraId="43463C02" w14:textId="1DFF76B4" w:rsidR="002473A3" w:rsidRPr="002167B4" w:rsidRDefault="002473A3" w:rsidP="002167B4">
      <w:pPr>
        <w:spacing w:after="0" w:line="240" w:lineRule="auto"/>
        <w:ind w:left="709"/>
        <w:jc w:val="both"/>
        <w:rPr>
          <w:rFonts w:eastAsiaTheme="minorEastAsia" w:cstheme="minorHAnsi"/>
          <w:lang w:eastAsia="ro-RO"/>
        </w:rPr>
      </w:pPr>
      <w:r w:rsidRPr="002167B4">
        <w:rPr>
          <w:rFonts w:eastAsiaTheme="minorEastAsia" w:cstheme="minorHAnsi"/>
          <w:b/>
          <w:bCs/>
          <w:lang w:eastAsia="ro-RO"/>
        </w:rPr>
        <w:t>e)</w:t>
      </w:r>
      <w:r w:rsidRPr="002167B4">
        <w:rPr>
          <w:rFonts w:eastAsiaTheme="minorEastAsia" w:cstheme="minorHAnsi"/>
          <w:lang w:eastAsia="ro-RO"/>
        </w:rPr>
        <w:t xml:space="preserve"> anexa nr. </w:t>
      </w:r>
      <w:r w:rsidR="00DE52ED" w:rsidRPr="002167B4">
        <w:rPr>
          <w:rFonts w:eastAsiaTheme="minorEastAsia" w:cstheme="minorHAnsi"/>
          <w:lang w:eastAsia="ro-RO"/>
        </w:rPr>
        <w:t>6</w:t>
      </w:r>
      <w:r w:rsidRPr="002167B4">
        <w:rPr>
          <w:rFonts w:eastAsiaTheme="minorEastAsia" w:cstheme="minorHAnsi"/>
          <w:lang w:eastAsia="ro-RO"/>
        </w:rPr>
        <w:t xml:space="preserve"> - Condiţii specifice ale contractului de finanţare.</w:t>
      </w:r>
    </w:p>
    <w:p w14:paraId="7878E646" w14:textId="6C79A5EA" w:rsidR="002473A3" w:rsidRPr="002167B4" w:rsidRDefault="005F0861" w:rsidP="002167B4">
      <w:pPr>
        <w:spacing w:after="0" w:line="240" w:lineRule="auto"/>
        <w:jc w:val="both"/>
        <w:rPr>
          <w:rFonts w:eastAsiaTheme="minorEastAsia" w:cstheme="minorHAnsi"/>
          <w:lang w:eastAsia="ro-RO"/>
        </w:rPr>
      </w:pPr>
      <w:r w:rsidRPr="002167B4">
        <w:rPr>
          <w:rFonts w:eastAsiaTheme="minorEastAsia" w:cstheme="minorHAnsi"/>
          <w:lang w:eastAsia="ro-RO"/>
        </w:rPr>
        <w:t xml:space="preserve">    </w:t>
      </w:r>
      <w:r w:rsidR="002473A3" w:rsidRPr="002167B4">
        <w:rPr>
          <w:rFonts w:eastAsiaTheme="minorEastAsia" w:cstheme="minorHAnsi"/>
          <w:lang w:eastAsia="ro-RO"/>
        </w:rPr>
        <w:t>Anexele nr. 4, 5</w:t>
      </w:r>
      <w:r w:rsidR="00DE52ED" w:rsidRPr="002167B4">
        <w:rPr>
          <w:rFonts w:eastAsiaTheme="minorEastAsia" w:cstheme="minorHAnsi"/>
          <w:lang w:eastAsia="ro-RO"/>
        </w:rPr>
        <w:t>, 6</w:t>
      </w:r>
      <w:r w:rsidR="002473A3" w:rsidRPr="002167B4">
        <w:rPr>
          <w:rFonts w:eastAsiaTheme="minorEastAsia" w:cstheme="minorHAnsi"/>
          <w:lang w:eastAsia="ro-RO"/>
        </w:rPr>
        <w:t xml:space="preserve"> au formatul stabilit de AM.</w:t>
      </w:r>
    </w:p>
    <w:p w14:paraId="51270B8E" w14:textId="77777777" w:rsidR="002473A3" w:rsidRPr="002167B4" w:rsidRDefault="002473A3" w:rsidP="002167B4">
      <w:pPr>
        <w:spacing w:after="0" w:line="240" w:lineRule="auto"/>
        <w:ind w:left="225"/>
        <w:jc w:val="both"/>
        <w:rPr>
          <w:rFonts w:eastAsiaTheme="minorEastAsia" w:cstheme="minorHAnsi"/>
          <w:b/>
          <w:bCs/>
          <w:lang w:eastAsia="ro-RO"/>
        </w:rPr>
      </w:pPr>
    </w:p>
    <w:p w14:paraId="61F337CD" w14:textId="77777777" w:rsidR="002473A3" w:rsidRPr="002167B4" w:rsidRDefault="002473A3"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Articolul 25 - Clauze rezolutorii şi suspensive</w:t>
      </w:r>
    </w:p>
    <w:p w14:paraId="4AB09EEB" w14:textId="12D30AE9"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(1)</w:t>
      </w:r>
      <w:r w:rsidRPr="002167B4">
        <w:rPr>
          <w:rFonts w:eastAsiaTheme="minorEastAsia" w:cstheme="minorHAnsi"/>
          <w:lang w:eastAsia="ro-RO"/>
        </w:rPr>
        <w:t xml:space="preserve"> Prezentului contract de finanţare nu i se aplică clauza rezolutorie prevăzută la art. 6 alin. (11) din Ordonanţa de urgenţă a Guvernului nr. 23/2023, conform apelului de proiecte.</w:t>
      </w:r>
    </w:p>
    <w:p w14:paraId="260A6E71" w14:textId="77777777" w:rsidR="00DE52ED" w:rsidRPr="002167B4" w:rsidRDefault="00DE52ED"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w:t>
      </w:r>
      <w:r w:rsidRPr="002167B4">
        <w:rPr>
          <w:rFonts w:eastAsiaTheme="minorEastAsia" w:cstheme="minorHAnsi"/>
          <w:lang w:eastAsia="ro-RO"/>
        </w:rPr>
        <w:t xml:space="preserve"> În cazul proiectelor pentru care solicitantul  nu deține titlul de parc industrial la data depunerii cererii de finanțare, acesta va face dovada obținerii titlului de parc industrial până la finalizarea implementării proiectului. Clauza rezolutorie se consideră îndeplinită în cazul în care Beneficiarul nu depune la AM PR SE  dovada obținerii </w:t>
      </w:r>
      <w:bookmarkStart w:id="14" w:name="_Hlk199942420"/>
      <w:r w:rsidRPr="002167B4">
        <w:rPr>
          <w:rFonts w:eastAsiaTheme="minorEastAsia" w:cstheme="minorHAnsi"/>
          <w:lang w:eastAsia="ro-RO"/>
        </w:rPr>
        <w:t xml:space="preserve">titlului de parc industrial </w:t>
      </w:r>
      <w:bookmarkEnd w:id="14"/>
      <w:r w:rsidRPr="002167B4">
        <w:rPr>
          <w:rFonts w:eastAsiaTheme="minorEastAsia" w:cstheme="minorHAnsi"/>
          <w:lang w:eastAsia="ro-RO"/>
        </w:rPr>
        <w:t xml:space="preserve">până la finalizarea implementării proiectului, urmând ca prezentul Contract de finanțare să fie reziliat de drept, iar finanțarea nerambursabilă acordata va fi recuperată. </w:t>
      </w:r>
    </w:p>
    <w:p w14:paraId="0C1AC4FF" w14:textId="3BF01FF1" w:rsidR="002473A3" w:rsidRDefault="002473A3" w:rsidP="002167B4">
      <w:pPr>
        <w:spacing w:after="0" w:line="240" w:lineRule="auto"/>
        <w:jc w:val="both"/>
        <w:rPr>
          <w:rFonts w:eastAsiaTheme="minorEastAsia" w:cstheme="minorHAnsi"/>
          <w:lang w:eastAsia="ro-RO"/>
        </w:rPr>
      </w:pPr>
    </w:p>
    <w:p w14:paraId="06063453" w14:textId="37120A7A" w:rsidR="002167B4" w:rsidRDefault="002167B4" w:rsidP="002167B4">
      <w:pPr>
        <w:spacing w:after="0" w:line="240" w:lineRule="auto"/>
        <w:jc w:val="both"/>
        <w:rPr>
          <w:rFonts w:eastAsiaTheme="minorEastAsia" w:cstheme="minorHAnsi"/>
          <w:lang w:eastAsia="ro-RO"/>
        </w:rPr>
      </w:pPr>
    </w:p>
    <w:p w14:paraId="4A28B83F" w14:textId="17311F22" w:rsidR="002167B4" w:rsidRDefault="002167B4" w:rsidP="002167B4">
      <w:pPr>
        <w:spacing w:after="0" w:line="240" w:lineRule="auto"/>
        <w:jc w:val="both"/>
        <w:rPr>
          <w:rFonts w:eastAsiaTheme="minorEastAsia" w:cstheme="minorHAnsi"/>
          <w:lang w:eastAsia="ro-RO"/>
        </w:rPr>
      </w:pPr>
    </w:p>
    <w:p w14:paraId="52841173" w14:textId="77777777" w:rsidR="002167B4" w:rsidRPr="002167B4" w:rsidRDefault="002167B4" w:rsidP="002167B4">
      <w:pPr>
        <w:spacing w:after="0" w:line="240" w:lineRule="auto"/>
        <w:jc w:val="both"/>
        <w:rPr>
          <w:rFonts w:eastAsiaTheme="minorEastAsia" w:cstheme="minorHAnsi"/>
          <w:lang w:eastAsia="ro-RO"/>
        </w:rPr>
      </w:pPr>
    </w:p>
    <w:p w14:paraId="7A041DCF" w14:textId="77777777" w:rsidR="002473A3" w:rsidRPr="002167B4" w:rsidRDefault="002473A3" w:rsidP="002167B4">
      <w:pPr>
        <w:spacing w:after="0" w:line="240" w:lineRule="auto"/>
        <w:ind w:left="225"/>
        <w:jc w:val="both"/>
        <w:rPr>
          <w:rFonts w:eastAsiaTheme="minorEastAsia" w:cstheme="minorHAnsi"/>
          <w:b/>
          <w:bCs/>
          <w:lang w:eastAsia="ro-RO"/>
        </w:rPr>
      </w:pPr>
      <w:r w:rsidRPr="002167B4">
        <w:rPr>
          <w:rFonts w:eastAsiaTheme="minorEastAsia" w:cstheme="minorHAnsi"/>
          <w:b/>
          <w:bCs/>
          <w:lang w:eastAsia="ro-RO"/>
        </w:rPr>
        <w:t>Articolul 26 - Dispoziţii finale</w:t>
      </w:r>
    </w:p>
    <w:p w14:paraId="0AF890BA" w14:textId="11DEE9A3" w:rsidR="002473A3" w:rsidRPr="002167B4" w:rsidRDefault="002473A3" w:rsidP="002167B4">
      <w:pPr>
        <w:spacing w:after="0" w:line="240" w:lineRule="auto"/>
        <w:ind w:left="225"/>
        <w:jc w:val="both"/>
        <w:rPr>
          <w:rFonts w:eastAsiaTheme="minorEastAsia" w:cstheme="minorHAnsi"/>
          <w:strike/>
          <w:highlight w:val="yellow"/>
          <w:lang w:eastAsia="ro-RO"/>
        </w:rPr>
      </w:pPr>
      <w:r w:rsidRPr="002167B4">
        <w:rPr>
          <w:rFonts w:eastAsiaTheme="minorEastAsia" w:cstheme="minorHAnsi"/>
          <w:b/>
          <w:bCs/>
          <w:lang w:eastAsia="ro-RO"/>
        </w:rPr>
        <w:t>(1)</w:t>
      </w:r>
      <w:r w:rsidRPr="002167B4">
        <w:rPr>
          <w:rFonts w:eastAsiaTheme="minorEastAsia" w:cstheme="minorHAnsi"/>
          <w:lang w:eastAsia="ro-RO"/>
        </w:rPr>
        <w:t xml:space="preserve"> Condiţiile generale ale prezentului contract de finanţare se completează cu Condiţiile specifice adoptate prin decizia ordonatorului principal de credite al AM/conducătorul AM, care constituie anexa nr. </w:t>
      </w:r>
      <w:r w:rsidR="00DE52ED" w:rsidRPr="002167B4">
        <w:rPr>
          <w:rFonts w:eastAsiaTheme="minorEastAsia" w:cstheme="minorHAnsi"/>
          <w:lang w:eastAsia="ro-RO"/>
        </w:rPr>
        <w:t>6</w:t>
      </w:r>
      <w:r w:rsidRPr="002167B4">
        <w:rPr>
          <w:rFonts w:eastAsiaTheme="minorEastAsia" w:cstheme="minorHAnsi"/>
          <w:lang w:eastAsia="ro-RO"/>
        </w:rPr>
        <w:t xml:space="preserve"> la prezentul contract de finanţare.</w:t>
      </w:r>
    </w:p>
    <w:p w14:paraId="7CD4F33A"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(2)</w:t>
      </w:r>
      <w:r w:rsidRPr="002167B4">
        <w:rPr>
          <w:rFonts w:eastAsiaTheme="minorEastAsia" w:cstheme="minorHAnsi"/>
          <w:lang w:eastAsia="ro-RO"/>
        </w:rPr>
        <w:t xml:space="preserve"> Prin Condiţiile specifice, AM completează şi, după caz, detaliază modul de aplicare a Condiţiilor generale ale prezentului contract de finanţare.</w:t>
      </w:r>
    </w:p>
    <w:p w14:paraId="1083F91A"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(3)</w:t>
      </w:r>
      <w:r w:rsidRPr="002167B4">
        <w:rPr>
          <w:rFonts w:eastAsiaTheme="minorEastAsia" w:cstheme="minorHAnsi"/>
          <w:lang w:eastAsia="ro-RO"/>
        </w:rPr>
        <w:t xml:space="preserve"> Condiţiile specifice ale contractului de finanţare prevalează faţă de Condiţiile generale, precum şi asupra celorlalte anexe, dar nu pot conţine prevederi contrare legislaţiei naţionale şi europene aplicabile.</w:t>
      </w:r>
    </w:p>
    <w:p w14:paraId="31F805D4"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(4)</w:t>
      </w:r>
      <w:r w:rsidRPr="002167B4">
        <w:rPr>
          <w:rFonts w:eastAsiaTheme="minorEastAsia" w:cstheme="minorHAnsi"/>
          <w:lang w:eastAsia="ro-RO"/>
        </w:rPr>
        <w:t xml:space="preserve"> Pentru buna implementare şi management al proiectului, AM pune la dispoziţia Beneficiarului Manualul Beneficiarului, în condiţiile prevederilor art. 16 din Ordonanţa de urgenţă a Guvernului nr. 23/2023.</w:t>
      </w:r>
    </w:p>
    <w:p w14:paraId="13047660" w14:textId="77777777" w:rsidR="002473A3" w:rsidRPr="002167B4" w:rsidRDefault="002473A3" w:rsidP="002167B4">
      <w:pPr>
        <w:spacing w:after="0" w:line="240" w:lineRule="auto"/>
        <w:ind w:left="225"/>
        <w:jc w:val="both"/>
        <w:rPr>
          <w:rFonts w:eastAsiaTheme="minorEastAsia" w:cstheme="minorHAnsi"/>
          <w:lang w:eastAsia="ro-RO"/>
        </w:rPr>
      </w:pPr>
      <w:r w:rsidRPr="002167B4">
        <w:rPr>
          <w:rFonts w:eastAsiaTheme="minorEastAsia" w:cstheme="minorHAnsi"/>
          <w:b/>
          <w:bCs/>
          <w:lang w:eastAsia="ro-RO"/>
        </w:rPr>
        <w:t>(5)</w:t>
      </w:r>
      <w:r w:rsidRPr="002167B4">
        <w:rPr>
          <w:rFonts w:eastAsiaTheme="minorEastAsia" w:cstheme="minorHAnsi"/>
          <w:lang w:eastAsia="ro-RO"/>
        </w:rPr>
        <w:t xml:space="preserve"> Prezentul contract de finanţare se încheie într-un singur exemplar, este semnat electronic de toate părţile şi transmis prin sistemul MySMIS2021.</w:t>
      </w:r>
    </w:p>
    <w:p w14:paraId="2D3E0AFB" w14:textId="77777777" w:rsidR="002473A3" w:rsidRPr="002167B4" w:rsidRDefault="002473A3" w:rsidP="002167B4">
      <w:pPr>
        <w:spacing w:after="0" w:line="240" w:lineRule="auto"/>
        <w:ind w:left="225"/>
        <w:jc w:val="both"/>
        <w:rPr>
          <w:rFonts w:eastAsiaTheme="minorEastAsia" w:cstheme="minorHAnsi"/>
          <w:lang w:eastAsia="ro-RO"/>
        </w:rPr>
      </w:pPr>
    </w:p>
    <w:p w14:paraId="40380B50" w14:textId="77777777" w:rsidR="002473A3" w:rsidRPr="002167B4" w:rsidRDefault="002473A3" w:rsidP="002167B4">
      <w:pPr>
        <w:spacing w:after="0" w:line="240" w:lineRule="auto"/>
        <w:ind w:left="225"/>
        <w:jc w:val="both"/>
        <w:rPr>
          <w:rFonts w:eastAsiaTheme="minorEastAsia" w:cstheme="minorHAnsi"/>
          <w:lang w:eastAsia="ro-RO"/>
        </w:rPr>
      </w:pP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721"/>
        <w:gridCol w:w="4678"/>
      </w:tblGrid>
      <w:tr w:rsidR="002473A3" w:rsidRPr="002167B4" w14:paraId="481BC122" w14:textId="77777777" w:rsidTr="002473A3">
        <w:tc>
          <w:tcPr>
            <w:tcW w:w="5721" w:type="dxa"/>
            <w:tcBorders>
              <w:top w:val="single" w:sz="6" w:space="0" w:color="000000"/>
              <w:left w:val="single" w:sz="6" w:space="0" w:color="000000"/>
              <w:bottom w:val="single" w:sz="6" w:space="0" w:color="000000"/>
              <w:right w:val="single" w:sz="6" w:space="0" w:color="000000"/>
            </w:tcBorders>
            <w:vAlign w:val="center"/>
            <w:hideMark/>
          </w:tcPr>
          <w:p w14:paraId="4116C485" w14:textId="07CAE11C" w:rsidR="002473A3" w:rsidRPr="002167B4" w:rsidRDefault="002473A3" w:rsidP="002167B4">
            <w:pPr>
              <w:spacing w:after="0" w:line="240" w:lineRule="auto"/>
              <w:jc w:val="both"/>
              <w:rPr>
                <w:rFonts w:eastAsiaTheme="minorEastAsia" w:cstheme="minorHAnsi"/>
                <w:lang w:eastAsia="ro-RO"/>
              </w:rPr>
            </w:pPr>
            <w:r w:rsidRPr="002167B4">
              <w:rPr>
                <w:rFonts w:eastAsiaTheme="minorEastAsia" w:cstheme="minorHAnsi"/>
                <w:color w:val="000000"/>
                <w:lang w:eastAsia="ro-RO"/>
              </w:rPr>
              <w:t xml:space="preserve">Pentru </w:t>
            </w:r>
            <w:r w:rsidR="005F0861" w:rsidRPr="002167B4">
              <w:rPr>
                <w:rFonts w:eastAsiaTheme="minorEastAsia" w:cstheme="minorHAnsi"/>
                <w:b/>
                <w:bCs/>
                <w:color w:val="000000"/>
                <w:lang w:eastAsia="ro-RO"/>
              </w:rPr>
              <w:t>ADR SE în calitate de AM PR</w:t>
            </w:r>
            <w:r w:rsidR="00713FE9" w:rsidRPr="002167B4">
              <w:rPr>
                <w:rFonts w:eastAsiaTheme="minorEastAsia" w:cstheme="minorHAnsi"/>
                <w:b/>
                <w:bCs/>
                <w:color w:val="000000"/>
                <w:lang w:eastAsia="ro-RO"/>
              </w:rPr>
              <w:t xml:space="preserve"> </w:t>
            </w:r>
            <w:r w:rsidR="005F0861" w:rsidRPr="002167B4">
              <w:rPr>
                <w:rFonts w:eastAsiaTheme="minorEastAsia" w:cstheme="minorHAnsi"/>
                <w:b/>
                <w:bCs/>
                <w:color w:val="000000"/>
                <w:lang w:eastAsia="ro-RO"/>
              </w:rPr>
              <w:t>SE 2021-2027</w:t>
            </w:r>
          </w:p>
          <w:p w14:paraId="217DEE98" w14:textId="7CB6604E" w:rsidR="002473A3" w:rsidRPr="002167B4" w:rsidRDefault="002473A3" w:rsidP="002167B4">
            <w:pPr>
              <w:spacing w:after="0" w:line="240" w:lineRule="auto"/>
              <w:jc w:val="both"/>
              <w:rPr>
                <w:rFonts w:eastAsiaTheme="minorEastAsia" w:cstheme="minorHAnsi"/>
                <w:color w:val="000000"/>
                <w:lang w:eastAsia="ro-RO"/>
              </w:rPr>
            </w:pPr>
            <w:r w:rsidRPr="002167B4">
              <w:rPr>
                <w:rFonts w:eastAsiaTheme="minorEastAsia" w:cstheme="minorHAnsi"/>
                <w:color w:val="000000"/>
                <w:lang w:eastAsia="ro-RO"/>
              </w:rPr>
              <w:t>Numele:</w:t>
            </w:r>
            <w:r w:rsidR="005F0861" w:rsidRPr="002167B4">
              <w:rPr>
                <w:rFonts w:cstheme="minorHAnsi"/>
              </w:rPr>
              <w:t xml:space="preserve"> </w:t>
            </w:r>
          </w:p>
          <w:p w14:paraId="7737139C" w14:textId="7D09D17B" w:rsidR="002473A3" w:rsidRPr="002167B4" w:rsidRDefault="002473A3" w:rsidP="002167B4">
            <w:pPr>
              <w:spacing w:after="0" w:line="240" w:lineRule="auto"/>
              <w:jc w:val="both"/>
              <w:rPr>
                <w:rFonts w:eastAsiaTheme="minorEastAsia" w:cstheme="minorHAnsi"/>
                <w:color w:val="000000"/>
                <w:lang w:eastAsia="ro-RO"/>
              </w:rPr>
            </w:pPr>
            <w:r w:rsidRPr="002167B4">
              <w:rPr>
                <w:rFonts w:eastAsiaTheme="minorEastAsia" w:cstheme="minorHAnsi"/>
                <w:color w:val="000000"/>
                <w:lang w:eastAsia="ro-RO"/>
              </w:rPr>
              <w:t xml:space="preserve">Funcţia: </w:t>
            </w:r>
          </w:p>
          <w:p w14:paraId="16F83213" w14:textId="77777777" w:rsidR="002473A3" w:rsidRPr="002167B4" w:rsidRDefault="002473A3" w:rsidP="002167B4">
            <w:pPr>
              <w:spacing w:after="0" w:line="240" w:lineRule="auto"/>
              <w:jc w:val="both"/>
              <w:rPr>
                <w:rFonts w:eastAsiaTheme="minorEastAsia" w:cstheme="minorHAnsi"/>
                <w:color w:val="000000"/>
                <w:lang w:eastAsia="ro-RO"/>
              </w:rPr>
            </w:pPr>
            <w:r w:rsidRPr="002167B4">
              <w:rPr>
                <w:rFonts w:eastAsiaTheme="minorEastAsia" w:cstheme="minorHAnsi"/>
                <w:color w:val="000000"/>
                <w:lang w:eastAsia="ro-RO"/>
              </w:rPr>
              <w:t>Semnătura:</w:t>
            </w:r>
          </w:p>
          <w:p w14:paraId="4AA5B3AE" w14:textId="77777777" w:rsidR="002473A3" w:rsidRPr="002167B4" w:rsidRDefault="002473A3" w:rsidP="002167B4">
            <w:pPr>
              <w:spacing w:after="0" w:line="240" w:lineRule="auto"/>
              <w:jc w:val="both"/>
              <w:rPr>
                <w:rFonts w:eastAsiaTheme="minorEastAsia" w:cstheme="minorHAnsi"/>
                <w:color w:val="000000"/>
                <w:lang w:eastAsia="ro-RO"/>
              </w:rPr>
            </w:pPr>
            <w:r w:rsidRPr="002167B4">
              <w:rPr>
                <w:rFonts w:eastAsiaTheme="minorEastAsia" w:cstheme="minorHAnsi"/>
                <w:color w:val="000000"/>
                <w:lang w:eastAsia="ro-RO"/>
              </w:rPr>
              <w:t>Data:</w:t>
            </w:r>
          </w:p>
          <w:p w14:paraId="51EAFD91" w14:textId="77777777" w:rsidR="002473A3" w:rsidRPr="002167B4" w:rsidRDefault="002473A3" w:rsidP="002167B4">
            <w:pPr>
              <w:spacing w:after="0" w:line="240" w:lineRule="auto"/>
              <w:jc w:val="both"/>
              <w:rPr>
                <w:rFonts w:eastAsiaTheme="minorEastAsia" w:cstheme="minorHAnsi"/>
                <w:color w:val="000000"/>
                <w:lang w:eastAsia="ro-RO"/>
              </w:rPr>
            </w:pPr>
          </w:p>
        </w:tc>
        <w:tc>
          <w:tcPr>
            <w:tcW w:w="4678" w:type="dxa"/>
            <w:tcBorders>
              <w:top w:val="single" w:sz="6" w:space="0" w:color="000000"/>
              <w:left w:val="single" w:sz="6" w:space="0" w:color="000000"/>
              <w:bottom w:val="single" w:sz="6" w:space="0" w:color="000000"/>
              <w:right w:val="single" w:sz="6" w:space="0" w:color="000000"/>
            </w:tcBorders>
            <w:vAlign w:val="center"/>
            <w:hideMark/>
          </w:tcPr>
          <w:p w14:paraId="3F0E77F8" w14:textId="43F758EA" w:rsidR="002473A3" w:rsidRPr="002167B4" w:rsidRDefault="002473A3" w:rsidP="002167B4">
            <w:pPr>
              <w:spacing w:after="0" w:line="240" w:lineRule="auto"/>
              <w:jc w:val="both"/>
              <w:rPr>
                <w:rFonts w:eastAsiaTheme="minorEastAsia" w:cstheme="minorHAnsi"/>
                <w:color w:val="000000"/>
                <w:lang w:eastAsia="ro-RO"/>
              </w:rPr>
            </w:pPr>
            <w:r w:rsidRPr="002167B4">
              <w:rPr>
                <w:rFonts w:eastAsiaTheme="minorEastAsia" w:cstheme="minorHAnsi"/>
                <w:color w:val="000000"/>
                <w:lang w:eastAsia="ro-RO"/>
              </w:rPr>
              <w:t xml:space="preserve">Pentru </w:t>
            </w:r>
          </w:p>
          <w:p w14:paraId="291D4C32" w14:textId="031AD9C9" w:rsidR="002473A3" w:rsidRPr="002167B4" w:rsidRDefault="002473A3" w:rsidP="002167B4">
            <w:pPr>
              <w:spacing w:after="0" w:line="240" w:lineRule="auto"/>
              <w:jc w:val="both"/>
              <w:rPr>
                <w:rFonts w:eastAsiaTheme="minorEastAsia" w:cstheme="minorHAnsi"/>
                <w:color w:val="000000"/>
                <w:lang w:eastAsia="ro-RO"/>
              </w:rPr>
            </w:pPr>
            <w:r w:rsidRPr="002167B4">
              <w:rPr>
                <w:rFonts w:eastAsiaTheme="minorEastAsia" w:cstheme="minorHAnsi"/>
                <w:color w:val="000000"/>
                <w:lang w:eastAsia="ro-RO"/>
              </w:rPr>
              <w:t>Numele:</w:t>
            </w:r>
            <w:r w:rsidR="005F0861" w:rsidRPr="002167B4">
              <w:rPr>
                <w:rFonts w:eastAsiaTheme="minorEastAsia" w:cstheme="minorHAnsi"/>
                <w:color w:val="000000"/>
                <w:lang w:eastAsia="ro-RO"/>
              </w:rPr>
              <w:t xml:space="preserve"> </w:t>
            </w:r>
          </w:p>
          <w:p w14:paraId="6400F19A" w14:textId="3821A027" w:rsidR="002473A3" w:rsidRPr="002167B4" w:rsidRDefault="002473A3" w:rsidP="002167B4">
            <w:pPr>
              <w:spacing w:after="0" w:line="240" w:lineRule="auto"/>
              <w:jc w:val="both"/>
              <w:rPr>
                <w:rFonts w:eastAsiaTheme="minorEastAsia" w:cstheme="minorHAnsi"/>
                <w:color w:val="000000"/>
                <w:lang w:eastAsia="ro-RO"/>
              </w:rPr>
            </w:pPr>
            <w:r w:rsidRPr="002167B4">
              <w:rPr>
                <w:rFonts w:eastAsiaTheme="minorEastAsia" w:cstheme="minorHAnsi"/>
                <w:color w:val="000000"/>
                <w:lang w:eastAsia="ro-RO"/>
              </w:rPr>
              <w:t xml:space="preserve">Funcţia: </w:t>
            </w:r>
          </w:p>
          <w:p w14:paraId="1341A02D" w14:textId="77777777" w:rsidR="002473A3" w:rsidRPr="002167B4" w:rsidRDefault="002473A3" w:rsidP="002167B4">
            <w:pPr>
              <w:spacing w:after="0" w:line="240" w:lineRule="auto"/>
              <w:jc w:val="both"/>
              <w:rPr>
                <w:rFonts w:eastAsiaTheme="minorEastAsia" w:cstheme="minorHAnsi"/>
                <w:color w:val="000000"/>
                <w:lang w:eastAsia="ro-RO"/>
              </w:rPr>
            </w:pPr>
            <w:r w:rsidRPr="002167B4">
              <w:rPr>
                <w:rFonts w:eastAsiaTheme="minorEastAsia" w:cstheme="minorHAnsi"/>
                <w:color w:val="000000"/>
                <w:lang w:eastAsia="ro-RO"/>
              </w:rPr>
              <w:t>Semnătura:</w:t>
            </w:r>
          </w:p>
          <w:p w14:paraId="57AAA228" w14:textId="77777777" w:rsidR="002473A3" w:rsidRPr="002167B4" w:rsidRDefault="002473A3" w:rsidP="002167B4">
            <w:pPr>
              <w:spacing w:after="0" w:line="240" w:lineRule="auto"/>
              <w:jc w:val="both"/>
              <w:rPr>
                <w:rFonts w:eastAsiaTheme="minorEastAsia" w:cstheme="minorHAnsi"/>
                <w:color w:val="000000"/>
                <w:lang w:eastAsia="ro-RO"/>
              </w:rPr>
            </w:pPr>
            <w:r w:rsidRPr="002167B4">
              <w:rPr>
                <w:rFonts w:eastAsiaTheme="minorEastAsia" w:cstheme="minorHAnsi"/>
                <w:color w:val="000000"/>
                <w:lang w:eastAsia="ro-RO"/>
              </w:rPr>
              <w:t>Data:</w:t>
            </w:r>
          </w:p>
        </w:tc>
      </w:tr>
    </w:tbl>
    <w:p w14:paraId="6BCCFEB4" w14:textId="77777777" w:rsidR="002473A3" w:rsidRPr="002167B4" w:rsidRDefault="002473A3" w:rsidP="002167B4">
      <w:pPr>
        <w:spacing w:after="0" w:line="240" w:lineRule="auto"/>
        <w:ind w:left="225"/>
        <w:jc w:val="both"/>
        <w:rPr>
          <w:rFonts w:eastAsiaTheme="minorEastAsia" w:cstheme="minorHAnsi"/>
          <w:lang w:eastAsia="ro-RO"/>
        </w:rPr>
      </w:pPr>
    </w:p>
    <w:p w14:paraId="325438ED" w14:textId="77777777" w:rsidR="002473A3" w:rsidRPr="002167B4" w:rsidRDefault="002473A3" w:rsidP="002167B4">
      <w:pPr>
        <w:spacing w:after="0" w:line="240" w:lineRule="auto"/>
        <w:ind w:left="225"/>
        <w:jc w:val="both"/>
        <w:rPr>
          <w:rFonts w:eastAsiaTheme="minorEastAsia" w:cstheme="minorHAnsi"/>
          <w:lang w:eastAsia="ro-RO"/>
        </w:rPr>
      </w:pPr>
    </w:p>
    <w:p w14:paraId="6418A78C" w14:textId="77777777" w:rsidR="002473A3" w:rsidRPr="002167B4" w:rsidRDefault="002473A3" w:rsidP="002167B4">
      <w:pPr>
        <w:spacing w:after="0" w:line="240" w:lineRule="auto"/>
        <w:ind w:left="225"/>
        <w:jc w:val="both"/>
        <w:rPr>
          <w:rFonts w:eastAsiaTheme="minorEastAsia" w:cstheme="minorHAnsi"/>
          <w:lang w:eastAsia="ro-RO"/>
        </w:rPr>
      </w:pPr>
    </w:p>
    <w:p w14:paraId="5460225B" w14:textId="77777777" w:rsidR="002473A3" w:rsidRPr="002167B4" w:rsidRDefault="002473A3" w:rsidP="002167B4">
      <w:pPr>
        <w:spacing w:after="0" w:line="240" w:lineRule="auto"/>
        <w:ind w:left="225"/>
        <w:jc w:val="both"/>
        <w:rPr>
          <w:rFonts w:eastAsiaTheme="minorEastAsia" w:cstheme="minorHAnsi"/>
          <w:lang w:eastAsia="ro-RO"/>
        </w:rPr>
      </w:pPr>
    </w:p>
    <w:p w14:paraId="0712E0CB" w14:textId="29DD1B7B" w:rsidR="002473A3" w:rsidRPr="002167B4" w:rsidRDefault="002473A3" w:rsidP="002167B4">
      <w:pPr>
        <w:spacing w:after="0" w:line="240" w:lineRule="auto"/>
        <w:ind w:left="225"/>
        <w:jc w:val="both"/>
        <w:rPr>
          <w:rFonts w:eastAsiaTheme="minorEastAsia" w:cstheme="minorHAnsi"/>
          <w:lang w:eastAsia="ro-RO"/>
        </w:rPr>
      </w:pPr>
    </w:p>
    <w:p w14:paraId="22741534" w14:textId="5A5E255C" w:rsidR="002167B4" w:rsidRPr="002167B4" w:rsidRDefault="002167B4" w:rsidP="002167B4">
      <w:pPr>
        <w:spacing w:after="0" w:line="240" w:lineRule="auto"/>
        <w:ind w:left="225"/>
        <w:jc w:val="both"/>
        <w:rPr>
          <w:rFonts w:eastAsiaTheme="minorEastAsia" w:cstheme="minorHAnsi"/>
          <w:lang w:eastAsia="ro-RO"/>
        </w:rPr>
      </w:pPr>
    </w:p>
    <w:p w14:paraId="68CC2079" w14:textId="7A06AAEE" w:rsidR="002167B4" w:rsidRPr="002167B4" w:rsidRDefault="002167B4" w:rsidP="002167B4">
      <w:pPr>
        <w:spacing w:after="0" w:line="240" w:lineRule="auto"/>
        <w:ind w:left="225"/>
        <w:jc w:val="both"/>
        <w:rPr>
          <w:rFonts w:eastAsiaTheme="minorEastAsia" w:cstheme="minorHAnsi"/>
          <w:lang w:eastAsia="ro-RO"/>
        </w:rPr>
      </w:pPr>
    </w:p>
    <w:p w14:paraId="6CD858A8" w14:textId="42CE09F6" w:rsidR="002167B4" w:rsidRPr="002167B4" w:rsidRDefault="002167B4" w:rsidP="002167B4">
      <w:pPr>
        <w:spacing w:after="0" w:line="240" w:lineRule="auto"/>
        <w:ind w:left="225"/>
        <w:jc w:val="both"/>
        <w:rPr>
          <w:rFonts w:eastAsiaTheme="minorEastAsia" w:cstheme="minorHAnsi"/>
          <w:lang w:eastAsia="ro-RO"/>
        </w:rPr>
      </w:pPr>
    </w:p>
    <w:p w14:paraId="7560EF9E" w14:textId="22D564A8" w:rsidR="002167B4" w:rsidRPr="002167B4" w:rsidRDefault="002167B4" w:rsidP="002167B4">
      <w:pPr>
        <w:spacing w:after="0" w:line="240" w:lineRule="auto"/>
        <w:ind w:left="225"/>
        <w:jc w:val="both"/>
        <w:rPr>
          <w:rFonts w:eastAsiaTheme="minorEastAsia" w:cstheme="minorHAnsi"/>
          <w:lang w:eastAsia="ro-RO"/>
        </w:rPr>
      </w:pPr>
    </w:p>
    <w:p w14:paraId="6F833601" w14:textId="17BBAE51" w:rsidR="002167B4" w:rsidRPr="002167B4" w:rsidRDefault="002167B4" w:rsidP="002167B4">
      <w:pPr>
        <w:spacing w:after="0" w:line="240" w:lineRule="auto"/>
        <w:ind w:left="225"/>
        <w:jc w:val="both"/>
        <w:rPr>
          <w:rFonts w:eastAsiaTheme="minorEastAsia" w:cstheme="minorHAnsi"/>
          <w:lang w:eastAsia="ro-RO"/>
        </w:rPr>
      </w:pPr>
    </w:p>
    <w:p w14:paraId="161B06E9" w14:textId="25E4D5F0" w:rsidR="002167B4" w:rsidRPr="002167B4" w:rsidRDefault="002167B4" w:rsidP="002167B4">
      <w:pPr>
        <w:spacing w:after="0" w:line="240" w:lineRule="auto"/>
        <w:ind w:left="225"/>
        <w:jc w:val="both"/>
        <w:rPr>
          <w:rFonts w:eastAsiaTheme="minorEastAsia" w:cstheme="minorHAnsi"/>
          <w:lang w:eastAsia="ro-RO"/>
        </w:rPr>
      </w:pPr>
    </w:p>
    <w:p w14:paraId="56F021FE" w14:textId="77777777" w:rsidR="002167B4" w:rsidRPr="002167B4" w:rsidRDefault="002167B4" w:rsidP="002167B4">
      <w:pPr>
        <w:spacing w:after="0" w:line="240" w:lineRule="auto"/>
        <w:ind w:left="225"/>
        <w:jc w:val="both"/>
        <w:rPr>
          <w:rFonts w:eastAsiaTheme="minorEastAsia" w:cstheme="minorHAnsi"/>
          <w:lang w:eastAsia="ro-RO"/>
        </w:rPr>
      </w:pPr>
    </w:p>
    <w:p w14:paraId="7A467627" w14:textId="538EC074" w:rsidR="002473A3" w:rsidRPr="002167B4" w:rsidRDefault="002473A3" w:rsidP="002167B4">
      <w:pPr>
        <w:spacing w:after="0" w:line="240" w:lineRule="auto"/>
        <w:ind w:left="225"/>
        <w:jc w:val="both"/>
        <w:rPr>
          <w:rFonts w:eastAsiaTheme="minorEastAsia" w:cstheme="minorHAnsi"/>
          <w:b/>
          <w:bCs/>
          <w:lang w:eastAsia="ro-RO"/>
        </w:rPr>
      </w:pPr>
    </w:p>
    <w:p w14:paraId="420C1646" w14:textId="77777777" w:rsidR="002473A3" w:rsidRPr="002167B4" w:rsidRDefault="002473A3" w:rsidP="002167B4">
      <w:pPr>
        <w:spacing w:after="0" w:line="240" w:lineRule="auto"/>
        <w:rPr>
          <w:rFonts w:eastAsia="Times New Roman" w:cstheme="minorHAnsi"/>
        </w:rPr>
      </w:pPr>
    </w:p>
    <w:p w14:paraId="64BF4828" w14:textId="6319F832" w:rsidR="0096151C" w:rsidRPr="002167B4" w:rsidRDefault="0096151C" w:rsidP="002167B4">
      <w:pPr>
        <w:spacing w:after="0" w:line="240" w:lineRule="auto"/>
        <w:rPr>
          <w:rFonts w:eastAsia="Times New Roman" w:cstheme="minorHAnsi"/>
        </w:rPr>
      </w:pPr>
      <w:r w:rsidRPr="002167B4">
        <w:rPr>
          <w:rFonts w:eastAsia="Times New Roman" w:cstheme="minorHAnsi"/>
        </w:rPr>
        <w:br w:type="page"/>
      </w:r>
    </w:p>
    <w:p w14:paraId="34B77AC5" w14:textId="7DEDA257" w:rsidR="002167B4" w:rsidRPr="002167B4" w:rsidRDefault="002167B4" w:rsidP="002167B4">
      <w:pPr>
        <w:spacing w:after="0" w:line="240" w:lineRule="auto"/>
        <w:rPr>
          <w:rFonts w:eastAsia="Times New Roman" w:cstheme="minorHAnsi"/>
        </w:rPr>
      </w:pPr>
    </w:p>
    <w:p w14:paraId="00BD7B96" w14:textId="77777777" w:rsidR="002167B4" w:rsidRPr="002167B4" w:rsidRDefault="002167B4" w:rsidP="002167B4">
      <w:pPr>
        <w:spacing w:after="0" w:line="240" w:lineRule="auto"/>
        <w:ind w:left="225"/>
        <w:jc w:val="both"/>
        <w:rPr>
          <w:rFonts w:eastAsiaTheme="minorEastAsia" w:cstheme="minorHAnsi"/>
          <w:lang w:eastAsia="ro-RO"/>
        </w:rPr>
      </w:pPr>
    </w:p>
    <w:p w14:paraId="003AD9C0" w14:textId="77777777" w:rsidR="002167B4" w:rsidRPr="002167B4" w:rsidRDefault="002167B4" w:rsidP="002167B4">
      <w:pPr>
        <w:keepNext/>
        <w:keepLines/>
        <w:spacing w:after="0" w:line="240" w:lineRule="auto"/>
        <w:outlineLvl w:val="0"/>
        <w:rPr>
          <w:rFonts w:eastAsia="Times New Roman" w:cstheme="minorHAnsi"/>
          <w:b/>
          <w:color w:val="2F5496" w:themeColor="accent1" w:themeShade="BF"/>
          <w:lang w:eastAsia="en-GB"/>
        </w:rPr>
      </w:pPr>
      <w:r w:rsidRPr="002167B4">
        <w:rPr>
          <w:rFonts w:eastAsia="Times New Roman" w:cstheme="minorHAnsi"/>
          <w:b/>
          <w:color w:val="2F5496" w:themeColor="accent1" w:themeShade="BF"/>
          <w:lang w:eastAsia="en-GB"/>
        </w:rPr>
        <w:t>Anexa nr. 6 -</w:t>
      </w:r>
      <w:r w:rsidRPr="002167B4">
        <w:rPr>
          <w:rFonts w:eastAsiaTheme="majorEastAsia" w:cstheme="minorHAnsi"/>
          <w:b/>
          <w:color w:val="2F5496" w:themeColor="accent1" w:themeShade="BF"/>
        </w:rPr>
        <w:t xml:space="preserve"> </w:t>
      </w:r>
      <w:bookmarkStart w:id="15" w:name="_Hlk145063138"/>
      <w:r w:rsidRPr="002167B4">
        <w:rPr>
          <w:rFonts w:eastAsia="Times New Roman" w:cstheme="minorHAnsi"/>
          <w:b/>
          <w:color w:val="2F5496" w:themeColor="accent1" w:themeShade="BF"/>
          <w:lang w:eastAsia="en-GB"/>
        </w:rPr>
        <w:t>Condiții specifice ale contractului de finanţare</w:t>
      </w:r>
      <w:bookmarkEnd w:id="15"/>
    </w:p>
    <w:p w14:paraId="6CC04D53" w14:textId="77777777" w:rsidR="002167B4" w:rsidRPr="002167B4" w:rsidRDefault="002167B4" w:rsidP="002167B4">
      <w:pPr>
        <w:spacing w:after="0" w:line="240" w:lineRule="auto"/>
        <w:rPr>
          <w:rFonts w:eastAsia="Times New Roman" w:cstheme="minorHAnsi"/>
          <w:color w:val="2F5496" w:themeColor="accent1" w:themeShade="BF"/>
          <w:lang w:eastAsia="en-GB"/>
        </w:rPr>
      </w:pPr>
    </w:p>
    <w:p w14:paraId="286365CC" w14:textId="007D751C" w:rsidR="002167B4" w:rsidRPr="002167B4" w:rsidRDefault="002167B4" w:rsidP="002167B4">
      <w:pPr>
        <w:spacing w:after="0" w:line="240" w:lineRule="auto"/>
        <w:jc w:val="both"/>
        <w:rPr>
          <w:rFonts w:eastAsia="Times New Roman" w:cstheme="minorHAnsi"/>
          <w:b/>
          <w:bCs/>
          <w:color w:val="2F5496" w:themeColor="accent1" w:themeShade="BF"/>
        </w:rPr>
      </w:pPr>
      <w:r w:rsidRPr="002167B4">
        <w:rPr>
          <w:rFonts w:eastAsia="Times New Roman" w:cstheme="minorHAnsi"/>
          <w:b/>
          <w:bCs/>
          <w:color w:val="2F5496" w:themeColor="accent1" w:themeShade="BF"/>
        </w:rPr>
        <w:t>CONTRACTUL DE FINANȚARE aprobat prin Ordinul MIPE nr. 6.059 din 28 august 2024 privind modificarea anexei la Ordinul ministrului investiţiilor şi proiectelor europene nr. 2.041/2023 pentru aprobarea modelului contractului de finanţare prevăzut la art. 14 alin. (2) din Ordonanţa de urgenţă a Guvernului nr. 23/2023 privind instituirea unor măsuri de simplificare şi digitalizare pentru gestionarea fondurilor europene aferente Politicii de coeziune 2021-2027, precum şi pentru modificarea anexei la Ordinul ministrului investiţiilor şi proiectelor europene nr. 2.228/2023 pentru aprobarea modelului deciziei de finanţare prevăzut la art. 14 alin. (2) din Ordonanţa de urgenţă a Guvernului nr. 23/2023 privind instituirea unor măsuri de simplificare şi digitalizare pentru gestionarea fondurilor europene aferente Politicii de coeziune 2021-2027, cu modificările și completările ulterioare, se completează cu condițiile specifice minimale din Secțiunea I și II:</w:t>
      </w:r>
    </w:p>
    <w:p w14:paraId="3E9346B4" w14:textId="77777777" w:rsidR="002167B4" w:rsidRDefault="002167B4" w:rsidP="002167B4">
      <w:pPr>
        <w:spacing w:after="0" w:line="240" w:lineRule="auto"/>
        <w:jc w:val="both"/>
        <w:rPr>
          <w:rFonts w:eastAsia="Times New Roman" w:cstheme="minorHAnsi"/>
          <w:b/>
          <w:bCs/>
          <w:color w:val="2F5496" w:themeColor="accent1" w:themeShade="BF"/>
        </w:rPr>
      </w:pPr>
    </w:p>
    <w:p w14:paraId="0844FBD5" w14:textId="680262C0" w:rsidR="002167B4" w:rsidRPr="002167B4" w:rsidRDefault="002167B4" w:rsidP="002167B4">
      <w:pPr>
        <w:spacing w:after="0" w:line="240" w:lineRule="auto"/>
        <w:jc w:val="both"/>
        <w:rPr>
          <w:rFonts w:eastAsia="Times New Roman" w:cstheme="minorHAnsi"/>
          <w:b/>
          <w:bCs/>
          <w:color w:val="2F5496" w:themeColor="accent1" w:themeShade="BF"/>
        </w:rPr>
      </w:pPr>
      <w:r w:rsidRPr="002167B4">
        <w:rPr>
          <w:rFonts w:eastAsia="Times New Roman" w:cstheme="minorHAnsi"/>
          <w:b/>
          <w:bCs/>
          <w:color w:val="2F5496" w:themeColor="accent1" w:themeShade="BF"/>
        </w:rPr>
        <w:t>Precizări prealabile</w:t>
      </w:r>
    </w:p>
    <w:p w14:paraId="597DE11C" w14:textId="77777777" w:rsidR="002167B4" w:rsidRPr="002167B4" w:rsidRDefault="002167B4" w:rsidP="002167B4">
      <w:pPr>
        <w:spacing w:after="0" w:line="240" w:lineRule="auto"/>
        <w:jc w:val="both"/>
        <w:rPr>
          <w:rFonts w:eastAsia="Times New Roman" w:cstheme="minorHAnsi"/>
          <w:b/>
          <w:bCs/>
          <w:i/>
          <w:iCs/>
          <w:color w:val="2F5496" w:themeColor="accent1" w:themeShade="BF"/>
        </w:rPr>
      </w:pPr>
      <w:r w:rsidRPr="002167B4">
        <w:rPr>
          <w:rFonts w:eastAsia="Times New Roman" w:cstheme="minorHAnsi"/>
          <w:b/>
          <w:bCs/>
          <w:i/>
          <w:iCs/>
          <w:color w:val="2F5496" w:themeColor="accent1" w:themeShade="BF"/>
        </w:rPr>
        <w:t>Condițiile specifice completează și detaliază modul de aplicare a Secțiunii III- Condiții generale ale prezentului contract de finanțare.</w:t>
      </w:r>
    </w:p>
    <w:p w14:paraId="4D31DAFE" w14:textId="77777777" w:rsidR="002167B4" w:rsidRPr="002167B4" w:rsidRDefault="002167B4" w:rsidP="002167B4">
      <w:pPr>
        <w:spacing w:after="0" w:line="240" w:lineRule="auto"/>
        <w:jc w:val="both"/>
        <w:rPr>
          <w:rFonts w:eastAsia="Times New Roman" w:cstheme="minorHAnsi"/>
          <w:b/>
          <w:bCs/>
          <w:i/>
          <w:iCs/>
          <w:color w:val="2F5496" w:themeColor="accent1" w:themeShade="BF"/>
        </w:rPr>
      </w:pPr>
      <w:r w:rsidRPr="002167B4">
        <w:rPr>
          <w:rFonts w:eastAsia="Times New Roman" w:cstheme="minorHAnsi"/>
          <w:b/>
          <w:bCs/>
          <w:i/>
          <w:iCs/>
          <w:color w:val="2F5496" w:themeColor="accent1" w:themeShade="BF"/>
        </w:rPr>
        <w:t>Condițiile specifice prevalează față de Condițiile generale și de celelalte anexe ale prezentului contract de finanțare.</w:t>
      </w:r>
    </w:p>
    <w:p w14:paraId="0CAB2ABA" w14:textId="77777777" w:rsidR="002167B4" w:rsidRPr="002167B4" w:rsidRDefault="002167B4" w:rsidP="002167B4">
      <w:pPr>
        <w:spacing w:after="0" w:line="240" w:lineRule="auto"/>
        <w:jc w:val="both"/>
        <w:rPr>
          <w:rFonts w:eastAsia="Times New Roman" w:cstheme="minorHAnsi"/>
          <w:bCs/>
          <w:lang w:eastAsia="en-GB"/>
        </w:rPr>
      </w:pPr>
    </w:p>
    <w:p w14:paraId="1D92DCFE" w14:textId="77777777" w:rsidR="002167B4" w:rsidRPr="002167B4" w:rsidRDefault="002167B4" w:rsidP="002167B4">
      <w:pPr>
        <w:spacing w:after="0" w:line="240" w:lineRule="auto"/>
        <w:jc w:val="both"/>
        <w:rPr>
          <w:rFonts w:eastAsia="Times New Roman" w:cstheme="minorHAnsi"/>
          <w:b/>
          <w:lang w:eastAsia="en-GB"/>
        </w:rPr>
      </w:pPr>
      <w:r w:rsidRPr="002167B4">
        <w:rPr>
          <w:rFonts w:eastAsia="Times New Roman" w:cstheme="minorHAnsi"/>
          <w:b/>
          <w:lang w:eastAsia="en-GB"/>
        </w:rPr>
        <w:t xml:space="preserve">Secțiunea I - </w:t>
      </w:r>
      <w:bookmarkStart w:id="16" w:name="_Hlk141362381"/>
      <w:r w:rsidRPr="002167B4">
        <w:rPr>
          <w:rFonts w:eastAsia="Times New Roman" w:cstheme="minorHAnsi"/>
          <w:b/>
          <w:i/>
          <w:iCs/>
          <w:lang w:eastAsia="en-GB"/>
        </w:rPr>
        <w:t>Condiții specifice</w:t>
      </w:r>
      <w:r w:rsidRPr="002167B4">
        <w:rPr>
          <w:rFonts w:eastAsia="Times New Roman" w:cstheme="minorHAnsi"/>
          <w:b/>
          <w:lang w:eastAsia="en-GB"/>
        </w:rPr>
        <w:t xml:space="preserve"> ale contractului de finanţare </w:t>
      </w:r>
      <w:bookmarkEnd w:id="16"/>
      <w:r w:rsidRPr="002167B4">
        <w:rPr>
          <w:rFonts w:eastAsia="Times New Roman" w:cstheme="minorHAnsi"/>
          <w:b/>
          <w:lang w:eastAsia="en-GB"/>
        </w:rPr>
        <w:t xml:space="preserve">– aplicabile Programului Regional Sud-Est 2021-2027 </w:t>
      </w:r>
    </w:p>
    <w:p w14:paraId="2634B153" w14:textId="77777777" w:rsidR="002167B4" w:rsidRPr="002167B4" w:rsidRDefault="002167B4" w:rsidP="002167B4">
      <w:pPr>
        <w:spacing w:after="0" w:line="240" w:lineRule="auto"/>
        <w:rPr>
          <w:rFonts w:eastAsia="Times New Roman" w:cstheme="minorHAnsi"/>
          <w:lang w:eastAsia="en-GB"/>
        </w:rPr>
      </w:pPr>
    </w:p>
    <w:p w14:paraId="4E8387B5" w14:textId="77777777" w:rsidR="002167B4" w:rsidRPr="002167B4" w:rsidRDefault="002167B4" w:rsidP="002167B4">
      <w:pPr>
        <w:autoSpaceDE w:val="0"/>
        <w:autoSpaceDN w:val="0"/>
        <w:adjustRightInd w:val="0"/>
        <w:spacing w:after="0" w:line="240" w:lineRule="auto"/>
        <w:jc w:val="both"/>
        <w:rPr>
          <w:rFonts w:eastAsia="Times New Roman" w:cstheme="minorHAnsi"/>
          <w:bCs/>
          <w:lang w:eastAsia="en-GB"/>
        </w:rPr>
      </w:pPr>
      <w:r w:rsidRPr="002167B4">
        <w:rPr>
          <w:rFonts w:eastAsia="Times New Roman" w:cstheme="minorHAnsi"/>
          <w:b/>
          <w:lang w:eastAsia="en-GB"/>
        </w:rPr>
        <w:t>Art. 1.</w:t>
      </w:r>
      <w:r w:rsidRPr="002167B4">
        <w:rPr>
          <w:rFonts w:eastAsia="Times New Roman" w:cstheme="minorHAnsi"/>
          <w:bCs/>
          <w:lang w:eastAsia="en-GB"/>
        </w:rPr>
        <w:t xml:space="preserve"> </w:t>
      </w:r>
      <w:r w:rsidRPr="002167B4">
        <w:rPr>
          <w:rFonts w:eastAsia="Times New Roman" w:cstheme="minorHAnsi"/>
          <w:b/>
          <w:lang w:eastAsia="en-GB"/>
        </w:rPr>
        <w:t xml:space="preserve">Asigurarea caracterului durabil al proiectului </w:t>
      </w:r>
      <w:r w:rsidRPr="002167B4">
        <w:rPr>
          <w:rFonts w:eastAsia="Times New Roman" w:cstheme="minorHAnsi"/>
          <w:bCs/>
          <w:lang w:eastAsia="en-GB"/>
        </w:rPr>
        <w:t xml:space="preserve">– completare art. 2 alin. (5) și (6) din </w:t>
      </w:r>
      <w:r w:rsidRPr="002167B4">
        <w:rPr>
          <w:rFonts w:eastAsia="Times New Roman" w:cstheme="minorHAnsi"/>
          <w:bCs/>
          <w:i/>
          <w:iCs/>
          <w:lang w:eastAsia="en-GB"/>
        </w:rPr>
        <w:t>Condiții Generale</w:t>
      </w:r>
    </w:p>
    <w:p w14:paraId="26F9FA54" w14:textId="77777777" w:rsidR="002167B4" w:rsidRPr="002167B4" w:rsidRDefault="002167B4" w:rsidP="002167B4">
      <w:pPr>
        <w:numPr>
          <w:ilvl w:val="0"/>
          <w:numId w:val="5"/>
        </w:numPr>
        <w:spacing w:after="0" w:line="240" w:lineRule="auto"/>
        <w:ind w:left="709" w:hanging="425"/>
        <w:jc w:val="both"/>
        <w:rPr>
          <w:rFonts w:eastAsia="Times New Roman" w:cstheme="minorHAnsi"/>
          <w:bCs/>
        </w:rPr>
      </w:pPr>
      <w:r w:rsidRPr="002167B4">
        <w:rPr>
          <w:rFonts w:eastAsia="Times New Roman" w:cstheme="minorHAnsi"/>
          <w:bCs/>
        </w:rPr>
        <w:t>Beneficiarul are obligaţia asigurării caracterului durabil al proiectului pentru o durată de 5 ani, calculată de la efectuarea plăţii finale în cadrul prezentului contract de finanţare.</w:t>
      </w:r>
    </w:p>
    <w:p w14:paraId="5F053E9B" w14:textId="77777777" w:rsidR="002167B4" w:rsidRPr="002167B4" w:rsidRDefault="002167B4" w:rsidP="002167B4">
      <w:pPr>
        <w:spacing w:after="0" w:line="240" w:lineRule="auto"/>
        <w:ind w:left="709" w:hanging="425"/>
        <w:jc w:val="both"/>
        <w:rPr>
          <w:rFonts w:eastAsia="Times New Roman" w:cstheme="minorHAnsi"/>
          <w:bCs/>
        </w:rPr>
      </w:pPr>
      <w:r w:rsidRPr="002167B4">
        <w:rPr>
          <w:rFonts w:eastAsia="Times New Roman" w:cstheme="minorHAnsi"/>
        </w:rPr>
        <w:t xml:space="preserve">(2)    Până la expirarea perioadei de durabilitate/sustenabilitate a contractului de finanțare, Beneficiarul va respecta următoarele condiții de acordare a finanțării, sub sancțiunea rezilierii contractului de finanțare și a recuperării integrale a finanțării nerambursabile acordate: </w:t>
      </w:r>
    </w:p>
    <w:p w14:paraId="673FB532" w14:textId="77777777" w:rsidR="002167B4" w:rsidRPr="002167B4" w:rsidRDefault="002167B4" w:rsidP="002167B4">
      <w:pPr>
        <w:spacing w:after="0" w:line="240" w:lineRule="auto"/>
        <w:ind w:left="993" w:hanging="273"/>
        <w:jc w:val="both"/>
        <w:rPr>
          <w:rFonts w:eastAsia="Times New Roman" w:cstheme="minorHAnsi"/>
        </w:rPr>
      </w:pPr>
      <w:r w:rsidRPr="002167B4">
        <w:rPr>
          <w:rFonts w:eastAsia="Times New Roman" w:cstheme="minorHAnsi"/>
        </w:rPr>
        <w:t>a) menținerea investiției realizate, asigurând mentenanța necesară atât a infrastructurii, cât și a echipamentelor achizitionate, în regiunea de dezvoltare în cadrul căreia a fost prevăzută inițial implementarea proiectului;</w:t>
      </w:r>
    </w:p>
    <w:p w14:paraId="121726CB" w14:textId="77777777" w:rsidR="002167B4" w:rsidRPr="002167B4" w:rsidRDefault="002167B4" w:rsidP="002167B4">
      <w:pPr>
        <w:spacing w:after="0" w:line="240" w:lineRule="auto"/>
        <w:ind w:left="993" w:hanging="273"/>
        <w:jc w:val="both"/>
        <w:rPr>
          <w:rFonts w:eastAsia="Times New Roman" w:cstheme="minorHAnsi"/>
        </w:rPr>
      </w:pPr>
      <w:r w:rsidRPr="002167B4">
        <w:rPr>
          <w:rFonts w:eastAsia="Times New Roman" w:cstheme="minorHAnsi"/>
        </w:rPr>
        <w:t>b) nu va  modifica dreptul legal asupra imobilului sau asupra unui element de infrastructură care să confere un avantaj nejustificat unui terț;</w:t>
      </w:r>
    </w:p>
    <w:p w14:paraId="1D37F53E" w14:textId="77777777" w:rsidR="002167B4" w:rsidRPr="002167B4" w:rsidRDefault="002167B4" w:rsidP="002167B4">
      <w:pPr>
        <w:spacing w:after="0" w:line="240" w:lineRule="auto"/>
        <w:ind w:left="993" w:hanging="273"/>
        <w:jc w:val="both"/>
        <w:rPr>
          <w:rFonts w:eastAsia="Times New Roman" w:cstheme="minorHAnsi"/>
        </w:rPr>
      </w:pPr>
      <w:r w:rsidRPr="002167B4">
        <w:rPr>
          <w:rFonts w:eastAsia="Times New Roman" w:cstheme="minorHAnsi"/>
        </w:rPr>
        <w:t>c) nu  va realiza o modificare substanțială care afectează natura, obiectivele sau condițiile de realizare și care ar determina subminarea obiectivelor inițiale ale acesteia.</w:t>
      </w:r>
    </w:p>
    <w:p w14:paraId="06C8078B" w14:textId="77777777" w:rsidR="002167B4" w:rsidRPr="002167B4" w:rsidRDefault="002167B4" w:rsidP="002167B4">
      <w:pPr>
        <w:spacing w:after="0" w:line="240" w:lineRule="auto"/>
        <w:ind w:left="993" w:hanging="273"/>
        <w:jc w:val="both"/>
        <w:rPr>
          <w:rFonts w:eastAsia="Times New Roman" w:cstheme="minorHAnsi"/>
        </w:rPr>
      </w:pPr>
      <w:r w:rsidRPr="002167B4">
        <w:rPr>
          <w:rFonts w:eastAsia="Times New Roman" w:cstheme="minorHAnsi"/>
        </w:rPr>
        <w:t>d)</w:t>
      </w:r>
      <w:r w:rsidRPr="002167B4">
        <w:rPr>
          <w:rFonts w:eastAsia="Verdana" w:cstheme="minorHAnsi"/>
          <w:color w:val="000000"/>
          <w:shd w:val="clear" w:color="auto" w:fill="FFFFFF"/>
          <w:lang w:eastAsia="ro-RO"/>
        </w:rPr>
        <w:t xml:space="preserve"> menținerea</w:t>
      </w:r>
      <w:r w:rsidRPr="002167B4">
        <w:rPr>
          <w:rFonts w:eastAsia="Times New Roman" w:cstheme="minorHAnsi"/>
        </w:rPr>
        <w:t xml:space="preserve"> titlului de parc industrial pe toată perioada de durabilitate/sustenabilitate a investiției.</w:t>
      </w:r>
    </w:p>
    <w:p w14:paraId="42D625EE" w14:textId="77777777" w:rsidR="002167B4" w:rsidRPr="002167B4" w:rsidRDefault="002167B4" w:rsidP="002167B4">
      <w:pPr>
        <w:spacing w:after="0" w:line="240" w:lineRule="auto"/>
        <w:jc w:val="both"/>
        <w:rPr>
          <w:rFonts w:eastAsia="Times New Roman" w:cstheme="minorHAnsi"/>
          <w:bCs/>
        </w:rPr>
      </w:pPr>
    </w:p>
    <w:p w14:paraId="2C79EB69" w14:textId="77777777" w:rsidR="002167B4" w:rsidRPr="002167B4" w:rsidRDefault="002167B4" w:rsidP="002167B4">
      <w:pPr>
        <w:autoSpaceDE w:val="0"/>
        <w:autoSpaceDN w:val="0"/>
        <w:adjustRightInd w:val="0"/>
        <w:spacing w:after="0" w:line="240" w:lineRule="auto"/>
        <w:jc w:val="both"/>
        <w:rPr>
          <w:rFonts w:eastAsia="Times New Roman" w:cstheme="minorHAnsi"/>
          <w:bCs/>
          <w:lang w:eastAsia="en-GB"/>
        </w:rPr>
      </w:pPr>
      <w:r w:rsidRPr="002167B4">
        <w:rPr>
          <w:rFonts w:eastAsia="Times New Roman" w:cstheme="minorHAnsi"/>
          <w:b/>
          <w:lang w:eastAsia="en-GB"/>
        </w:rPr>
        <w:t>Art. 2 Eligibilitatea cheltuielilor</w:t>
      </w:r>
      <w:r w:rsidRPr="002167B4">
        <w:rPr>
          <w:rFonts w:eastAsia="Times New Roman" w:cstheme="minorHAnsi"/>
          <w:bCs/>
          <w:lang w:eastAsia="en-GB"/>
        </w:rPr>
        <w:t xml:space="preserve">– completare art. 4 din </w:t>
      </w:r>
      <w:r w:rsidRPr="002167B4">
        <w:rPr>
          <w:rFonts w:eastAsia="Times New Roman" w:cstheme="minorHAnsi"/>
          <w:bCs/>
          <w:i/>
          <w:iCs/>
          <w:lang w:eastAsia="en-GB"/>
        </w:rPr>
        <w:t>Condiții Generale</w:t>
      </w:r>
    </w:p>
    <w:p w14:paraId="5C48EDB7" w14:textId="77777777" w:rsidR="002167B4" w:rsidRPr="002167B4" w:rsidRDefault="002167B4" w:rsidP="002167B4">
      <w:pPr>
        <w:numPr>
          <w:ilvl w:val="0"/>
          <w:numId w:val="7"/>
        </w:numPr>
        <w:snapToGrid w:val="0"/>
        <w:spacing w:after="0" w:line="240" w:lineRule="auto"/>
        <w:jc w:val="both"/>
        <w:rPr>
          <w:rFonts w:eastAsia="Times New Roman" w:cstheme="minorHAnsi"/>
        </w:rPr>
      </w:pPr>
      <w:bookmarkStart w:id="17" w:name="_Hlk189555705"/>
      <w:r w:rsidRPr="002167B4">
        <w:rPr>
          <w:rFonts w:eastAsia="Times New Roman" w:cstheme="minorHAnsi"/>
        </w:rPr>
        <w:t xml:space="preserve">În completarea prevederilor art. 4 alin. (1) din </w:t>
      </w:r>
      <w:r w:rsidRPr="002167B4">
        <w:rPr>
          <w:rFonts w:eastAsia="Times New Roman" w:cstheme="minorHAnsi"/>
          <w:i/>
          <w:iCs/>
        </w:rPr>
        <w:t>Secțiunea III. Condiții Generale</w:t>
      </w:r>
      <w:r w:rsidRPr="002167B4">
        <w:rPr>
          <w:rFonts w:eastAsia="Times New Roman" w:cstheme="minorHAnsi"/>
        </w:rPr>
        <w:t xml:space="preserve">, </w:t>
      </w:r>
      <w:bookmarkEnd w:id="17"/>
      <w:r w:rsidRPr="002167B4">
        <w:rPr>
          <w:rFonts w:eastAsia="Times New Roman" w:cstheme="minorHAnsi"/>
          <w:bCs/>
        </w:rPr>
        <w:t>Cheltuielile angajate şi plătite pe durata de implementare a proiectului sunt eligibile dacă sunt realizate cu respectarea Instrucțiunilor AM PR SE.</w:t>
      </w:r>
    </w:p>
    <w:p w14:paraId="74D465C3" w14:textId="77777777" w:rsidR="002167B4" w:rsidRPr="002167B4" w:rsidRDefault="002167B4" w:rsidP="002167B4">
      <w:pPr>
        <w:numPr>
          <w:ilvl w:val="0"/>
          <w:numId w:val="7"/>
        </w:numPr>
        <w:snapToGrid w:val="0"/>
        <w:spacing w:after="0" w:line="240" w:lineRule="auto"/>
        <w:jc w:val="both"/>
        <w:rPr>
          <w:rFonts w:eastAsia="Times New Roman" w:cstheme="minorHAnsi"/>
          <w:bCs/>
        </w:rPr>
      </w:pPr>
      <w:r w:rsidRPr="002167B4">
        <w:rPr>
          <w:rFonts w:eastAsia="Times New Roman" w:cstheme="minorHAnsi"/>
        </w:rPr>
        <w:t xml:space="preserve">În completarea prevederilor art. 4 alin. (4) din </w:t>
      </w:r>
      <w:r w:rsidRPr="002167B4">
        <w:rPr>
          <w:rFonts w:eastAsia="Times New Roman" w:cstheme="minorHAnsi"/>
          <w:i/>
          <w:iCs/>
        </w:rPr>
        <w:t>Secțiunea III. Condiții Generale</w:t>
      </w:r>
      <w:r w:rsidRPr="002167B4">
        <w:rPr>
          <w:rFonts w:eastAsia="Times New Roman" w:cstheme="minorHAnsi"/>
        </w:rPr>
        <w:t>,</w:t>
      </w:r>
      <w:r w:rsidRPr="002167B4">
        <w:rPr>
          <w:rFonts w:eastAsia="Times New Roman" w:cstheme="minorHAnsi"/>
          <w:b/>
          <w:lang w:eastAsia="en-GB"/>
        </w:rPr>
        <w:t xml:space="preserve"> </w:t>
      </w:r>
      <w:r w:rsidRPr="002167B4">
        <w:rPr>
          <w:rFonts w:eastAsia="Times New Roman" w:cstheme="minorHAnsi"/>
          <w:bCs/>
        </w:rPr>
        <w:t>Acest drept subzistă şi în situaţia în care neconformităţile/abaterile în cauză nu au fost sesizate cu ocazia încheierii actelor adiţionale şi, respectiv, notificărilor de modificare a contractului de finanţare.</w:t>
      </w:r>
    </w:p>
    <w:p w14:paraId="1350D358" w14:textId="77777777" w:rsidR="002167B4" w:rsidRPr="002167B4" w:rsidRDefault="002167B4" w:rsidP="002167B4">
      <w:pPr>
        <w:numPr>
          <w:ilvl w:val="0"/>
          <w:numId w:val="7"/>
        </w:numPr>
        <w:snapToGrid w:val="0"/>
        <w:spacing w:after="0" w:line="240" w:lineRule="auto"/>
        <w:ind w:left="709"/>
        <w:jc w:val="both"/>
        <w:rPr>
          <w:rFonts w:eastAsia="Times New Roman" w:cstheme="minorHAnsi"/>
        </w:rPr>
      </w:pPr>
      <w:r w:rsidRPr="002167B4">
        <w:rPr>
          <w:rFonts w:eastAsia="Times New Roman" w:cstheme="minorHAnsi"/>
        </w:rPr>
        <w:t>Beneficiarul de finanțare are obligația de a asigura respectarea pragurilor de cheltuieli eligibile până la finalul perioadei de implementare a contractului de finanțare, inclusiv. Depășirea pragului stabilit prin contractul de finanțare pentru cheltuielile eligibile conduce la încadrarea valorii care depășește pragul ca fiind neeligibilă.</w:t>
      </w:r>
    </w:p>
    <w:p w14:paraId="1EC880DB" w14:textId="77777777" w:rsidR="002167B4" w:rsidRPr="002167B4" w:rsidRDefault="002167B4" w:rsidP="002167B4">
      <w:pPr>
        <w:numPr>
          <w:ilvl w:val="0"/>
          <w:numId w:val="7"/>
        </w:numPr>
        <w:snapToGrid w:val="0"/>
        <w:spacing w:after="0" w:line="240" w:lineRule="auto"/>
        <w:ind w:left="709"/>
        <w:jc w:val="both"/>
        <w:rPr>
          <w:rFonts w:eastAsia="Times New Roman" w:cstheme="minorHAnsi"/>
          <w:b/>
        </w:rPr>
      </w:pPr>
      <w:r w:rsidRPr="002167B4">
        <w:rPr>
          <w:rFonts w:eastAsia="Times New Roman" w:cstheme="minorHAnsi"/>
        </w:rPr>
        <w:t>Beneficiarul are obligația de a realiza toate plățile aferente bunurilor, serviciilor și lucrărilor achiziționate în cadrul proiectului prin virament bancar. Plățile în numerar nu sunt eligibile.</w:t>
      </w:r>
    </w:p>
    <w:p w14:paraId="0D0419A5" w14:textId="77777777" w:rsidR="002167B4" w:rsidRPr="002167B4" w:rsidRDefault="002167B4" w:rsidP="002167B4">
      <w:pPr>
        <w:numPr>
          <w:ilvl w:val="0"/>
          <w:numId w:val="7"/>
        </w:numPr>
        <w:snapToGrid w:val="0"/>
        <w:spacing w:after="0" w:line="240" w:lineRule="auto"/>
        <w:ind w:left="709"/>
        <w:jc w:val="both"/>
        <w:rPr>
          <w:rFonts w:eastAsia="Times New Roman" w:cstheme="minorHAnsi"/>
          <w:b/>
        </w:rPr>
      </w:pPr>
      <w:r w:rsidRPr="002167B4">
        <w:rPr>
          <w:rFonts w:eastAsia="Times New Roman" w:cstheme="minorHAnsi"/>
        </w:rPr>
        <w:t xml:space="preserve">Pentru plăţile aferente cheltuielilor eligibile efectuate de către Beneficiar în alte valute, la rambursare se solicită contravaloarea în lei a acestora la cursul de schimb aplicat de beneficiar în ziua efectuării plăţii, dar fără a depăşi contravaloarea în lei a sumelor facturate la cursul BNR valabil în ziua emiterii facturii. </w:t>
      </w:r>
    </w:p>
    <w:p w14:paraId="71587860" w14:textId="77777777" w:rsidR="002167B4" w:rsidRPr="002167B4" w:rsidRDefault="002167B4" w:rsidP="002167B4">
      <w:pPr>
        <w:numPr>
          <w:ilvl w:val="0"/>
          <w:numId w:val="7"/>
        </w:numPr>
        <w:snapToGrid w:val="0"/>
        <w:spacing w:after="0" w:line="240" w:lineRule="auto"/>
        <w:ind w:left="709"/>
        <w:jc w:val="both"/>
        <w:rPr>
          <w:rFonts w:eastAsia="Times New Roman" w:cstheme="minorHAnsi"/>
          <w:b/>
        </w:rPr>
      </w:pPr>
      <w:r w:rsidRPr="002167B4">
        <w:rPr>
          <w:rFonts w:eastAsia="Times New Roman" w:cstheme="minorHAnsi"/>
        </w:rPr>
        <w:t>Pentru solicitarea la decontare a taxei pe valoarea adăugată eligibilă aferentă cheltuielilor eligibile, se vor respecta prevederile art. 9 din HG nr. 873/2022</w:t>
      </w:r>
      <w:bookmarkStart w:id="18" w:name="_Hlk141444605"/>
      <w:r w:rsidRPr="002167B4">
        <w:rPr>
          <w:rFonts w:eastAsia="Times New Roman" w:cstheme="minorHAnsi"/>
        </w:rPr>
        <w:t xml:space="preserve">, cu modificările și completările ulterioare </w:t>
      </w:r>
      <w:bookmarkEnd w:id="18"/>
      <w:r w:rsidRPr="002167B4">
        <w:rPr>
          <w:rFonts w:eastAsia="Times New Roman" w:cstheme="minorHAnsi"/>
        </w:rPr>
        <w:t>și a Instrucțiunilor de aplicare a acestor prevederi.</w:t>
      </w:r>
    </w:p>
    <w:p w14:paraId="6A0EE5DF" w14:textId="77777777" w:rsidR="002167B4" w:rsidRPr="002167B4" w:rsidRDefault="002167B4" w:rsidP="002167B4">
      <w:pPr>
        <w:snapToGrid w:val="0"/>
        <w:spacing w:after="0" w:line="240" w:lineRule="auto"/>
        <w:ind w:left="709"/>
        <w:jc w:val="both"/>
        <w:rPr>
          <w:rFonts w:eastAsia="Times New Roman" w:cstheme="minorHAnsi"/>
          <w:b/>
          <w:lang w:eastAsia="en-GB"/>
        </w:rPr>
      </w:pPr>
    </w:p>
    <w:p w14:paraId="58958489" w14:textId="77777777" w:rsidR="002167B4" w:rsidRPr="002167B4" w:rsidRDefault="002167B4" w:rsidP="002167B4">
      <w:pPr>
        <w:spacing w:after="0" w:line="240" w:lineRule="auto"/>
        <w:jc w:val="both"/>
        <w:rPr>
          <w:rFonts w:eastAsia="Times New Roman" w:cstheme="minorHAnsi"/>
          <w:bCs/>
          <w:lang w:eastAsia="en-GB"/>
        </w:rPr>
      </w:pPr>
      <w:r w:rsidRPr="002167B4">
        <w:rPr>
          <w:rFonts w:eastAsia="Times New Roman" w:cstheme="minorHAnsi"/>
          <w:b/>
          <w:lang w:eastAsia="en-GB"/>
        </w:rPr>
        <w:t xml:space="preserve">Art. 3. Mecanismul prefinanţării </w:t>
      </w:r>
      <w:r w:rsidRPr="002167B4">
        <w:rPr>
          <w:rFonts w:eastAsia="Times New Roman" w:cstheme="minorHAnsi"/>
          <w:bCs/>
          <w:lang w:eastAsia="en-GB"/>
        </w:rPr>
        <w:t xml:space="preserve">– completare art. 5 din </w:t>
      </w:r>
      <w:r w:rsidRPr="002167B4">
        <w:rPr>
          <w:rFonts w:eastAsia="Times New Roman" w:cstheme="minorHAnsi"/>
          <w:bCs/>
          <w:i/>
          <w:iCs/>
          <w:lang w:eastAsia="en-GB"/>
        </w:rPr>
        <w:t>Condiții Generale</w:t>
      </w:r>
    </w:p>
    <w:p w14:paraId="7B0A6484" w14:textId="77777777" w:rsidR="002167B4" w:rsidRPr="002167B4" w:rsidRDefault="002167B4" w:rsidP="002167B4">
      <w:pPr>
        <w:numPr>
          <w:ilvl w:val="0"/>
          <w:numId w:val="8"/>
        </w:numPr>
        <w:spacing w:after="0" w:line="240" w:lineRule="auto"/>
        <w:contextualSpacing/>
        <w:jc w:val="both"/>
        <w:rPr>
          <w:rFonts w:eastAsia="Times New Roman" w:cstheme="minorHAnsi"/>
        </w:rPr>
      </w:pPr>
      <w:r w:rsidRPr="002167B4">
        <w:rPr>
          <w:rFonts w:eastAsia="Times New Roman" w:cstheme="minorHAnsi"/>
        </w:rPr>
        <w:t xml:space="preserve">În solicitarea, acordarea, justificarea și recuperarea prefinanțării, beneficiarul și AM sunt obligate să aplice și să respecte prevederile Capitolului IV – </w:t>
      </w:r>
      <w:r w:rsidRPr="002167B4">
        <w:rPr>
          <w:rFonts w:eastAsia="Times New Roman" w:cstheme="minorHAnsi"/>
          <w:i/>
          <w:iCs/>
        </w:rPr>
        <w:t>Prefinanțarea</w:t>
      </w:r>
      <w:r w:rsidRPr="002167B4">
        <w:rPr>
          <w:rFonts w:eastAsia="Times New Roman" w:cstheme="minorHAnsi"/>
        </w:rPr>
        <w:t xml:space="preserve">, din OUG nr. 133/2021, cu modificările și completările ulterioare. </w:t>
      </w:r>
    </w:p>
    <w:p w14:paraId="58BF199B" w14:textId="77777777" w:rsidR="002167B4" w:rsidRPr="002167B4" w:rsidRDefault="002167B4" w:rsidP="002167B4">
      <w:pPr>
        <w:numPr>
          <w:ilvl w:val="0"/>
          <w:numId w:val="8"/>
        </w:numPr>
        <w:spacing w:after="0" w:line="240" w:lineRule="auto"/>
        <w:contextualSpacing/>
        <w:jc w:val="both"/>
        <w:rPr>
          <w:rFonts w:eastAsia="Times New Roman" w:cstheme="minorHAnsi"/>
        </w:rPr>
      </w:pPr>
      <w:r w:rsidRPr="002167B4">
        <w:rPr>
          <w:rFonts w:eastAsia="Times New Roman" w:cstheme="minorHAnsi"/>
        </w:rPr>
        <w:t>Cererea de prefinanțare</w:t>
      </w:r>
      <w:r w:rsidRPr="002167B4">
        <w:rPr>
          <w:rFonts w:eastAsia="Times New Roman" w:cstheme="minorHAnsi"/>
          <w:b/>
          <w:bCs/>
        </w:rPr>
        <w:t> </w:t>
      </w:r>
      <w:r w:rsidRPr="002167B4">
        <w:rPr>
          <w:rFonts w:eastAsia="Times New Roman" w:cstheme="minorHAnsi"/>
        </w:rPr>
        <w:t xml:space="preserve">reprezintă cererea depusă de către Beneficiar în conformitate cu prevederile </w:t>
      </w:r>
      <w:r w:rsidRPr="002167B4">
        <w:rPr>
          <w:rFonts w:eastAsia="Times New Roman" w:cstheme="minorHAnsi"/>
          <w:bCs/>
        </w:rPr>
        <w:t>Ordonanţei de urgenţă a Guvernului nr. 133/2021,</w:t>
      </w:r>
      <w:r w:rsidRPr="002167B4">
        <w:rPr>
          <w:rFonts w:eastAsia="Times New Roman" w:cstheme="minorHAnsi"/>
        </w:rPr>
        <w:t xml:space="preserve"> </w:t>
      </w:r>
      <w:r w:rsidRPr="002167B4">
        <w:rPr>
          <w:rFonts w:eastAsia="Times New Roman" w:cstheme="minorHAnsi"/>
          <w:bCs/>
        </w:rPr>
        <w:t xml:space="preserve">cu modificările și completările ulterioare, </w:t>
      </w:r>
      <w:r w:rsidRPr="002167B4">
        <w:rPr>
          <w:rFonts w:eastAsia="Times New Roman" w:cstheme="minorHAnsi"/>
        </w:rPr>
        <w:t xml:space="preserve"> prin care solicită AM PR SE virarea sumelor necesare pentru plata cheltuielilor aferente implementării proiectului, fără depășirea valorii totale eligibile prevăzută în contractul de finanțare. </w:t>
      </w:r>
    </w:p>
    <w:p w14:paraId="364640AD" w14:textId="77777777" w:rsidR="002167B4" w:rsidRPr="002167B4" w:rsidRDefault="002167B4" w:rsidP="002167B4">
      <w:pPr>
        <w:numPr>
          <w:ilvl w:val="0"/>
          <w:numId w:val="8"/>
        </w:numPr>
        <w:autoSpaceDE w:val="0"/>
        <w:autoSpaceDN w:val="0"/>
        <w:adjustRightInd w:val="0"/>
        <w:spacing w:after="0" w:line="240" w:lineRule="auto"/>
        <w:jc w:val="both"/>
        <w:rPr>
          <w:rFonts w:eastAsia="Times New Roman" w:cstheme="minorHAnsi"/>
        </w:rPr>
      </w:pPr>
      <w:r w:rsidRPr="002167B4">
        <w:rPr>
          <w:rFonts w:eastAsia="Times New Roman" w:cstheme="minorHAnsi"/>
        </w:rPr>
        <w:t>În cazul proiectelor care prevăd execuția de lucrări, prefinanțarea va putea fi solicitată doar după emiterea Ordinului de începere a lucrărilor.</w:t>
      </w:r>
    </w:p>
    <w:p w14:paraId="402BFFDE" w14:textId="77777777" w:rsidR="002167B4" w:rsidRPr="002167B4" w:rsidRDefault="002167B4" w:rsidP="002167B4">
      <w:pPr>
        <w:numPr>
          <w:ilvl w:val="0"/>
          <w:numId w:val="8"/>
        </w:numPr>
        <w:autoSpaceDE w:val="0"/>
        <w:autoSpaceDN w:val="0"/>
        <w:adjustRightInd w:val="0"/>
        <w:spacing w:after="0" w:line="240" w:lineRule="auto"/>
        <w:jc w:val="both"/>
        <w:rPr>
          <w:rFonts w:eastAsia="Times New Roman" w:cstheme="minorHAnsi"/>
        </w:rPr>
      </w:pPr>
      <w:r w:rsidRPr="002167B4">
        <w:rPr>
          <w:rFonts w:eastAsia="Times New Roman" w:cstheme="minorHAnsi"/>
        </w:rPr>
        <w:t xml:space="preserve">Beneficiarul poate solicita prefinanțare în tranșe, în condițiile și în limitele prevăzute la art. 18 din </w:t>
      </w:r>
      <w:r w:rsidRPr="002167B4">
        <w:rPr>
          <w:rFonts w:eastAsia="Times New Roman" w:cstheme="minorHAnsi"/>
          <w:bCs/>
        </w:rPr>
        <w:t>Ordonanţa de urgenţă a Guvernului nr. 133/2021, cu modificările și completările ulterioare.</w:t>
      </w:r>
    </w:p>
    <w:p w14:paraId="7303CB60" w14:textId="77777777" w:rsidR="002167B4" w:rsidRPr="002167B4" w:rsidRDefault="002167B4" w:rsidP="002167B4">
      <w:pPr>
        <w:numPr>
          <w:ilvl w:val="0"/>
          <w:numId w:val="8"/>
        </w:numPr>
        <w:autoSpaceDE w:val="0"/>
        <w:autoSpaceDN w:val="0"/>
        <w:adjustRightInd w:val="0"/>
        <w:spacing w:after="0" w:line="240" w:lineRule="auto"/>
        <w:jc w:val="both"/>
        <w:rPr>
          <w:rFonts w:eastAsia="Times New Roman" w:cstheme="minorHAnsi"/>
          <w:b/>
        </w:rPr>
      </w:pPr>
      <w:r w:rsidRPr="002167B4">
        <w:rPr>
          <w:rFonts w:eastAsia="Times New Roman" w:cstheme="minorHAnsi"/>
        </w:rPr>
        <w:t>În termen de maxim 90 de zile calendaristice de la data primirii prefinanțării, Beneficiarul este obligat să depună cererea de rambursare pentru justificarea a minim 50% din valoarea prefinanțării încasate. Dacă prefinanțarea nu este justificată în acest termen și în cuantumul prevăzut, Beneficiarul este obligat să returneze sumele încasate/rămase de recuperat.</w:t>
      </w:r>
    </w:p>
    <w:p w14:paraId="739E1902" w14:textId="77777777" w:rsidR="002167B4" w:rsidRPr="002167B4" w:rsidRDefault="002167B4" w:rsidP="002167B4">
      <w:pPr>
        <w:autoSpaceDE w:val="0"/>
        <w:autoSpaceDN w:val="0"/>
        <w:adjustRightInd w:val="0"/>
        <w:spacing w:after="0" w:line="240" w:lineRule="auto"/>
        <w:ind w:left="720"/>
        <w:jc w:val="both"/>
        <w:rPr>
          <w:rFonts w:eastAsia="Times New Roman" w:cstheme="minorHAnsi"/>
          <w:b/>
        </w:rPr>
      </w:pPr>
    </w:p>
    <w:p w14:paraId="13325ABD" w14:textId="77777777" w:rsidR="002167B4" w:rsidRPr="002167B4" w:rsidRDefault="002167B4" w:rsidP="002167B4">
      <w:pPr>
        <w:spacing w:after="0" w:line="240" w:lineRule="auto"/>
        <w:jc w:val="both"/>
        <w:rPr>
          <w:rFonts w:eastAsia="Times New Roman" w:cstheme="minorHAnsi"/>
          <w:lang w:eastAsia="en-GB"/>
        </w:rPr>
      </w:pPr>
      <w:r w:rsidRPr="002167B4">
        <w:rPr>
          <w:rFonts w:eastAsia="Times New Roman" w:cstheme="minorHAnsi"/>
          <w:b/>
          <w:bCs/>
        </w:rPr>
        <w:t>Art. 4. Graficul cererilor de prefinanțare/plată/rambursare</w:t>
      </w:r>
      <w:r w:rsidRPr="002167B4">
        <w:rPr>
          <w:rFonts w:eastAsia="Times New Roman" w:cstheme="minorHAnsi"/>
        </w:rPr>
        <w:t> </w:t>
      </w:r>
      <w:r w:rsidRPr="002167B4">
        <w:rPr>
          <w:rFonts w:eastAsia="Times New Roman" w:cstheme="minorHAnsi"/>
          <w:bCs/>
          <w:lang w:eastAsia="en-GB"/>
        </w:rPr>
        <w:t xml:space="preserve">– completare art. 6 din </w:t>
      </w:r>
      <w:r w:rsidRPr="002167B4">
        <w:rPr>
          <w:rFonts w:eastAsia="Times New Roman" w:cstheme="minorHAnsi"/>
          <w:bCs/>
          <w:i/>
          <w:iCs/>
          <w:lang w:eastAsia="en-GB"/>
        </w:rPr>
        <w:t>Condiții Generale</w:t>
      </w:r>
    </w:p>
    <w:p w14:paraId="0DCFC5A0" w14:textId="77777777" w:rsidR="002167B4" w:rsidRPr="002167B4" w:rsidRDefault="002167B4" w:rsidP="002167B4">
      <w:pPr>
        <w:numPr>
          <w:ilvl w:val="0"/>
          <w:numId w:val="9"/>
        </w:numPr>
        <w:spacing w:after="0" w:line="240" w:lineRule="auto"/>
        <w:jc w:val="both"/>
        <w:rPr>
          <w:rFonts w:eastAsia="Times New Roman" w:cstheme="minorHAnsi"/>
        </w:rPr>
      </w:pPr>
      <w:r w:rsidRPr="002167B4">
        <w:rPr>
          <w:rFonts w:eastAsia="Times New Roman" w:cstheme="minorHAnsi"/>
        </w:rPr>
        <w:t xml:space="preserve">Beneficiarul este obligat să respecte termenele asumate pentru depunerea cererilor de plată/rambursare în conformitate cu Anexa nr. 3 - Graficul cererilor de prefinanțare/plată/rambursare.  </w:t>
      </w:r>
    </w:p>
    <w:p w14:paraId="76DD511B" w14:textId="77777777" w:rsidR="002167B4" w:rsidRPr="002167B4" w:rsidRDefault="002167B4" w:rsidP="002167B4">
      <w:pPr>
        <w:numPr>
          <w:ilvl w:val="0"/>
          <w:numId w:val="9"/>
        </w:numPr>
        <w:spacing w:after="0" w:line="240" w:lineRule="auto"/>
        <w:jc w:val="both"/>
        <w:rPr>
          <w:rFonts w:eastAsia="Times New Roman" w:cstheme="minorHAnsi"/>
        </w:rPr>
      </w:pPr>
      <w:r w:rsidRPr="002167B4">
        <w:rPr>
          <w:rFonts w:eastAsia="Times New Roman" w:cstheme="minorHAnsi"/>
        </w:rPr>
        <w:t>Sumele cuprinse în Graficul cererilor de prefinanțare/plată/rambursare trebuie să fie realiste, fundamentate și corelate cu graficul de execuție a lucrărilor/de livrare a bunurilor, echipamentelor/de prestare a serviciilor etc, cu sursele care asigură cash-flow-ul, respectiv surse proprii/sume provenind din împrumuturi, cu Planul de monitorizare al proiectului și cu sumele estimate a fi rambursate în cadrul proiectului.</w:t>
      </w:r>
    </w:p>
    <w:p w14:paraId="237D6BAD" w14:textId="77777777" w:rsidR="002167B4" w:rsidRPr="002167B4" w:rsidRDefault="002167B4" w:rsidP="002167B4">
      <w:pPr>
        <w:numPr>
          <w:ilvl w:val="0"/>
          <w:numId w:val="9"/>
        </w:numPr>
        <w:spacing w:after="0" w:line="240" w:lineRule="auto"/>
        <w:jc w:val="both"/>
        <w:rPr>
          <w:rFonts w:eastAsia="Times New Roman" w:cstheme="minorHAnsi"/>
        </w:rPr>
      </w:pPr>
      <w:r w:rsidRPr="002167B4">
        <w:rPr>
          <w:rFonts w:eastAsia="Times New Roman" w:cstheme="minorHAnsi"/>
        </w:rPr>
        <w:t>AM își rezervă dreptul de a întrerupe termenul de plată pentru cererea de rambursare/plată solicitată în afara termenelor și sumelor prevăzute în Graficul cererilor de prefinanțare/plată/rambursare, în cazul în care secțiunea Graficul cererilor de prefinanțare/plată/rambursare nu este actualizată.</w:t>
      </w:r>
    </w:p>
    <w:p w14:paraId="1D9890DC" w14:textId="77777777" w:rsidR="002167B4" w:rsidRPr="002167B4" w:rsidRDefault="002167B4" w:rsidP="002167B4">
      <w:pPr>
        <w:autoSpaceDE w:val="0"/>
        <w:autoSpaceDN w:val="0"/>
        <w:adjustRightInd w:val="0"/>
        <w:spacing w:after="0" w:line="240" w:lineRule="auto"/>
        <w:jc w:val="both"/>
        <w:rPr>
          <w:rFonts w:eastAsia="Times New Roman" w:cstheme="minorHAnsi"/>
          <w:b/>
          <w:bCs/>
        </w:rPr>
      </w:pPr>
    </w:p>
    <w:p w14:paraId="00FA0691" w14:textId="77777777" w:rsidR="002167B4" w:rsidRPr="002167B4" w:rsidRDefault="002167B4" w:rsidP="002167B4">
      <w:pPr>
        <w:autoSpaceDE w:val="0"/>
        <w:autoSpaceDN w:val="0"/>
        <w:adjustRightInd w:val="0"/>
        <w:spacing w:after="0" w:line="240" w:lineRule="auto"/>
        <w:jc w:val="both"/>
        <w:rPr>
          <w:rFonts w:eastAsia="Times New Roman" w:cstheme="minorHAnsi"/>
          <w:bCs/>
          <w:lang w:eastAsia="en-GB"/>
        </w:rPr>
      </w:pPr>
      <w:r w:rsidRPr="002167B4">
        <w:rPr>
          <w:rFonts w:eastAsia="Times New Roman" w:cstheme="minorHAnsi"/>
          <w:b/>
          <w:bCs/>
        </w:rPr>
        <w:t xml:space="preserve">Art. 5. </w:t>
      </w:r>
      <w:r w:rsidRPr="002167B4">
        <w:rPr>
          <w:rFonts w:eastAsia="Times New Roman" w:cstheme="minorHAnsi"/>
          <w:b/>
          <w:lang w:eastAsia="en-GB"/>
        </w:rPr>
        <w:t xml:space="preserve">Rambursarea/Plata cheltuielilor </w:t>
      </w:r>
      <w:r w:rsidRPr="002167B4">
        <w:rPr>
          <w:rFonts w:eastAsia="Times New Roman" w:cstheme="minorHAnsi"/>
          <w:bCs/>
          <w:lang w:eastAsia="en-GB"/>
        </w:rPr>
        <w:t xml:space="preserve">– completare art. 6 din </w:t>
      </w:r>
      <w:r w:rsidRPr="002167B4">
        <w:rPr>
          <w:rFonts w:eastAsia="Times New Roman" w:cstheme="minorHAnsi"/>
          <w:bCs/>
          <w:i/>
          <w:iCs/>
          <w:lang w:eastAsia="en-GB"/>
        </w:rPr>
        <w:t>Condiții Generale</w:t>
      </w:r>
    </w:p>
    <w:p w14:paraId="12DA9676" w14:textId="77777777" w:rsidR="002167B4" w:rsidRPr="002167B4" w:rsidRDefault="002167B4" w:rsidP="002167B4">
      <w:pPr>
        <w:numPr>
          <w:ilvl w:val="0"/>
          <w:numId w:val="10"/>
        </w:numPr>
        <w:spacing w:after="0" w:line="240" w:lineRule="auto"/>
        <w:contextualSpacing/>
        <w:jc w:val="both"/>
        <w:rPr>
          <w:rFonts w:eastAsia="Times New Roman" w:cstheme="minorHAnsi"/>
        </w:rPr>
      </w:pPr>
      <w:r w:rsidRPr="002167B4">
        <w:rPr>
          <w:rFonts w:eastAsia="Times New Roman" w:cstheme="minorHAnsi"/>
        </w:rPr>
        <w:t xml:space="preserve">Cererile de plată, rambursare depuse de către beneficiar, precum și plata efectivă a cheltuielilor eligibile de către AM, se va face prin punerea în aplicare a mecanismelor stabilite în Capitolul V- </w:t>
      </w:r>
      <w:r w:rsidRPr="002167B4">
        <w:rPr>
          <w:rFonts w:eastAsia="Times New Roman" w:cstheme="minorHAnsi"/>
          <w:i/>
          <w:iCs/>
        </w:rPr>
        <w:t>Mecanismul cererilor de plată/ Mecanismul rambursării cheltuielilor eligibile</w:t>
      </w:r>
      <w:r w:rsidRPr="002167B4">
        <w:rPr>
          <w:rFonts w:eastAsia="Times New Roman" w:cstheme="minorHAnsi"/>
        </w:rPr>
        <w:t xml:space="preserve"> din OUG nr. 133/2021 cu modificările și completările ulterioare. </w:t>
      </w:r>
    </w:p>
    <w:p w14:paraId="66CADFAB" w14:textId="77777777" w:rsidR="002167B4" w:rsidRPr="002167B4" w:rsidRDefault="002167B4" w:rsidP="002167B4">
      <w:pPr>
        <w:numPr>
          <w:ilvl w:val="0"/>
          <w:numId w:val="10"/>
        </w:numPr>
        <w:autoSpaceDE w:val="0"/>
        <w:autoSpaceDN w:val="0"/>
        <w:adjustRightInd w:val="0"/>
        <w:spacing w:after="0" w:line="240" w:lineRule="auto"/>
        <w:jc w:val="both"/>
        <w:rPr>
          <w:rFonts w:eastAsia="Times New Roman" w:cstheme="minorHAnsi"/>
        </w:rPr>
      </w:pPr>
      <w:r w:rsidRPr="002167B4">
        <w:rPr>
          <w:rFonts w:eastAsia="Times New Roman" w:cstheme="minorHAnsi"/>
        </w:rPr>
        <w:t xml:space="preserve">AM va realiza plata cererilor de prefinanțare/plată/rambursare numai după autorizarea cheltuielilor în condițiile prevăzute la art. 21-27 din </w:t>
      </w:r>
      <w:r w:rsidRPr="002167B4">
        <w:rPr>
          <w:rFonts w:eastAsia="Times New Roman" w:cstheme="minorHAnsi"/>
          <w:bCs/>
        </w:rPr>
        <w:t xml:space="preserve">Ordonanţa de urgenţă a Guvernului nr. 133/2021, cu modificările și completările ulterioare, în conformitate cu prevederile Ordonanţei de urgenţă a Guvernului nr. 23/2023, </w:t>
      </w:r>
      <w:bookmarkStart w:id="19" w:name="_Hlk141447134"/>
      <w:r w:rsidRPr="002167B4">
        <w:rPr>
          <w:rFonts w:eastAsia="Times New Roman" w:cstheme="minorHAnsi"/>
          <w:bCs/>
        </w:rPr>
        <w:t xml:space="preserve">cu modificările și completările ulterioare </w:t>
      </w:r>
      <w:bookmarkEnd w:id="19"/>
      <w:r w:rsidRPr="002167B4">
        <w:rPr>
          <w:rFonts w:eastAsia="Times New Roman" w:cstheme="minorHAnsi"/>
          <w:bCs/>
        </w:rPr>
        <w:t>și cu procedurile operaționale aplicabile la nivelul AM PR SE (art. 21 din OUG 23/2023,</w:t>
      </w:r>
      <w:r w:rsidRPr="002167B4">
        <w:rPr>
          <w:rFonts w:eastAsia="Times New Roman" w:cstheme="minorHAnsi"/>
        </w:rPr>
        <w:t xml:space="preserve"> </w:t>
      </w:r>
      <w:r w:rsidRPr="002167B4">
        <w:rPr>
          <w:rFonts w:eastAsia="Times New Roman" w:cstheme="minorHAnsi"/>
          <w:bCs/>
        </w:rPr>
        <w:t>cu modificările și completările ulterioare).</w:t>
      </w:r>
    </w:p>
    <w:p w14:paraId="0FF38E4F" w14:textId="77777777" w:rsidR="002167B4" w:rsidRPr="002167B4" w:rsidRDefault="002167B4" w:rsidP="002167B4">
      <w:pPr>
        <w:numPr>
          <w:ilvl w:val="0"/>
          <w:numId w:val="10"/>
        </w:numPr>
        <w:autoSpaceDE w:val="0"/>
        <w:autoSpaceDN w:val="0"/>
        <w:adjustRightInd w:val="0"/>
        <w:spacing w:after="0" w:line="240" w:lineRule="auto"/>
        <w:jc w:val="both"/>
        <w:rPr>
          <w:rFonts w:eastAsia="Times New Roman" w:cstheme="minorHAnsi"/>
        </w:rPr>
      </w:pPr>
      <w:r w:rsidRPr="002167B4">
        <w:rPr>
          <w:rFonts w:eastAsia="Times New Roman" w:cstheme="minorHAnsi"/>
        </w:rPr>
        <w:t>Cererea de plată reprezintă cererea depusă de Beneficiar prin care solicită AM PR SE virarea sumelor necesare pentru plata cheltuielilor eligibile, rambursabile, conform contractului de finanțare, în baza facturilor, facturilor de avans, statelor privind plata salariilor, a statelor/centralizatoarelor pentru acordarea burselor, subvențiilor, premiilor şi onorariilor. În cadrul mecanismului cererilor plată, Beneficiarul solicită fonduri în vederea achitării cheltuielilor eligibile și va încasa de la AM PR SE finanțarea nerambursabilă, fără contribuția sa.</w:t>
      </w:r>
    </w:p>
    <w:p w14:paraId="0DA72D24" w14:textId="77777777" w:rsidR="002167B4" w:rsidRPr="002167B4" w:rsidRDefault="002167B4" w:rsidP="002167B4">
      <w:pPr>
        <w:numPr>
          <w:ilvl w:val="0"/>
          <w:numId w:val="10"/>
        </w:numPr>
        <w:tabs>
          <w:tab w:val="left" w:pos="426"/>
        </w:tabs>
        <w:spacing w:after="0" w:line="240" w:lineRule="auto"/>
        <w:jc w:val="both"/>
        <w:rPr>
          <w:rFonts w:eastAsia="Times New Roman" w:cstheme="minorHAnsi"/>
        </w:rPr>
      </w:pPr>
      <w:r w:rsidRPr="002167B4">
        <w:rPr>
          <w:rFonts w:eastAsia="Times New Roman" w:cstheme="minorHAnsi"/>
        </w:rPr>
        <w:t>Beneficiarul poate întocmi cereri de plată în care poate include doar facturile primite și neachitate de la furnizori/prestatori/constructori.</w:t>
      </w:r>
    </w:p>
    <w:p w14:paraId="617B79A5" w14:textId="77777777" w:rsidR="002167B4" w:rsidRPr="002167B4" w:rsidRDefault="002167B4" w:rsidP="002167B4">
      <w:pPr>
        <w:numPr>
          <w:ilvl w:val="0"/>
          <w:numId w:val="10"/>
        </w:numPr>
        <w:tabs>
          <w:tab w:val="left" w:pos="426"/>
        </w:tabs>
        <w:spacing w:after="0" w:line="240" w:lineRule="auto"/>
        <w:jc w:val="both"/>
        <w:rPr>
          <w:rFonts w:eastAsia="Times New Roman" w:cstheme="minorHAnsi"/>
        </w:rPr>
      </w:pPr>
      <w:r w:rsidRPr="002167B4">
        <w:rPr>
          <w:rFonts w:eastAsia="Times New Roman" w:cstheme="minorHAnsi"/>
        </w:rPr>
        <w:t>Beneficiarul are obligația de a depune cererea de rambursare aferentă cererii de plată la AM PR SE, în termen de maxim 10 zile lucrătoare după încasarea sumelor virate de către AM PR SE, în vederea justificării modului de utilizare a sumelor primite.</w:t>
      </w:r>
    </w:p>
    <w:p w14:paraId="58F6984A" w14:textId="77777777" w:rsidR="002167B4" w:rsidRPr="002167B4" w:rsidRDefault="002167B4" w:rsidP="002167B4">
      <w:pPr>
        <w:numPr>
          <w:ilvl w:val="0"/>
          <w:numId w:val="10"/>
        </w:numPr>
        <w:tabs>
          <w:tab w:val="left" w:pos="426"/>
        </w:tabs>
        <w:spacing w:after="0" w:line="240" w:lineRule="auto"/>
        <w:jc w:val="both"/>
        <w:rPr>
          <w:rFonts w:eastAsia="Times New Roman" w:cstheme="minorHAnsi"/>
        </w:rPr>
      </w:pPr>
      <w:r w:rsidRPr="002167B4">
        <w:rPr>
          <w:rFonts w:eastAsia="Times New Roman" w:cstheme="minorHAnsi"/>
        </w:rPr>
        <w:t>Cererea de rambursare reprezintă cererea depusă de către Beneficiar prin care solicită AM PR SE virarea sumelor aferente cheltuielilor eligibile efectuate deja de acesta (din surse proprii sau din prefinanțarea primită) conform Contractului de finanțare sau prin care se justifică utilizarea prefinanţării. În cadrul mecanismului cererilor de rambursare, Beneficiarul încasează finanțarea nerambursabilă, fără contribuția sa, dacă nu trebuie justificată prefinanțarea încasată. În cazul justificării prefinanțării încasate, valoarea nerambursabilă se deduce din prefinanțarea acordată și sumele nu se mai cuvin a fi rambursate Beneficiarului.</w:t>
      </w:r>
    </w:p>
    <w:p w14:paraId="073D3790" w14:textId="77777777" w:rsidR="002167B4" w:rsidRPr="002167B4" w:rsidRDefault="002167B4" w:rsidP="002167B4">
      <w:pPr>
        <w:numPr>
          <w:ilvl w:val="0"/>
          <w:numId w:val="10"/>
        </w:numPr>
        <w:tabs>
          <w:tab w:val="left" w:pos="426"/>
        </w:tabs>
        <w:spacing w:after="0" w:line="240" w:lineRule="auto"/>
        <w:jc w:val="both"/>
        <w:rPr>
          <w:rFonts w:eastAsia="Times New Roman" w:cstheme="minorHAnsi"/>
        </w:rPr>
      </w:pPr>
      <w:r w:rsidRPr="002167B4">
        <w:rPr>
          <w:rFonts w:eastAsia="Times New Roman" w:cstheme="minorHAnsi"/>
        </w:rPr>
        <w:t xml:space="preserve">Beneficiarul are obligația de a depune cererea de rambursare finală în termenul maxim de  60 de zile calendaristice de la finalizarea etapei de implementare a proiectului, în caz contrar Beneficiarul fiind considerat decăzut din dreptul de a solicita această rambursare, fără a fi necesară nicio notificare sau îndeplinirea oricăror altor formalități de către AM. </w:t>
      </w:r>
    </w:p>
    <w:p w14:paraId="52893946" w14:textId="77777777" w:rsidR="002167B4" w:rsidRPr="002167B4" w:rsidRDefault="002167B4" w:rsidP="002167B4">
      <w:pPr>
        <w:numPr>
          <w:ilvl w:val="0"/>
          <w:numId w:val="10"/>
        </w:numPr>
        <w:tabs>
          <w:tab w:val="left" w:pos="426"/>
        </w:tabs>
        <w:spacing w:after="0" w:line="240" w:lineRule="auto"/>
        <w:jc w:val="both"/>
        <w:rPr>
          <w:rFonts w:eastAsia="Times New Roman" w:cstheme="minorHAnsi"/>
        </w:rPr>
      </w:pPr>
      <w:r w:rsidRPr="002167B4">
        <w:rPr>
          <w:rFonts w:eastAsia="Times New Roman" w:cstheme="minorHAnsi"/>
        </w:rPr>
        <w:t>În vederea efectuării reconcilierii contabile dintre conturile contabile ale AM şi cele ale Beneficiarului pentru operaţiunile gestionate în cadrul contractului de finanțare, Beneficiarul are obligaţia transmiterii trimestriale, până la data de 20 a lunii următoare perioadei de raportare, a Formularului nr. 11 - Notificare cu privire la reconcilierea contabilă, al cărui model este prevăzut în anexa nr. 11 la Hotărârea de Guvern nr. 829/2022, din care să rezulte sumele primite de la AM şi cele plătite acestora, conform prevederilor din contractul de finanţare.</w:t>
      </w:r>
    </w:p>
    <w:p w14:paraId="7567017A" w14:textId="77777777" w:rsidR="002167B4" w:rsidRPr="002167B4" w:rsidRDefault="002167B4" w:rsidP="002167B4">
      <w:pPr>
        <w:numPr>
          <w:ilvl w:val="0"/>
          <w:numId w:val="10"/>
        </w:numPr>
        <w:tabs>
          <w:tab w:val="left" w:pos="426"/>
        </w:tabs>
        <w:spacing w:after="0" w:line="240" w:lineRule="auto"/>
        <w:jc w:val="both"/>
        <w:rPr>
          <w:rFonts w:eastAsia="Times New Roman" w:cstheme="minorHAnsi"/>
        </w:rPr>
      </w:pPr>
      <w:r w:rsidRPr="002167B4">
        <w:rPr>
          <w:rFonts w:eastAsia="Times New Roman" w:cstheme="minorHAnsi"/>
        </w:rPr>
        <w:t xml:space="preserve">În cazurile în care, în perioada de implementare și/sau durabilitate, sunt afectate condițiile de eligibilitate și/sau cerințele obligatorii impuse prin contractul de finanțare, beneficiarul are obligația de restituire a finanțării primite și a dobânzilor, penalităților aferente. </w:t>
      </w:r>
    </w:p>
    <w:p w14:paraId="0BB0975D" w14:textId="330C3C5C" w:rsidR="002167B4" w:rsidRDefault="002167B4" w:rsidP="002167B4">
      <w:pPr>
        <w:numPr>
          <w:ilvl w:val="0"/>
          <w:numId w:val="10"/>
        </w:numPr>
        <w:tabs>
          <w:tab w:val="left" w:pos="426"/>
        </w:tabs>
        <w:spacing w:after="0" w:line="240" w:lineRule="auto"/>
        <w:jc w:val="both"/>
        <w:rPr>
          <w:rFonts w:eastAsia="Times New Roman" w:cstheme="minorHAnsi"/>
        </w:rPr>
      </w:pPr>
      <w:r w:rsidRPr="002167B4">
        <w:rPr>
          <w:rFonts w:eastAsia="Times New Roman" w:cstheme="minorHAnsi"/>
        </w:rPr>
        <w:t>Recuperarea sumelor plătite în mod necuvenit se va efectua în condiţiile prevăzute în Regulamentul (UE) nr.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migrațiune și integrare, Fondului pentru securitate internă și Instrumentului de sprijin financiar pentru managementul frontierelor și politica de vize.</w:t>
      </w:r>
    </w:p>
    <w:p w14:paraId="77746E82" w14:textId="77777777" w:rsidR="002167B4" w:rsidRPr="002167B4" w:rsidRDefault="002167B4" w:rsidP="002167B4">
      <w:pPr>
        <w:tabs>
          <w:tab w:val="left" w:pos="426"/>
        </w:tabs>
        <w:spacing w:after="0" w:line="240" w:lineRule="auto"/>
        <w:ind w:left="720"/>
        <w:jc w:val="both"/>
        <w:rPr>
          <w:rFonts w:eastAsia="Times New Roman" w:cstheme="minorHAnsi"/>
        </w:rPr>
      </w:pPr>
    </w:p>
    <w:p w14:paraId="10AB8FF2" w14:textId="77777777" w:rsidR="002167B4" w:rsidRPr="002167B4" w:rsidRDefault="002167B4" w:rsidP="002167B4">
      <w:pPr>
        <w:tabs>
          <w:tab w:val="left" w:pos="284"/>
        </w:tabs>
        <w:spacing w:after="0" w:line="240" w:lineRule="auto"/>
        <w:jc w:val="both"/>
        <w:rPr>
          <w:rFonts w:eastAsia="Times New Roman" w:cstheme="minorHAnsi"/>
          <w:b/>
          <w:bCs/>
        </w:rPr>
      </w:pPr>
      <w:r w:rsidRPr="002167B4">
        <w:rPr>
          <w:rFonts w:eastAsia="Times New Roman" w:cstheme="minorHAnsi"/>
          <w:b/>
          <w:bCs/>
        </w:rPr>
        <w:t>Art. 6. Măsuri pentru evitarea dublei finanțări</w:t>
      </w:r>
    </w:p>
    <w:p w14:paraId="20BE037E" w14:textId="77777777" w:rsidR="002167B4" w:rsidRPr="002167B4" w:rsidRDefault="002167B4" w:rsidP="002167B4">
      <w:pPr>
        <w:autoSpaceDE w:val="0"/>
        <w:autoSpaceDN w:val="0"/>
        <w:adjustRightInd w:val="0"/>
        <w:spacing w:after="0" w:line="240" w:lineRule="auto"/>
        <w:ind w:left="426"/>
        <w:rPr>
          <w:rFonts w:eastAsia="Times New Roman" w:cstheme="minorHAnsi"/>
        </w:rPr>
      </w:pPr>
      <w:r w:rsidRPr="002167B4">
        <w:rPr>
          <w:rFonts w:eastAsia="Times New Roman" w:cstheme="minorHAnsi"/>
        </w:rPr>
        <w:t xml:space="preserve">(1) Pentru evitarea dublei finantari si pentru certificarea urmatoarelor aspecte: </w:t>
      </w:r>
    </w:p>
    <w:p w14:paraId="3498C4AD" w14:textId="77777777" w:rsidR="002167B4" w:rsidRPr="002167B4" w:rsidRDefault="002167B4" w:rsidP="002167B4">
      <w:pPr>
        <w:autoSpaceDE w:val="0"/>
        <w:autoSpaceDN w:val="0"/>
        <w:adjustRightInd w:val="0"/>
        <w:spacing w:after="0" w:line="240" w:lineRule="auto"/>
        <w:ind w:left="426"/>
        <w:rPr>
          <w:rFonts w:eastAsia="Times New Roman" w:cstheme="minorHAnsi"/>
        </w:rPr>
      </w:pPr>
      <w:r w:rsidRPr="002167B4">
        <w:rPr>
          <w:rFonts w:eastAsia="Times New Roman" w:cstheme="minorHAnsi"/>
        </w:rPr>
        <w:t xml:space="preserve">a) cheltuielile decontate în cadrul proiectului nu au fost decontate și din alte surse de finanțare; </w:t>
      </w:r>
    </w:p>
    <w:p w14:paraId="0A49E37C" w14:textId="48C0704E" w:rsidR="002167B4" w:rsidRPr="002167B4" w:rsidRDefault="002167B4" w:rsidP="002167B4">
      <w:pPr>
        <w:autoSpaceDE w:val="0"/>
        <w:autoSpaceDN w:val="0"/>
        <w:adjustRightInd w:val="0"/>
        <w:spacing w:after="0" w:line="240" w:lineRule="auto"/>
        <w:ind w:left="426"/>
        <w:rPr>
          <w:rFonts w:eastAsia="Times New Roman" w:cstheme="minorHAnsi"/>
        </w:rPr>
      </w:pPr>
      <w:r w:rsidRPr="002167B4">
        <w:rPr>
          <w:rFonts w:eastAsia="Times New Roman" w:cstheme="minorHAnsi"/>
        </w:rPr>
        <w:t xml:space="preserve">b) cheltuielile aferente proiectului au fost înregistrate în contabilitatea beneficiarului în conturi analitice distincte; </w:t>
      </w:r>
    </w:p>
    <w:p w14:paraId="4FA8BAF4" w14:textId="19A13C93" w:rsidR="002167B4" w:rsidRDefault="002167B4" w:rsidP="002167B4">
      <w:pPr>
        <w:tabs>
          <w:tab w:val="left" w:pos="284"/>
        </w:tabs>
        <w:spacing w:after="0" w:line="240" w:lineRule="auto"/>
        <w:ind w:left="426"/>
        <w:jc w:val="both"/>
        <w:rPr>
          <w:rFonts w:eastAsia="Times New Roman" w:cstheme="minorHAnsi"/>
        </w:rPr>
      </w:pPr>
      <w:r w:rsidRPr="002167B4">
        <w:rPr>
          <w:rFonts w:eastAsia="Times New Roman" w:cstheme="minorHAnsi"/>
        </w:rPr>
        <w:t>(2) Documentele originale pe baza cărora se înregistrează în contabilitatea beneficiarului cheltuielile efectuate în cadrul proiectului vor avea menționat codul SMIS al proiectului și mențiunea ”Proiect finantat prin PR SE 2021-2027” si „Bun de plata”. În cazul facturilor decontate parțial se va menționa pe factură suma solicitată la decontare (bază și TVA). În plus, pe originalul facturilor incluse în Cererea de plată/rambursare se va aplica menţiunea “Factura a fost inclusă în Cererea de plată / rambursare nr. ….”. Mai mult, pentru inregistrarea in conturi contabile analitice distincte, contul contabil analitic va avea inclus alaturi de codificarile obligatorii spercifice, codul SMIS al proiectului, astfel incat acesta sa fie identificat in documente care atestă înregistrarea în contabilitate a operațiunilor cuprinse în cererea de rambursare (note contabile, fișe de cont, balanța analitică).</w:t>
      </w:r>
    </w:p>
    <w:p w14:paraId="599D9DE1" w14:textId="77777777" w:rsidR="002167B4" w:rsidRPr="002167B4" w:rsidRDefault="002167B4" w:rsidP="002167B4">
      <w:pPr>
        <w:tabs>
          <w:tab w:val="left" w:pos="284"/>
        </w:tabs>
        <w:spacing w:after="0" w:line="240" w:lineRule="auto"/>
        <w:jc w:val="both"/>
        <w:rPr>
          <w:rFonts w:eastAsia="Times New Roman" w:cstheme="minorHAnsi"/>
        </w:rPr>
      </w:pPr>
    </w:p>
    <w:p w14:paraId="1718F13E" w14:textId="77777777" w:rsidR="002167B4" w:rsidRPr="002167B4" w:rsidRDefault="002167B4" w:rsidP="002167B4">
      <w:pPr>
        <w:spacing w:after="0" w:line="240" w:lineRule="auto"/>
        <w:jc w:val="both"/>
        <w:rPr>
          <w:rFonts w:eastAsia="Times New Roman" w:cstheme="minorHAnsi"/>
          <w:bCs/>
          <w:lang w:eastAsia="en-GB"/>
        </w:rPr>
      </w:pPr>
      <w:r w:rsidRPr="002167B4">
        <w:rPr>
          <w:rFonts w:eastAsia="Times New Roman" w:cstheme="minorHAnsi"/>
          <w:b/>
          <w:bCs/>
        </w:rPr>
        <w:t>Art. 7.  </w:t>
      </w:r>
      <w:r w:rsidRPr="002167B4">
        <w:rPr>
          <w:rFonts w:eastAsia="Times New Roman" w:cstheme="minorHAnsi"/>
          <w:b/>
          <w:lang w:eastAsia="en-GB"/>
        </w:rPr>
        <w:t xml:space="preserve">Drepturile şi obligaţiile Beneficiarului </w:t>
      </w:r>
      <w:r w:rsidRPr="002167B4">
        <w:rPr>
          <w:rFonts w:eastAsia="Times New Roman" w:cstheme="minorHAnsi"/>
          <w:bCs/>
          <w:lang w:eastAsia="en-GB"/>
        </w:rPr>
        <w:t xml:space="preserve">– completare art. 7 din </w:t>
      </w:r>
      <w:r w:rsidRPr="002167B4">
        <w:rPr>
          <w:rFonts w:eastAsia="Times New Roman" w:cstheme="minorHAnsi"/>
          <w:bCs/>
          <w:i/>
          <w:iCs/>
          <w:lang w:eastAsia="en-GB"/>
        </w:rPr>
        <w:t>Condiții Generale</w:t>
      </w:r>
    </w:p>
    <w:p w14:paraId="32EB9FC1" w14:textId="77777777" w:rsidR="002167B4" w:rsidRPr="002167B4" w:rsidRDefault="002167B4" w:rsidP="002167B4">
      <w:pPr>
        <w:numPr>
          <w:ilvl w:val="0"/>
          <w:numId w:val="24"/>
        </w:numPr>
        <w:spacing w:after="0" w:line="240" w:lineRule="auto"/>
        <w:contextualSpacing/>
        <w:jc w:val="both"/>
        <w:rPr>
          <w:rFonts w:eastAsia="Times New Roman" w:cstheme="minorHAnsi"/>
        </w:rPr>
      </w:pPr>
      <w:r w:rsidRPr="002167B4">
        <w:rPr>
          <w:rFonts w:eastAsia="Times New Roman" w:cstheme="minorHAnsi"/>
        </w:rPr>
        <w:t xml:space="preserve">Beneficiarul declară și se angajează, irevocabil şi necondiţionat, să utilizeze finanţarea exclusiv cu respectarea termenilor şi condițiilor stabilite prin prezentul Contract de finanţare. </w:t>
      </w:r>
    </w:p>
    <w:p w14:paraId="145C8CDA" w14:textId="77777777" w:rsidR="002167B4" w:rsidRPr="002167B4" w:rsidRDefault="002167B4" w:rsidP="002167B4">
      <w:pPr>
        <w:numPr>
          <w:ilvl w:val="0"/>
          <w:numId w:val="24"/>
        </w:numPr>
        <w:spacing w:after="0" w:line="240" w:lineRule="auto"/>
        <w:contextualSpacing/>
        <w:jc w:val="both"/>
        <w:rPr>
          <w:rFonts w:eastAsia="Times New Roman" w:cstheme="minorHAnsi"/>
        </w:rPr>
      </w:pPr>
      <w:r w:rsidRPr="002167B4">
        <w:rPr>
          <w:rFonts w:eastAsia="Times New Roman" w:cstheme="minorHAnsi"/>
        </w:rPr>
        <w:t xml:space="preserve">Beneficiarul se obligă să nu dezmembreze bunurile imobile fără acordul AM PR SE solicitat în scris şi cu respectarea prevederilor prezentului Contract de finanțare privind modificarea și completarea acestuia. </w:t>
      </w:r>
    </w:p>
    <w:p w14:paraId="3D944397" w14:textId="77777777" w:rsidR="002167B4" w:rsidRPr="002167B4" w:rsidRDefault="002167B4" w:rsidP="002167B4">
      <w:pPr>
        <w:numPr>
          <w:ilvl w:val="0"/>
          <w:numId w:val="24"/>
        </w:numPr>
        <w:spacing w:after="0" w:line="240" w:lineRule="auto"/>
        <w:contextualSpacing/>
        <w:jc w:val="both"/>
        <w:rPr>
          <w:rFonts w:eastAsia="Times New Roman" w:cstheme="minorHAnsi"/>
        </w:rPr>
      </w:pPr>
      <w:r w:rsidRPr="002167B4">
        <w:rPr>
          <w:rFonts w:eastAsia="Times New Roman" w:cstheme="minorHAnsi"/>
        </w:rPr>
        <w:t xml:space="preserve">Beneficiarul se obligă să nu înstrăineze obiectele/bunurile, fie ele mobile sau imobile până la finalul perioadei de durabilitate, dar, dacă este prevăzut în Ghidul solicitantului, poate ipoteca obiectele/bunurile, fie ele mobile sau imobile finanţate prin prezentul Contract de finanțare, cel mult până la valoarea totală a proiectului, cu respectarea prevederilor legale în vigoare, astfel:  </w:t>
      </w:r>
    </w:p>
    <w:p w14:paraId="7BF1BAC3" w14:textId="77777777" w:rsidR="002167B4" w:rsidRPr="002167B4" w:rsidRDefault="002167B4" w:rsidP="002167B4">
      <w:pPr>
        <w:numPr>
          <w:ilvl w:val="0"/>
          <w:numId w:val="19"/>
        </w:numPr>
        <w:spacing w:after="0" w:line="240" w:lineRule="auto"/>
        <w:ind w:left="1276"/>
        <w:contextualSpacing/>
        <w:jc w:val="both"/>
        <w:rPr>
          <w:rFonts w:eastAsia="Times New Roman" w:cstheme="minorHAnsi"/>
        </w:rPr>
      </w:pPr>
      <w:r w:rsidRPr="002167B4">
        <w:rPr>
          <w:rFonts w:eastAsia="Times New Roman" w:cstheme="minorHAnsi"/>
        </w:rPr>
        <w:t xml:space="preserve">în perioada de implementare a activităților efectuate după semnarea Contractului de   finanțare, exclusiv în scopul realizării proiectului;   </w:t>
      </w:r>
    </w:p>
    <w:p w14:paraId="0396D2EA" w14:textId="77777777" w:rsidR="002167B4" w:rsidRPr="002167B4" w:rsidRDefault="002167B4" w:rsidP="002167B4">
      <w:pPr>
        <w:numPr>
          <w:ilvl w:val="0"/>
          <w:numId w:val="19"/>
        </w:numPr>
        <w:spacing w:after="0" w:line="240" w:lineRule="auto"/>
        <w:ind w:left="1276"/>
        <w:contextualSpacing/>
        <w:jc w:val="both"/>
        <w:rPr>
          <w:rFonts w:eastAsia="Times New Roman" w:cstheme="minorHAnsi"/>
        </w:rPr>
      </w:pPr>
      <w:r w:rsidRPr="002167B4">
        <w:rPr>
          <w:rFonts w:eastAsia="Times New Roman" w:cstheme="minorHAnsi"/>
        </w:rPr>
        <w:t xml:space="preserve">în perioada de durabilitate a proiectului, după caz, exclusiv pentru asigurarea sustenabilităţii   investiţiei. </w:t>
      </w:r>
    </w:p>
    <w:p w14:paraId="4C260917" w14:textId="77777777" w:rsidR="002167B4" w:rsidRPr="002167B4" w:rsidRDefault="002167B4" w:rsidP="002167B4">
      <w:pPr>
        <w:numPr>
          <w:ilvl w:val="0"/>
          <w:numId w:val="24"/>
        </w:numPr>
        <w:spacing w:after="0" w:line="240" w:lineRule="auto"/>
        <w:contextualSpacing/>
        <w:jc w:val="both"/>
        <w:rPr>
          <w:rFonts w:eastAsia="Times New Roman" w:cstheme="minorHAnsi"/>
        </w:rPr>
      </w:pPr>
      <w:r w:rsidRPr="002167B4">
        <w:rPr>
          <w:rFonts w:eastAsia="Times New Roman" w:cstheme="minorHAnsi"/>
        </w:rPr>
        <w:t xml:space="preserve">În completarea prevederilor art. 7 alin. (30) din </w:t>
      </w:r>
      <w:r w:rsidRPr="002167B4">
        <w:rPr>
          <w:rFonts w:eastAsia="Times New Roman" w:cstheme="minorHAnsi"/>
          <w:i/>
          <w:iCs/>
        </w:rPr>
        <w:t>Condiții generale</w:t>
      </w:r>
      <w:r w:rsidRPr="002167B4">
        <w:rPr>
          <w:rFonts w:eastAsia="Times New Roman" w:cstheme="minorHAnsi"/>
        </w:rPr>
        <w:t xml:space="preserve">, în cazul unui contract de ipotecă, Beneficiarul are obligaţia de a transmite la AM PR SE o copie legalizată a extrasului de carte funciară cu menţiunea înregistrării ipotecii, în termen de 30 zile lucrătoare de la efectuarea înregistrărilor în Registrul de carte funciară.  </w:t>
      </w:r>
    </w:p>
    <w:p w14:paraId="6A378607" w14:textId="77777777" w:rsidR="002167B4" w:rsidRPr="002167B4" w:rsidRDefault="002167B4" w:rsidP="002167B4">
      <w:pPr>
        <w:numPr>
          <w:ilvl w:val="0"/>
          <w:numId w:val="24"/>
        </w:numPr>
        <w:spacing w:after="0" w:line="240" w:lineRule="auto"/>
        <w:contextualSpacing/>
        <w:jc w:val="both"/>
        <w:rPr>
          <w:rFonts w:eastAsia="Times New Roman" w:cstheme="minorHAnsi"/>
        </w:rPr>
      </w:pPr>
      <w:r w:rsidRPr="002167B4">
        <w:rPr>
          <w:rFonts w:eastAsia="Times New Roman" w:cstheme="minorHAnsi"/>
        </w:rPr>
        <w:t xml:space="preserve">În scopul obţinerii unui credit, Beneficiarul are obligaţia de a utiliza exclusiv contul creditului (sau contul ataşat al creditului) pentru plata contractelor de servicii, furnizare, lucrări, necesare pentru implementarea proiectului. </w:t>
      </w:r>
    </w:p>
    <w:p w14:paraId="6F1DB01A" w14:textId="77777777" w:rsidR="002167B4" w:rsidRPr="002167B4" w:rsidRDefault="002167B4" w:rsidP="002167B4">
      <w:pPr>
        <w:numPr>
          <w:ilvl w:val="0"/>
          <w:numId w:val="24"/>
        </w:numPr>
        <w:spacing w:after="0" w:line="240" w:lineRule="auto"/>
        <w:contextualSpacing/>
        <w:jc w:val="both"/>
        <w:rPr>
          <w:rFonts w:eastAsia="Times New Roman" w:cstheme="minorHAnsi"/>
        </w:rPr>
      </w:pPr>
      <w:r w:rsidRPr="002167B4">
        <w:rPr>
          <w:rFonts w:eastAsia="Times New Roman" w:cstheme="minorHAnsi"/>
        </w:rPr>
        <w:t xml:space="preserve">În cazul nerespectării obligaţiilor prevăzute la alin. (5), interesele AM PR SE se prezumă a fi vătămate din cauza îngreunării unei eventuale executări silite, Beneficiarul datorând AM PR SE daune interese cu titlu de clauză penală în cuantum egal cu valoarea finanțării nerambursabile acordate, la care se adaugă dobânda legală aferentă. </w:t>
      </w:r>
    </w:p>
    <w:p w14:paraId="60F9D56C" w14:textId="77777777" w:rsidR="002167B4" w:rsidRPr="002167B4" w:rsidRDefault="002167B4" w:rsidP="002167B4">
      <w:pPr>
        <w:numPr>
          <w:ilvl w:val="0"/>
          <w:numId w:val="24"/>
        </w:numPr>
        <w:spacing w:after="0" w:line="240" w:lineRule="auto"/>
        <w:contextualSpacing/>
        <w:jc w:val="both"/>
        <w:rPr>
          <w:rFonts w:eastAsia="Times New Roman" w:cstheme="minorHAnsi"/>
        </w:rPr>
      </w:pPr>
      <w:r w:rsidRPr="002167B4">
        <w:rPr>
          <w:rFonts w:eastAsia="Times New Roman" w:cstheme="minorHAnsi"/>
        </w:rPr>
        <w:t xml:space="preserve">În perioada de durabilitate a proiectului, Beneficiarul are obligaţia de a nu înceta sau delocaliza activitatea productivă în afara Regiunii de Dezvoltare Sud-Est, în cadrul căruia a fost prevăzută inițial implementarea proiectului, sau de a nu realiza o modificare a proprietății asupra unui element de infrastructură care dă un avantaj nejustificat unui terţ, sau de a nu realiza o modificare substanțială care afectează natura, obiectivele sau condițiile de realizare și care ar determina subminarea obiectivelor inițiale ale proiectului și/sau ale contractului de finanțare.  </w:t>
      </w:r>
    </w:p>
    <w:p w14:paraId="6B7D735D" w14:textId="77777777" w:rsidR="002167B4" w:rsidRPr="002167B4" w:rsidRDefault="002167B4" w:rsidP="002167B4">
      <w:pPr>
        <w:numPr>
          <w:ilvl w:val="0"/>
          <w:numId w:val="24"/>
        </w:numPr>
        <w:spacing w:after="0" w:line="240" w:lineRule="auto"/>
        <w:contextualSpacing/>
        <w:jc w:val="both"/>
        <w:rPr>
          <w:rFonts w:eastAsia="Times New Roman" w:cstheme="minorHAnsi"/>
        </w:rPr>
      </w:pPr>
      <w:r w:rsidRPr="002167B4">
        <w:rPr>
          <w:rFonts w:eastAsia="Times New Roman" w:cstheme="minorHAnsi"/>
        </w:rPr>
        <w:t xml:space="preserve">Beneficiarul are obligaţia de a nu întreprinde nici o acţiune de natură a afecta condițiile de construire/exploatare asupra infrastructurii (teren și/sau clădire) aferente proiectului până la finalizarea perioadei de durabilitate. </w:t>
      </w:r>
    </w:p>
    <w:p w14:paraId="46BF9C8A" w14:textId="77777777" w:rsidR="002167B4" w:rsidRPr="002167B4" w:rsidRDefault="002167B4" w:rsidP="002167B4">
      <w:pPr>
        <w:numPr>
          <w:ilvl w:val="0"/>
          <w:numId w:val="24"/>
        </w:numPr>
        <w:spacing w:after="0" w:line="240" w:lineRule="auto"/>
        <w:contextualSpacing/>
        <w:jc w:val="both"/>
        <w:rPr>
          <w:rFonts w:eastAsia="Times New Roman" w:cstheme="minorHAnsi"/>
        </w:rPr>
      </w:pPr>
      <w:r w:rsidRPr="002167B4">
        <w:rPr>
          <w:rFonts w:eastAsia="Times New Roman" w:cstheme="minorHAnsi"/>
        </w:rPr>
        <w:t xml:space="preserve">Cererile de rambursare/plată, rapoartele de progres, notificările, precum şi orice alt document oficial transmis AM PR SE pentru implementarea Proiectului vor fi semnate de către reprezentantul legal al Beneficiarului sau de către persoana împuternicită în acest sens, de către acesta, în conformitate cu prevederile legale în vigoare. </w:t>
      </w:r>
    </w:p>
    <w:p w14:paraId="3FE52762" w14:textId="77777777" w:rsidR="002167B4" w:rsidRPr="002167B4" w:rsidRDefault="002167B4" w:rsidP="002167B4">
      <w:pPr>
        <w:numPr>
          <w:ilvl w:val="0"/>
          <w:numId w:val="24"/>
        </w:numPr>
        <w:spacing w:after="0" w:line="240" w:lineRule="auto"/>
        <w:contextualSpacing/>
        <w:jc w:val="both"/>
        <w:rPr>
          <w:rFonts w:eastAsia="Times New Roman" w:cstheme="minorHAnsi"/>
        </w:rPr>
      </w:pPr>
      <w:r w:rsidRPr="002167B4">
        <w:rPr>
          <w:rFonts w:eastAsia="Times New Roman" w:cstheme="minorHAnsi"/>
        </w:rPr>
        <w:t xml:space="preserve"> Beneficiarul are obligaţia de a întocmi şi transmite către AM PR SE, rapoarte de progres, trimestrial şi/sau ori de câte ori AM PR SE solicită aceasta și rapoarte de durabilite anuală, pe întreaga perioadă de valabilitate a contractului de finanțare. De asemenea, beneficiarul va transmite la cererea AM PR SE orice alte raportări/documente/informații, în formatul solicitat.  </w:t>
      </w:r>
    </w:p>
    <w:p w14:paraId="5524BEDB" w14:textId="77777777" w:rsidR="002167B4" w:rsidRPr="002167B4" w:rsidRDefault="002167B4" w:rsidP="002167B4">
      <w:pPr>
        <w:numPr>
          <w:ilvl w:val="0"/>
          <w:numId w:val="24"/>
        </w:numPr>
        <w:spacing w:after="0" w:line="240" w:lineRule="auto"/>
        <w:contextualSpacing/>
        <w:jc w:val="both"/>
        <w:rPr>
          <w:rFonts w:eastAsia="Times New Roman" w:cstheme="minorHAnsi"/>
        </w:rPr>
      </w:pPr>
      <w:r w:rsidRPr="002167B4">
        <w:rPr>
          <w:rFonts w:eastAsia="Times New Roman" w:cstheme="minorHAnsi"/>
        </w:rPr>
        <w:t xml:space="preserve">Beneficiarul are obligaţia de a realiza, la termenele specificate, toate măsurile incluse în planurile de acţiune pentru implementarea recomandărilor rezultate ca urmare a misiunilor de audit ale Comisiei Europene şi/sau ale Autorităţii de Audit de pe lângă Curtea de Conturi a României, astfel cum aceste planuri de acţiune sunt agreate cu AM PR SE. </w:t>
      </w:r>
    </w:p>
    <w:p w14:paraId="7DBAB2BE" w14:textId="77777777" w:rsidR="002167B4" w:rsidRPr="002167B4" w:rsidRDefault="002167B4" w:rsidP="002167B4">
      <w:pPr>
        <w:numPr>
          <w:ilvl w:val="0"/>
          <w:numId w:val="24"/>
        </w:numPr>
        <w:spacing w:after="0" w:line="240" w:lineRule="auto"/>
        <w:contextualSpacing/>
        <w:jc w:val="both"/>
        <w:rPr>
          <w:rFonts w:eastAsia="Times New Roman" w:cstheme="minorHAnsi"/>
        </w:rPr>
      </w:pPr>
      <w:r w:rsidRPr="002167B4">
        <w:rPr>
          <w:rFonts w:eastAsia="Times New Roman" w:cstheme="minorHAnsi"/>
        </w:rPr>
        <w:t xml:space="preserve">Beneficiarul se obligă să implementeze proiectul pe propria răspundere în conformitate cu prevederile prezentului contract (inclusiv anexele acestuia) şi ale legislației europene şi naționale în vigoare, inclusiv în ceea ce privește reglementările referitoare la achițiziile publice verzi din Legea nr. 69/2016, cu modificările și completările ulterioare. </w:t>
      </w:r>
    </w:p>
    <w:p w14:paraId="7E682565" w14:textId="77777777" w:rsidR="002167B4" w:rsidRPr="002167B4" w:rsidRDefault="002167B4" w:rsidP="002167B4">
      <w:pPr>
        <w:numPr>
          <w:ilvl w:val="0"/>
          <w:numId w:val="24"/>
        </w:numPr>
        <w:spacing w:after="0" w:line="240" w:lineRule="auto"/>
        <w:contextualSpacing/>
        <w:jc w:val="both"/>
        <w:rPr>
          <w:rFonts w:eastAsia="Times New Roman" w:cstheme="minorHAnsi"/>
        </w:rPr>
      </w:pPr>
      <w:r w:rsidRPr="002167B4">
        <w:rPr>
          <w:rFonts w:eastAsia="Times New Roman" w:cstheme="minorHAnsi"/>
        </w:rPr>
        <w:t xml:space="preserve">Nerespectarea de către Beneficiar a prevederilor legislaţiei naţionale/europene aplicabile în domeniul achiziţiilor, inclusiv achizițiilor derulate în scopul implemetării proiectului înainte de semnarea contractului, atrage neeligibilitatea cheltuielilor astfel efectuate sau aplicarea de corecţii financiare/reduceri procentuale conform legislaţiei în vigoare. </w:t>
      </w:r>
    </w:p>
    <w:p w14:paraId="7C6F95FD" w14:textId="77777777" w:rsidR="002167B4" w:rsidRPr="002167B4" w:rsidRDefault="002167B4" w:rsidP="002167B4">
      <w:pPr>
        <w:numPr>
          <w:ilvl w:val="0"/>
          <w:numId w:val="24"/>
        </w:numPr>
        <w:spacing w:after="0" w:line="240" w:lineRule="auto"/>
        <w:contextualSpacing/>
        <w:jc w:val="both"/>
        <w:rPr>
          <w:rFonts w:eastAsia="Times New Roman" w:cstheme="minorHAnsi"/>
        </w:rPr>
      </w:pPr>
      <w:r w:rsidRPr="002167B4">
        <w:rPr>
          <w:rFonts w:eastAsia="Times New Roman" w:cstheme="minorHAnsi"/>
        </w:rPr>
        <w:t>Beneficiarul are obligația de a respecta principiile orizontale promovate, respectiv măsurile de atenuare și adaptare la schimbările climatice, obiectivul de promovare a dezvoltării durabile, astfel cum este prevăzut la articolul 11 din TFUE, ținând seama de obiectivele de dezvoltare durabilă ale ONU și de Acordul de la Paris, precum și principiul de „a nu prejudicia în mod semnificativ”. De asemenea beneficiarul va respecta drepturile fundamentale ale omului și prevederile Cartei drepturilor fundamentale a Uniunii Europene, a egalității între femei și bărbați, integrarea perspectivei de gen și abordarea aspectelor de gen precum și prevenirea oricărei forme de discriminare pe criterii de gen, origine rasială sau etnică, religie sau convingeri, dizabilitate, vârstă sau orientare sexuală, precum și adaptarea infrastructurii în vederea accesibilității pentru persoanele cu dizabilități. În caz contrar, AM PR SE poate rezilia unilateral contractul și recupera finanțarea nerambursabilă.</w:t>
      </w:r>
    </w:p>
    <w:p w14:paraId="5FDA0651" w14:textId="77777777" w:rsidR="002167B4" w:rsidRPr="002167B4" w:rsidRDefault="002167B4" w:rsidP="002167B4">
      <w:pPr>
        <w:numPr>
          <w:ilvl w:val="0"/>
          <w:numId w:val="24"/>
        </w:numPr>
        <w:spacing w:after="0" w:line="240" w:lineRule="auto"/>
        <w:contextualSpacing/>
        <w:jc w:val="both"/>
        <w:rPr>
          <w:rFonts w:eastAsia="Times New Roman" w:cstheme="minorHAnsi"/>
        </w:rPr>
      </w:pPr>
      <w:r w:rsidRPr="002167B4">
        <w:rPr>
          <w:rFonts w:eastAsia="Times New Roman" w:cstheme="minorHAnsi"/>
        </w:rPr>
        <w:t xml:space="preserve">Beneficiarul îşi asumă obligaţia de a furniza AM PR SE orice document sau informaţie, în termenul solicitat, în vederea realizării evaluării Programului Regional Sud-Est şi/sau a Proiectului implementat.  </w:t>
      </w:r>
    </w:p>
    <w:p w14:paraId="4A31318F" w14:textId="77777777" w:rsidR="002167B4" w:rsidRPr="002167B4" w:rsidRDefault="002167B4" w:rsidP="002167B4">
      <w:pPr>
        <w:numPr>
          <w:ilvl w:val="0"/>
          <w:numId w:val="24"/>
        </w:numPr>
        <w:spacing w:after="0" w:line="240" w:lineRule="auto"/>
        <w:contextualSpacing/>
        <w:jc w:val="both"/>
        <w:rPr>
          <w:rFonts w:eastAsia="Times New Roman" w:cstheme="minorHAnsi"/>
        </w:rPr>
      </w:pPr>
      <w:r w:rsidRPr="002167B4">
        <w:rPr>
          <w:rFonts w:eastAsia="Times New Roman" w:cstheme="minorHAnsi"/>
        </w:rPr>
        <w:t>Beneficiarul are obligaţia de a încărca în sistemul informatic MySMIS2021/SMIS2021+, dosarul aferent achiziţiilor realizate, în format electronic, în termen de 10 zile lucrătoare de la data încheierii contractului respectiv, dar cu cel puțin 10 zile lucrătoare anterior depunerii unei cereri de plată/rambursare.</w:t>
      </w:r>
    </w:p>
    <w:p w14:paraId="5C471683" w14:textId="77777777" w:rsidR="002167B4" w:rsidRPr="002167B4" w:rsidRDefault="002167B4" w:rsidP="002167B4">
      <w:pPr>
        <w:numPr>
          <w:ilvl w:val="0"/>
          <w:numId w:val="24"/>
        </w:numPr>
        <w:spacing w:after="0" w:line="240" w:lineRule="auto"/>
        <w:contextualSpacing/>
        <w:jc w:val="both"/>
        <w:rPr>
          <w:rFonts w:eastAsia="Times New Roman" w:cstheme="minorHAnsi"/>
        </w:rPr>
      </w:pPr>
      <w:r w:rsidRPr="002167B4">
        <w:rPr>
          <w:rFonts w:eastAsia="Times New Roman" w:cstheme="minorHAnsi"/>
        </w:rPr>
        <w:t>Beneficiarul are obligația de a încărca în sistemul informatic MySMIS2021/SMIS2021+, dosarul aferent achizițiilor derulate înainte de semnarea contractului de finanțare (cu exceptia celor incarcate o data cu cererea de finantare), în format electronic, în termen de 10 zile lucrătoare de la data semnării contractului de finanțare, în vederea realizării de către AM PR SE a verificării procedurii de achiziție.</w:t>
      </w:r>
    </w:p>
    <w:p w14:paraId="2E377815" w14:textId="77777777" w:rsidR="002167B4" w:rsidRPr="002167B4" w:rsidRDefault="002167B4" w:rsidP="002167B4">
      <w:pPr>
        <w:spacing w:after="0" w:line="240" w:lineRule="auto"/>
        <w:jc w:val="both"/>
        <w:rPr>
          <w:rFonts w:eastAsia="Times New Roman" w:cstheme="minorHAnsi"/>
          <w:b/>
          <w:bCs/>
          <w:noProof/>
          <w:lang w:eastAsia="sk-SK"/>
        </w:rPr>
      </w:pPr>
    </w:p>
    <w:p w14:paraId="210684F6" w14:textId="77777777" w:rsidR="002167B4" w:rsidRPr="002167B4" w:rsidRDefault="002167B4" w:rsidP="002167B4">
      <w:pPr>
        <w:spacing w:after="0" w:line="240" w:lineRule="auto"/>
        <w:jc w:val="both"/>
        <w:rPr>
          <w:rFonts w:eastAsia="Times New Roman" w:cstheme="minorHAnsi"/>
          <w:noProof/>
          <w:lang w:eastAsia="sk-SK"/>
        </w:rPr>
      </w:pPr>
      <w:r w:rsidRPr="002167B4">
        <w:rPr>
          <w:rFonts w:eastAsia="Times New Roman" w:cstheme="minorHAnsi"/>
          <w:b/>
          <w:bCs/>
          <w:noProof/>
          <w:lang w:eastAsia="sk-SK"/>
        </w:rPr>
        <w:t>Art. 8.  </w:t>
      </w:r>
      <w:r w:rsidRPr="002167B4">
        <w:rPr>
          <w:rFonts w:eastAsia="Times New Roman" w:cstheme="minorHAnsi"/>
          <w:b/>
          <w:noProof/>
          <w:lang w:eastAsia="en-GB"/>
        </w:rPr>
        <w:t xml:space="preserve">Drepturile şi obligaţiile AM PR SE </w:t>
      </w:r>
      <w:r w:rsidRPr="002167B4">
        <w:rPr>
          <w:rFonts w:eastAsia="Times New Roman" w:cstheme="minorHAnsi"/>
          <w:bCs/>
          <w:noProof/>
          <w:lang w:eastAsia="en-GB"/>
        </w:rPr>
        <w:t xml:space="preserve">– completare art. 8 din </w:t>
      </w:r>
      <w:r w:rsidRPr="002167B4">
        <w:rPr>
          <w:rFonts w:eastAsia="Times New Roman" w:cstheme="minorHAnsi"/>
          <w:bCs/>
          <w:i/>
          <w:iCs/>
          <w:noProof/>
          <w:lang w:eastAsia="en-GB"/>
        </w:rPr>
        <w:t>Condiții Generale</w:t>
      </w:r>
    </w:p>
    <w:p w14:paraId="1227A836" w14:textId="77777777" w:rsidR="002167B4" w:rsidRPr="002167B4" w:rsidRDefault="002167B4" w:rsidP="002167B4">
      <w:pPr>
        <w:numPr>
          <w:ilvl w:val="1"/>
          <w:numId w:val="13"/>
        </w:numPr>
        <w:spacing w:after="0" w:line="240" w:lineRule="auto"/>
        <w:jc w:val="both"/>
        <w:rPr>
          <w:rFonts w:eastAsia="Times New Roman" w:cstheme="minorHAnsi"/>
          <w:bCs/>
        </w:rPr>
      </w:pPr>
      <w:r w:rsidRPr="002167B4">
        <w:rPr>
          <w:rFonts w:eastAsia="Times New Roman" w:cstheme="minorHAnsi"/>
          <w:bCs/>
        </w:rPr>
        <w:t>În vederea executării Contractului de finanțare, AM PR SE are dreptul de a emite instrucțiuni obligatorii pentru Beneficiari, în conformitate cu prevederile art. 34 alin. (1) din Ordonanța de urgență a Guvernului nr. 23/2023, cu modificările și completările ulterioare.</w:t>
      </w:r>
    </w:p>
    <w:p w14:paraId="166CE71A" w14:textId="77777777" w:rsidR="002167B4" w:rsidRPr="002167B4" w:rsidRDefault="002167B4" w:rsidP="002167B4">
      <w:pPr>
        <w:numPr>
          <w:ilvl w:val="1"/>
          <w:numId w:val="13"/>
        </w:numPr>
        <w:spacing w:after="0" w:line="240" w:lineRule="auto"/>
        <w:jc w:val="both"/>
        <w:rPr>
          <w:rFonts w:eastAsia="Times New Roman" w:cstheme="minorHAnsi"/>
          <w:bCs/>
        </w:rPr>
      </w:pPr>
      <w:r w:rsidRPr="002167B4">
        <w:rPr>
          <w:rFonts w:eastAsia="Times New Roman" w:cstheme="minorHAnsi"/>
          <w:bCs/>
        </w:rPr>
        <w:t>AM PR SE are dreptul de a solicita Beneficiarului orice documente şi/sau informaţii necesare pentru verificarea modului de utilizare a finanţării nerambursabile.</w:t>
      </w:r>
    </w:p>
    <w:p w14:paraId="6AEA8EDC" w14:textId="77777777" w:rsidR="002167B4" w:rsidRPr="002167B4" w:rsidRDefault="002167B4" w:rsidP="002167B4">
      <w:pPr>
        <w:numPr>
          <w:ilvl w:val="1"/>
          <w:numId w:val="13"/>
        </w:numPr>
        <w:spacing w:after="0" w:line="240" w:lineRule="auto"/>
        <w:jc w:val="both"/>
        <w:rPr>
          <w:rFonts w:eastAsia="Times New Roman" w:cstheme="minorHAnsi"/>
          <w:bCs/>
        </w:rPr>
      </w:pPr>
      <w:r w:rsidRPr="002167B4">
        <w:rPr>
          <w:rFonts w:eastAsia="Times New Roman" w:cstheme="minorHAnsi"/>
          <w:bCs/>
        </w:rPr>
        <w:t>AM PR SE are dreptul de a aplica Beneficiarului sancțiunile prevăzute în prezentul contract de finanțare și în legislația aplicabilă, pentru neîndeplinirea/îndeplinirea necorespunzătoare sau cu întârziere a obligațiilor asumate.</w:t>
      </w:r>
    </w:p>
    <w:p w14:paraId="43777386" w14:textId="77777777" w:rsidR="002167B4" w:rsidRPr="002167B4" w:rsidRDefault="002167B4" w:rsidP="002167B4">
      <w:pPr>
        <w:numPr>
          <w:ilvl w:val="1"/>
          <w:numId w:val="13"/>
        </w:numPr>
        <w:spacing w:after="0" w:line="240" w:lineRule="auto"/>
        <w:jc w:val="both"/>
        <w:rPr>
          <w:rFonts w:eastAsia="Times New Roman" w:cstheme="minorHAnsi"/>
          <w:iCs/>
          <w:noProof/>
          <w:lang w:eastAsia="sk-SK"/>
        </w:rPr>
      </w:pPr>
      <w:r w:rsidRPr="002167B4">
        <w:rPr>
          <w:rFonts w:eastAsia="Times New Roman" w:cstheme="minorHAnsi"/>
          <w:iCs/>
          <w:noProof/>
          <w:lang w:eastAsia="sk-SK"/>
        </w:rPr>
        <w:t>AM PR SE are dreptul de reduce finanțarea nerambursabilă în situaţia în care constată îndeplinirea parţială a obiectivelor, susținute prin atingerea indicatorilor asociați proiectului, cu respectarea principiului proporționalității.</w:t>
      </w:r>
    </w:p>
    <w:p w14:paraId="5897C135" w14:textId="77777777" w:rsidR="002167B4" w:rsidRPr="002167B4" w:rsidRDefault="002167B4" w:rsidP="002167B4">
      <w:pPr>
        <w:numPr>
          <w:ilvl w:val="1"/>
          <w:numId w:val="13"/>
        </w:numPr>
        <w:spacing w:after="0" w:line="240" w:lineRule="auto"/>
        <w:jc w:val="both"/>
        <w:rPr>
          <w:rFonts w:eastAsia="Times New Roman" w:cstheme="minorHAnsi"/>
          <w:iCs/>
          <w:noProof/>
          <w:lang w:eastAsia="sk-SK"/>
        </w:rPr>
      </w:pPr>
      <w:r w:rsidRPr="002167B4">
        <w:rPr>
          <w:rFonts w:eastAsia="Times New Roman" w:cstheme="minorHAnsi"/>
          <w:iCs/>
          <w:noProof/>
          <w:lang w:eastAsia="sk-SK"/>
        </w:rPr>
        <w:t xml:space="preserve">În aplicarea prevederilor art. 8 alin. (3) din </w:t>
      </w:r>
      <w:r w:rsidRPr="002167B4">
        <w:rPr>
          <w:rFonts w:eastAsia="Times New Roman" w:cstheme="minorHAnsi"/>
          <w:i/>
          <w:noProof/>
          <w:lang w:eastAsia="sk-SK"/>
        </w:rPr>
        <w:t>Secțiunea III. Condiții generale</w:t>
      </w:r>
      <w:r w:rsidRPr="002167B4">
        <w:rPr>
          <w:rFonts w:eastAsia="Times New Roman" w:cstheme="minorHAnsi"/>
          <w:iCs/>
          <w:noProof/>
          <w:lang w:eastAsia="sk-SK"/>
        </w:rPr>
        <w:t>, în cazul în care AM PR SE consideră necesară solicitarea unei opinii din partea altor instituții pentru formularea unui răspuns la solicitarea Beneficiarului, care are impact asupra proiectului, răspunsul se va transmite Beneficiarului în termen de maximum 10 (zece) zile lucrătoare de la primirea opiniei.</w:t>
      </w:r>
    </w:p>
    <w:p w14:paraId="50DBECD0" w14:textId="77777777" w:rsidR="002167B4" w:rsidRPr="002167B4" w:rsidRDefault="002167B4" w:rsidP="002167B4">
      <w:pPr>
        <w:numPr>
          <w:ilvl w:val="1"/>
          <w:numId w:val="13"/>
        </w:numPr>
        <w:spacing w:after="0" w:line="240" w:lineRule="auto"/>
        <w:jc w:val="both"/>
        <w:rPr>
          <w:rFonts w:eastAsia="Times New Roman" w:cstheme="minorHAnsi"/>
          <w:bCs/>
        </w:rPr>
      </w:pPr>
      <w:r w:rsidRPr="002167B4">
        <w:rPr>
          <w:rFonts w:eastAsia="Times New Roman" w:cstheme="minorHAnsi"/>
          <w:bCs/>
        </w:rPr>
        <w:t>AM PR SE are obligația de a verifica dosarele aferente achizițiilor realizate de Beneficiar;</w:t>
      </w:r>
    </w:p>
    <w:p w14:paraId="2018CA3F" w14:textId="77777777" w:rsidR="002167B4" w:rsidRPr="002167B4" w:rsidRDefault="002167B4" w:rsidP="002167B4">
      <w:pPr>
        <w:numPr>
          <w:ilvl w:val="1"/>
          <w:numId w:val="13"/>
        </w:numPr>
        <w:spacing w:after="0" w:line="240" w:lineRule="auto"/>
        <w:jc w:val="both"/>
        <w:rPr>
          <w:rFonts w:eastAsia="Times New Roman" w:cstheme="minorHAnsi"/>
          <w:bCs/>
        </w:rPr>
      </w:pPr>
      <w:r w:rsidRPr="002167B4">
        <w:rPr>
          <w:rFonts w:eastAsia="Times New Roman" w:cstheme="minorHAnsi"/>
          <w:bCs/>
        </w:rPr>
        <w:t xml:space="preserve"> AM PR SE are obligația de a efectua autorizarea cererilor de prefinanțare/rambursare/plată în termenele prevăzute în OUG nr. 133/2021, cu modificările și completările ulterioare.</w:t>
      </w:r>
    </w:p>
    <w:p w14:paraId="72138ED4" w14:textId="77777777" w:rsidR="002167B4" w:rsidRPr="002167B4" w:rsidRDefault="002167B4" w:rsidP="002167B4">
      <w:pPr>
        <w:spacing w:after="0" w:line="240" w:lineRule="auto"/>
        <w:jc w:val="both"/>
        <w:rPr>
          <w:rFonts w:eastAsia="Times New Roman" w:cstheme="minorHAnsi"/>
          <w:b/>
          <w:lang w:eastAsia="en-GB"/>
        </w:rPr>
      </w:pPr>
    </w:p>
    <w:p w14:paraId="735B40D7" w14:textId="77777777" w:rsidR="002167B4" w:rsidRPr="002167B4" w:rsidRDefault="002167B4" w:rsidP="002167B4">
      <w:pPr>
        <w:tabs>
          <w:tab w:val="left" w:pos="284"/>
        </w:tabs>
        <w:spacing w:after="0" w:line="240" w:lineRule="auto"/>
        <w:jc w:val="both"/>
        <w:rPr>
          <w:rFonts w:eastAsia="Times New Roman" w:cstheme="minorHAnsi"/>
          <w:b/>
          <w:bCs/>
        </w:rPr>
      </w:pPr>
      <w:r w:rsidRPr="002167B4">
        <w:rPr>
          <w:rFonts w:eastAsia="Times New Roman" w:cstheme="minorHAnsi"/>
          <w:b/>
          <w:bCs/>
        </w:rPr>
        <w:t>Art. 9. Modificări și completări – completare art. 10 din Condiții Generale</w:t>
      </w:r>
    </w:p>
    <w:p w14:paraId="0ED3729E" w14:textId="77777777" w:rsidR="002167B4" w:rsidRPr="002167B4" w:rsidRDefault="002167B4" w:rsidP="002167B4">
      <w:pPr>
        <w:tabs>
          <w:tab w:val="left" w:pos="284"/>
        </w:tabs>
        <w:spacing w:after="0" w:line="240" w:lineRule="auto"/>
        <w:ind w:left="284"/>
        <w:jc w:val="both"/>
        <w:rPr>
          <w:rFonts w:eastAsia="Times New Roman" w:cstheme="minorHAnsi"/>
        </w:rPr>
      </w:pPr>
      <w:r w:rsidRPr="002167B4">
        <w:rPr>
          <w:rFonts w:eastAsia="Times New Roman" w:cstheme="minorHAnsi"/>
        </w:rPr>
        <w:t>(1)</w:t>
      </w:r>
      <w:r w:rsidRPr="002167B4">
        <w:rPr>
          <w:rFonts w:eastAsia="Times New Roman" w:cstheme="minorHAnsi"/>
        </w:rPr>
        <w:tab/>
        <w:t xml:space="preserve">În completarea prevederilor Art. 10 alin. (15), contractul de finanţare poate fi modificat prin notificare, cu justificare adecvată şi temeinică, adresată AM PR SE în cazul prelungirii perioadei de implementare a proiectului prevăzută la art. 2 alin. (2) din Secțiunea III. Condiții generale, cu încadrare în perioada de implementare maximă stabilită în Ghidul solicitantului, dacă a fost prevăzută, fără ca aceasta să depăşească data de </w:t>
      </w:r>
      <w:r w:rsidRPr="002167B4">
        <w:rPr>
          <w:rFonts w:eastAsia="Times New Roman" w:cstheme="minorHAnsi"/>
          <w:b/>
          <w:bCs/>
        </w:rPr>
        <w:t>31 decembrie 2029.</w:t>
      </w:r>
    </w:p>
    <w:p w14:paraId="60E0CA46" w14:textId="77777777" w:rsidR="002167B4" w:rsidRPr="002167B4" w:rsidRDefault="002167B4" w:rsidP="002167B4">
      <w:pPr>
        <w:tabs>
          <w:tab w:val="left" w:pos="284"/>
        </w:tabs>
        <w:spacing w:after="0" w:line="240" w:lineRule="auto"/>
        <w:ind w:left="284"/>
        <w:jc w:val="both"/>
        <w:rPr>
          <w:rFonts w:eastAsia="Times New Roman" w:cstheme="minorHAnsi"/>
        </w:rPr>
      </w:pPr>
      <w:r w:rsidRPr="002167B4">
        <w:rPr>
          <w:rFonts w:eastAsia="Times New Roman" w:cstheme="minorHAnsi"/>
        </w:rPr>
        <w:t>(2)</w:t>
      </w:r>
      <w:r w:rsidRPr="002167B4">
        <w:rPr>
          <w:rFonts w:eastAsia="Times New Roman" w:cstheme="minorHAnsi"/>
        </w:rPr>
        <w:tab/>
        <w:t>Prin excepție de la prevederile Art. 10 alin. (2) din Secțiunea III. Condițiile generale, în cazuri temeinic justificate, AM PR SE poate accepta propunerea de modificare a contractului de finanțare inițiată de către Beneficiar și transmisă cu mai puțin de 30 (treizeci) de zile lucrătoare înainte de termenul la care este intenționată a intra în vigoare. Beneficiarul are obligația de a transmite, odată cu solicitarea de modificare, documentele justificative necesare.</w:t>
      </w:r>
    </w:p>
    <w:p w14:paraId="2ABCC615" w14:textId="77777777" w:rsidR="002167B4" w:rsidRPr="002167B4" w:rsidRDefault="002167B4" w:rsidP="002167B4">
      <w:pPr>
        <w:tabs>
          <w:tab w:val="left" w:pos="284"/>
        </w:tabs>
        <w:spacing w:after="0" w:line="240" w:lineRule="auto"/>
        <w:ind w:left="284"/>
        <w:jc w:val="both"/>
        <w:rPr>
          <w:rFonts w:eastAsia="Times New Roman" w:cstheme="minorHAnsi"/>
          <w:i/>
          <w:iCs/>
        </w:rPr>
      </w:pPr>
      <w:r w:rsidRPr="002167B4">
        <w:rPr>
          <w:rFonts w:eastAsia="Times New Roman" w:cstheme="minorHAnsi"/>
        </w:rPr>
        <w:t xml:space="preserve">(3) Modificările efectuate asupra bugetului proiectului, în conformitate cu prevederile art.10 din Condiții generale, nu pot conduce la majorarea valorii totale eligibile aprobate prin contractul de finanțare. </w:t>
      </w:r>
    </w:p>
    <w:p w14:paraId="2707E7A0" w14:textId="77777777" w:rsidR="002167B4" w:rsidRPr="002167B4" w:rsidRDefault="002167B4" w:rsidP="002167B4">
      <w:pPr>
        <w:tabs>
          <w:tab w:val="left" w:pos="284"/>
        </w:tabs>
        <w:spacing w:after="0" w:line="240" w:lineRule="auto"/>
        <w:ind w:left="284"/>
        <w:jc w:val="both"/>
        <w:rPr>
          <w:rFonts w:eastAsia="Times New Roman" w:cstheme="minorHAnsi"/>
        </w:rPr>
      </w:pPr>
    </w:p>
    <w:p w14:paraId="754DB05A" w14:textId="77777777" w:rsidR="002167B4" w:rsidRPr="002167B4" w:rsidRDefault="002167B4" w:rsidP="002167B4">
      <w:pPr>
        <w:spacing w:after="0" w:line="240" w:lineRule="auto"/>
        <w:jc w:val="both"/>
        <w:rPr>
          <w:rFonts w:eastAsia="Times New Roman" w:cstheme="minorHAnsi"/>
          <w:bCs/>
          <w:lang w:eastAsia="en-GB"/>
        </w:rPr>
      </w:pPr>
      <w:r w:rsidRPr="002167B4">
        <w:rPr>
          <w:rFonts w:eastAsia="Times New Roman" w:cstheme="minorHAnsi"/>
          <w:b/>
          <w:lang w:eastAsia="en-GB"/>
        </w:rPr>
        <w:t xml:space="preserve">Art. 10. Conflictul de interese și incompatibilități </w:t>
      </w:r>
      <w:r w:rsidRPr="002167B4">
        <w:rPr>
          <w:rFonts w:eastAsia="Times New Roman" w:cstheme="minorHAnsi"/>
          <w:bCs/>
          <w:lang w:eastAsia="en-GB"/>
        </w:rPr>
        <w:t xml:space="preserve">– completare art. 11 din </w:t>
      </w:r>
      <w:r w:rsidRPr="002167B4">
        <w:rPr>
          <w:rFonts w:eastAsia="Times New Roman" w:cstheme="minorHAnsi"/>
          <w:bCs/>
          <w:i/>
          <w:iCs/>
          <w:lang w:eastAsia="en-GB"/>
        </w:rPr>
        <w:t>Condiții Generale</w:t>
      </w:r>
    </w:p>
    <w:p w14:paraId="4073549F" w14:textId="77777777" w:rsidR="002167B4" w:rsidRPr="002167B4" w:rsidRDefault="002167B4" w:rsidP="002167B4">
      <w:pPr>
        <w:numPr>
          <w:ilvl w:val="0"/>
          <w:numId w:val="16"/>
        </w:numPr>
        <w:spacing w:after="0" w:line="240" w:lineRule="auto"/>
        <w:ind w:left="567" w:hanging="283"/>
        <w:jc w:val="both"/>
        <w:rPr>
          <w:rFonts w:eastAsia="Times New Roman" w:cstheme="minorHAnsi"/>
          <w:noProof/>
          <w:lang w:eastAsia="sk-SK"/>
        </w:rPr>
      </w:pPr>
      <w:r w:rsidRPr="002167B4">
        <w:rPr>
          <w:rFonts w:eastAsia="Times New Roman" w:cstheme="minorHAnsi"/>
          <w:noProof/>
          <w:lang w:eastAsia="en-GB"/>
        </w:rPr>
        <w:t>Beneficiarul se obligă să ia toate măsurile necesare pentru respectarea regulilor pentru evitarea conflictului de interese, inclusiv pentru achizițiile directe realizate în cadrul proiectului.</w:t>
      </w:r>
    </w:p>
    <w:p w14:paraId="23822F35" w14:textId="77777777" w:rsidR="002167B4" w:rsidRPr="002167B4" w:rsidRDefault="002167B4" w:rsidP="002167B4">
      <w:pPr>
        <w:spacing w:after="0" w:line="240" w:lineRule="auto"/>
        <w:contextualSpacing/>
        <w:jc w:val="both"/>
        <w:rPr>
          <w:rFonts w:eastAsia="Times New Roman" w:cstheme="minorHAnsi"/>
          <w:bCs/>
          <w:strike/>
          <w:lang w:eastAsia="en-GB"/>
        </w:rPr>
      </w:pPr>
    </w:p>
    <w:p w14:paraId="5459B6C1" w14:textId="77777777" w:rsidR="002167B4" w:rsidRPr="002167B4" w:rsidRDefault="002167B4" w:rsidP="002167B4">
      <w:pPr>
        <w:tabs>
          <w:tab w:val="left" w:pos="284"/>
        </w:tabs>
        <w:spacing w:after="0" w:line="240" w:lineRule="auto"/>
        <w:jc w:val="both"/>
        <w:rPr>
          <w:rFonts w:eastAsia="Times New Roman" w:cstheme="minorHAnsi"/>
          <w:b/>
          <w:bCs/>
        </w:rPr>
      </w:pPr>
      <w:r w:rsidRPr="002167B4">
        <w:rPr>
          <w:rFonts w:eastAsia="Times New Roman" w:cstheme="minorHAnsi"/>
          <w:b/>
          <w:bCs/>
        </w:rPr>
        <w:t>Art. 11. Monitorizare și raportare – completare art. 13 din Condiții Generale</w:t>
      </w:r>
    </w:p>
    <w:p w14:paraId="10C4F44A" w14:textId="77777777" w:rsidR="002167B4" w:rsidRPr="002167B4" w:rsidRDefault="002167B4" w:rsidP="002167B4">
      <w:pPr>
        <w:tabs>
          <w:tab w:val="left" w:pos="284"/>
        </w:tabs>
        <w:spacing w:after="0" w:line="240" w:lineRule="auto"/>
        <w:ind w:left="284"/>
        <w:jc w:val="both"/>
        <w:rPr>
          <w:rFonts w:eastAsia="Times New Roman" w:cstheme="minorHAnsi"/>
        </w:rPr>
      </w:pPr>
      <w:r w:rsidRPr="002167B4">
        <w:rPr>
          <w:rFonts w:eastAsia="Times New Roman" w:cstheme="minorHAnsi"/>
        </w:rPr>
        <w:t>(1)</w:t>
      </w:r>
      <w:r w:rsidRPr="002167B4">
        <w:rPr>
          <w:rFonts w:eastAsia="Times New Roman" w:cstheme="minorHAnsi"/>
        </w:rPr>
        <w:tab/>
        <w:t>AM PR SE monitorizează implementarea proiectului din punct de vedere al îndeplinirii indicatorilor, atingerii rezultatelor și a obiectivelor asumate de către Beneficiar în cererea de finanțare și anexele acesteia, respectării planului de monitorizare, în acord cu prevederile contractuale specifice operațiunii finanțate în etapa de implementare şi de durabilitate a contractului de finanțare.</w:t>
      </w:r>
    </w:p>
    <w:p w14:paraId="6EDC7D1E" w14:textId="77777777" w:rsidR="002167B4" w:rsidRPr="002167B4" w:rsidRDefault="002167B4" w:rsidP="002167B4">
      <w:pPr>
        <w:tabs>
          <w:tab w:val="left" w:pos="284"/>
        </w:tabs>
        <w:spacing w:after="0" w:line="240" w:lineRule="auto"/>
        <w:ind w:left="284"/>
        <w:jc w:val="both"/>
        <w:rPr>
          <w:rFonts w:eastAsia="Times New Roman" w:cstheme="minorHAnsi"/>
        </w:rPr>
      </w:pPr>
      <w:r w:rsidRPr="002167B4">
        <w:rPr>
          <w:rFonts w:eastAsia="Times New Roman" w:cstheme="minorHAnsi"/>
        </w:rPr>
        <w:t>(2)</w:t>
      </w:r>
      <w:r w:rsidRPr="002167B4">
        <w:rPr>
          <w:rFonts w:eastAsia="Times New Roman" w:cstheme="minorHAnsi"/>
        </w:rPr>
        <w:tab/>
        <w:t>Procesul de monitorizare se realizează pe baza contractului de finanţare şi a anexelor la acesta, în condiţiile prevederilor legale aplicabile.</w:t>
      </w:r>
    </w:p>
    <w:p w14:paraId="1BB8D79E" w14:textId="77777777" w:rsidR="002167B4" w:rsidRPr="002167B4" w:rsidRDefault="002167B4" w:rsidP="002167B4">
      <w:pPr>
        <w:tabs>
          <w:tab w:val="left" w:pos="284"/>
        </w:tabs>
        <w:spacing w:after="0" w:line="240" w:lineRule="auto"/>
        <w:ind w:left="284"/>
        <w:jc w:val="both"/>
        <w:rPr>
          <w:rFonts w:eastAsia="Times New Roman" w:cstheme="minorHAnsi"/>
        </w:rPr>
      </w:pPr>
      <w:r w:rsidRPr="002167B4">
        <w:rPr>
          <w:rFonts w:eastAsia="Times New Roman" w:cstheme="minorHAnsi"/>
        </w:rPr>
        <w:t>(3)</w:t>
      </w:r>
      <w:r w:rsidRPr="002167B4">
        <w:rPr>
          <w:rFonts w:eastAsia="Times New Roman" w:cstheme="minorHAnsi"/>
        </w:rPr>
        <w:tab/>
        <w:t>Raportul privind îndeplinirea indicatorilor de etapă se transmite de Beneficiar în termen de 5 zile lucrătoare de la termenul prevăzut pentru un indicator de etapă. Beneficiarul încarcă în sistemul informatic MySMIS2021/SMIS2021+ un raport cu documentele justificative care probează îndeplinirea acestuia.</w:t>
      </w:r>
    </w:p>
    <w:p w14:paraId="1D349BA5" w14:textId="77777777" w:rsidR="002167B4" w:rsidRPr="002167B4" w:rsidRDefault="002167B4" w:rsidP="002167B4">
      <w:pPr>
        <w:tabs>
          <w:tab w:val="left" w:pos="284"/>
        </w:tabs>
        <w:spacing w:after="0" w:line="240" w:lineRule="auto"/>
        <w:ind w:left="284"/>
        <w:jc w:val="both"/>
        <w:rPr>
          <w:rFonts w:eastAsia="Times New Roman" w:cstheme="minorHAnsi"/>
        </w:rPr>
      </w:pPr>
      <w:r w:rsidRPr="002167B4">
        <w:rPr>
          <w:rFonts w:eastAsia="Times New Roman" w:cstheme="minorHAnsi"/>
        </w:rPr>
        <w:t>(4)</w:t>
      </w:r>
      <w:r w:rsidRPr="002167B4">
        <w:rPr>
          <w:rFonts w:eastAsia="Times New Roman" w:cstheme="minorHAnsi"/>
        </w:rPr>
        <w:tab/>
        <w:t>În cazul neîndeplinirii unui indicator de etapă, autoritatea de management, după caz sprijină beneficiarul pentru identificarea și  stabilirea de posibile măsuri de remediere și urmărește atingerea indicatorilor de etapă;</w:t>
      </w:r>
    </w:p>
    <w:p w14:paraId="0643DB37" w14:textId="77777777" w:rsidR="002167B4" w:rsidRPr="002167B4" w:rsidRDefault="002167B4" w:rsidP="002167B4">
      <w:pPr>
        <w:tabs>
          <w:tab w:val="left" w:pos="284"/>
        </w:tabs>
        <w:spacing w:after="0" w:line="240" w:lineRule="auto"/>
        <w:ind w:left="284"/>
        <w:jc w:val="both"/>
        <w:rPr>
          <w:rFonts w:eastAsia="Times New Roman" w:cstheme="minorHAnsi"/>
        </w:rPr>
      </w:pPr>
      <w:r w:rsidRPr="002167B4">
        <w:rPr>
          <w:rFonts w:eastAsia="Times New Roman" w:cstheme="minorHAnsi"/>
        </w:rPr>
        <w:t>(5)</w:t>
      </w:r>
      <w:r w:rsidRPr="002167B4">
        <w:rPr>
          <w:rFonts w:eastAsia="Times New Roman" w:cstheme="minorHAnsi"/>
        </w:rPr>
        <w:tab/>
        <w:t>Rapoartele trimestriale de progres se generează de beneficiari în sistemul informatic MySMIS2021/SMIS2021+, în termen de 30 zile de la finalizarea trimestrului de raportare.</w:t>
      </w:r>
    </w:p>
    <w:p w14:paraId="743D9163" w14:textId="77777777" w:rsidR="002167B4" w:rsidRPr="002167B4" w:rsidRDefault="002167B4" w:rsidP="002167B4">
      <w:pPr>
        <w:tabs>
          <w:tab w:val="left" w:pos="284"/>
        </w:tabs>
        <w:spacing w:after="0" w:line="240" w:lineRule="auto"/>
        <w:ind w:left="284"/>
        <w:jc w:val="both"/>
        <w:rPr>
          <w:rFonts w:eastAsia="Times New Roman" w:cstheme="minorHAnsi"/>
        </w:rPr>
      </w:pPr>
      <w:r w:rsidRPr="002167B4">
        <w:rPr>
          <w:rFonts w:eastAsia="Times New Roman" w:cstheme="minorHAnsi"/>
        </w:rPr>
        <w:t>(6)</w:t>
      </w:r>
      <w:r w:rsidRPr="002167B4">
        <w:rPr>
          <w:rFonts w:eastAsia="Times New Roman" w:cstheme="minorHAnsi"/>
        </w:rPr>
        <w:tab/>
        <w:t>În cazul în care Beneficiarul nu a transmis raportul de progres, la termenul la care acesta trebuia transmis, va fi notificat și i se va solicita de către AM PR SE, transmiterea acestuia în termen de 5 zile lucrătoare de la primirea notificării.</w:t>
      </w:r>
    </w:p>
    <w:p w14:paraId="78FF7CF2" w14:textId="77777777" w:rsidR="002167B4" w:rsidRPr="002167B4" w:rsidRDefault="002167B4" w:rsidP="002167B4">
      <w:pPr>
        <w:tabs>
          <w:tab w:val="left" w:pos="284"/>
        </w:tabs>
        <w:spacing w:after="0" w:line="240" w:lineRule="auto"/>
        <w:ind w:left="284"/>
        <w:jc w:val="both"/>
        <w:rPr>
          <w:rFonts w:eastAsia="Times New Roman" w:cstheme="minorHAnsi"/>
        </w:rPr>
      </w:pPr>
      <w:r w:rsidRPr="002167B4">
        <w:rPr>
          <w:rFonts w:eastAsia="Times New Roman" w:cstheme="minorHAnsi"/>
        </w:rPr>
        <w:t>(7)</w:t>
      </w:r>
      <w:r w:rsidRPr="002167B4">
        <w:rPr>
          <w:rFonts w:eastAsia="Times New Roman" w:cstheme="minorHAnsi"/>
        </w:rPr>
        <w:tab/>
        <w:t>Rapoartele de durabilitate (post-implementare) întocmite de Beneficiar sunt generate în sistemul informatic MySMIS2021/SMIS2021+, anual, pe perioada post-implementare a proiectului, în termen de 30 zile de la încheierea anului post-implementare, calculat conform articolului 2 din Condițiile generale ale contractului de finanțare, de la data efectuării plății finale.</w:t>
      </w:r>
    </w:p>
    <w:p w14:paraId="7C694506" w14:textId="77777777" w:rsidR="002167B4" w:rsidRPr="002167B4" w:rsidRDefault="002167B4" w:rsidP="002167B4">
      <w:pPr>
        <w:tabs>
          <w:tab w:val="left" w:pos="284"/>
        </w:tabs>
        <w:spacing w:after="0" w:line="240" w:lineRule="auto"/>
        <w:ind w:left="284"/>
        <w:jc w:val="both"/>
        <w:rPr>
          <w:rFonts w:eastAsia="Times New Roman" w:cstheme="minorHAnsi"/>
        </w:rPr>
      </w:pPr>
      <w:r w:rsidRPr="002167B4">
        <w:rPr>
          <w:rFonts w:eastAsia="Times New Roman" w:cstheme="minorHAnsi"/>
        </w:rPr>
        <w:t>(8)</w:t>
      </w:r>
      <w:r w:rsidRPr="002167B4">
        <w:rPr>
          <w:rFonts w:eastAsia="Times New Roman" w:cstheme="minorHAnsi"/>
        </w:rPr>
        <w:tab/>
        <w:t>Pentru efectuarea vizitelor la fața locului AM PR SE va înștiința Beneficiarul în termen de minim 3 zile înainte de data efectuării vizitei la fața locului.</w:t>
      </w:r>
    </w:p>
    <w:p w14:paraId="6D89F3C8" w14:textId="77777777" w:rsidR="002167B4" w:rsidRPr="002167B4" w:rsidRDefault="002167B4" w:rsidP="002167B4">
      <w:pPr>
        <w:tabs>
          <w:tab w:val="left" w:pos="284"/>
        </w:tabs>
        <w:spacing w:after="0" w:line="240" w:lineRule="auto"/>
        <w:ind w:left="284"/>
        <w:jc w:val="both"/>
        <w:rPr>
          <w:rFonts w:eastAsia="Times New Roman" w:cstheme="minorHAnsi"/>
        </w:rPr>
      </w:pPr>
      <w:r w:rsidRPr="002167B4">
        <w:rPr>
          <w:rFonts w:eastAsia="Times New Roman" w:cstheme="minorHAnsi"/>
        </w:rPr>
        <w:t>(9)</w:t>
      </w:r>
      <w:r w:rsidRPr="002167B4">
        <w:rPr>
          <w:rFonts w:eastAsia="Times New Roman" w:cstheme="minorHAnsi"/>
        </w:rPr>
        <w:tab/>
        <w:t>Măsurile corective specificate la art. 13 alin. (11) literele (a) - (f) din Contractul de finanțare - Condiții generale, pot fi aplicate de catre AM PR SE în mod gradual.</w:t>
      </w:r>
    </w:p>
    <w:p w14:paraId="605A428E" w14:textId="77777777" w:rsidR="002167B4" w:rsidRPr="002167B4" w:rsidRDefault="002167B4" w:rsidP="002167B4">
      <w:pPr>
        <w:tabs>
          <w:tab w:val="left" w:pos="284"/>
          <w:tab w:val="left" w:pos="426"/>
        </w:tabs>
        <w:spacing w:after="0" w:line="240" w:lineRule="auto"/>
        <w:ind w:left="284"/>
        <w:jc w:val="both"/>
        <w:rPr>
          <w:rFonts w:eastAsia="Times New Roman" w:cstheme="minorHAnsi"/>
        </w:rPr>
      </w:pPr>
      <w:r w:rsidRPr="002167B4">
        <w:rPr>
          <w:rFonts w:eastAsia="Times New Roman" w:cstheme="minorHAnsi"/>
        </w:rPr>
        <w:t>(10)</w:t>
      </w:r>
      <w:r w:rsidRPr="002167B4">
        <w:rPr>
          <w:rFonts w:eastAsia="Times New Roman" w:cstheme="minorHAnsi"/>
        </w:rPr>
        <w:tab/>
        <w:t xml:space="preserve"> Valoarea eligibilă nerambursabilă a contractului de finanţare după caz, se poate majora prin acte adiţionale doar în situaţia unor circumstanţe de natură obiectivă, bine justificate, care nu au depins de acţiunea/inacţiunea părţilor contractului de finanţare şi care sunt reglementate prin acte normative.</w:t>
      </w:r>
    </w:p>
    <w:p w14:paraId="01B82804" w14:textId="77777777" w:rsidR="002167B4" w:rsidRPr="002167B4" w:rsidRDefault="002167B4" w:rsidP="002167B4">
      <w:pPr>
        <w:tabs>
          <w:tab w:val="left" w:pos="284"/>
          <w:tab w:val="left" w:pos="426"/>
        </w:tabs>
        <w:spacing w:after="0" w:line="240" w:lineRule="auto"/>
        <w:ind w:left="284"/>
        <w:jc w:val="both"/>
        <w:rPr>
          <w:rFonts w:eastAsia="Times New Roman" w:cstheme="minorHAnsi"/>
        </w:rPr>
      </w:pPr>
      <w:r w:rsidRPr="002167B4">
        <w:rPr>
          <w:rFonts w:eastAsia="Times New Roman" w:cstheme="minorHAnsi"/>
        </w:rPr>
        <w:t>(11)</w:t>
      </w:r>
      <w:r w:rsidRPr="002167B4">
        <w:rPr>
          <w:rFonts w:eastAsia="Times New Roman" w:cstheme="minorHAnsi"/>
        </w:rPr>
        <w:tab/>
        <w:t>În cazuri temeinic justificate, determinate în principal de modificarea cadrului normativ aplicabil contractelor de finanțare sau pentru punerea în aplicare a prevederilor relevante în implementarea proiectelor/pe perioada de valabilitate a contractelor, AM PR SE poate modifica unilateral prin notificare contractul de finanțare.</w:t>
      </w:r>
    </w:p>
    <w:p w14:paraId="10E3E08C" w14:textId="77777777" w:rsidR="002167B4" w:rsidRPr="002167B4" w:rsidRDefault="002167B4" w:rsidP="002167B4">
      <w:pPr>
        <w:tabs>
          <w:tab w:val="left" w:pos="284"/>
          <w:tab w:val="left" w:pos="426"/>
        </w:tabs>
        <w:spacing w:after="0" w:line="240" w:lineRule="auto"/>
        <w:ind w:left="284"/>
        <w:jc w:val="both"/>
        <w:rPr>
          <w:rFonts w:eastAsia="Times New Roman" w:cstheme="minorHAnsi"/>
        </w:rPr>
      </w:pPr>
      <w:r w:rsidRPr="002167B4">
        <w:rPr>
          <w:rFonts w:eastAsia="Times New Roman" w:cstheme="minorHAnsi"/>
        </w:rPr>
        <w:t>(12)</w:t>
      </w:r>
      <w:r w:rsidRPr="002167B4">
        <w:rPr>
          <w:rFonts w:eastAsia="Times New Roman" w:cstheme="minorHAnsi"/>
        </w:rPr>
        <w:tab/>
        <w:t>În cazul în care, pe perioada de implementare a Proiectului, se înregistrează economii constând în diferențe între valoarea estimată a procedurilor de achiziție și valoarea atribuită, acestea se pot utiliza în scopul implementării Proiectului, sub condiția încheierii unui Act adițional la Contractul de finanțare, încheiat la solicitarea Beneficiarului.</w:t>
      </w:r>
    </w:p>
    <w:p w14:paraId="112A0C18" w14:textId="77777777" w:rsidR="002167B4" w:rsidRPr="002167B4" w:rsidRDefault="002167B4" w:rsidP="002167B4">
      <w:pPr>
        <w:tabs>
          <w:tab w:val="left" w:pos="284"/>
          <w:tab w:val="left" w:pos="567"/>
        </w:tabs>
        <w:spacing w:after="0" w:line="240" w:lineRule="auto"/>
        <w:ind w:left="284"/>
        <w:jc w:val="both"/>
        <w:rPr>
          <w:rFonts w:eastAsia="Times New Roman" w:cstheme="minorHAnsi"/>
        </w:rPr>
      </w:pPr>
      <w:r w:rsidRPr="002167B4">
        <w:rPr>
          <w:rFonts w:eastAsia="Times New Roman" w:cstheme="minorHAnsi"/>
        </w:rPr>
        <w:t>(13)</w:t>
      </w:r>
      <w:r w:rsidRPr="002167B4">
        <w:rPr>
          <w:rFonts w:eastAsia="Times New Roman" w:cstheme="minorHAnsi"/>
        </w:rPr>
        <w:tab/>
        <w:t>În cazul în care economiile sunt utilizate în scopul implementării proiectului și modificările intervenite în bugetul proiectului, între categoriile de cheltuieli, reprezintă un procent de sub 10% din categoria de cheltuială din care se transferă, modificarea se poate realiza prin notificare conform prevederilor art. 10 alin. 14 lit. a) din Condițiile generale.</w:t>
      </w:r>
    </w:p>
    <w:p w14:paraId="151EA5CD" w14:textId="0EBEAFB6" w:rsidR="002167B4" w:rsidRPr="002167B4" w:rsidRDefault="002167B4" w:rsidP="002167B4">
      <w:pPr>
        <w:spacing w:after="0" w:line="240" w:lineRule="auto"/>
        <w:ind w:left="284"/>
        <w:contextualSpacing/>
        <w:jc w:val="both"/>
        <w:rPr>
          <w:rFonts w:eastAsia="Times New Roman" w:cstheme="minorHAnsi"/>
        </w:rPr>
      </w:pPr>
      <w:r w:rsidRPr="002167B4">
        <w:rPr>
          <w:rFonts w:eastAsia="Times New Roman" w:cstheme="minorHAnsi"/>
        </w:rPr>
        <w:t>(14)</w:t>
      </w:r>
      <w:r w:rsidRPr="002167B4">
        <w:rPr>
          <w:rFonts w:eastAsia="Times New Roman" w:cstheme="minorHAnsi"/>
        </w:rPr>
        <w:tab/>
        <w:t>Beneficiarul este obligat să notifice AM PR SE în scris şi în termen de 5 zile lucrătoare, orice modificare apărută în legătură cu datele sale de identificare sau ale reprezentanţilor săi, precum şi orice informaţie ce poate fi relevantă în relaţia sa cu AM PR SE, orice astfel de modificare/informaţie fiind opozabilă AM PR SE doar de la data primirii notificării de către AM PR SE. Aceste informaţii se pot referi, dar fără a se limita la: orice împrejurare de natură economică sau juridică, act sau fapt care ar modifica starea de drept sau de fapt existentă la momentul încheierii Contractului de finanţare, (după caz) orice propunere de modificare a Actului Constitutiv sau de divizare, fuziune sau altă procedură de restructurare organizatorică, iniţierea unei proceduri de reorganizare, de dizolvare sau lichidare, sau participarea la capitalul social al altor societăţi comerciale; orice modificare a obiectului sau naturii activităţilor comerciale desfăşurate; orice proceduri administrative, judiciare sau arbitrale iniţiate împotriva sa, sau iminente; iminenţa oricărui caz de neîndeplinire sau culpă etc.</w:t>
      </w:r>
    </w:p>
    <w:p w14:paraId="3B9449A2" w14:textId="77777777" w:rsidR="002167B4" w:rsidRPr="002167B4" w:rsidRDefault="002167B4" w:rsidP="002167B4">
      <w:pPr>
        <w:spacing w:after="0" w:line="240" w:lineRule="auto"/>
        <w:contextualSpacing/>
        <w:jc w:val="both"/>
        <w:rPr>
          <w:rFonts w:eastAsia="Times New Roman" w:cstheme="minorHAnsi"/>
        </w:rPr>
      </w:pPr>
    </w:p>
    <w:p w14:paraId="42D98E17" w14:textId="77777777" w:rsidR="002167B4" w:rsidRPr="002167B4" w:rsidRDefault="002167B4" w:rsidP="002167B4">
      <w:pPr>
        <w:spacing w:after="0" w:line="240" w:lineRule="auto"/>
        <w:jc w:val="both"/>
        <w:rPr>
          <w:rFonts w:eastAsia="Times New Roman" w:cstheme="minorHAnsi"/>
          <w:b/>
          <w:bCs/>
        </w:rPr>
      </w:pPr>
      <w:r w:rsidRPr="002167B4">
        <w:rPr>
          <w:rFonts w:eastAsia="Times New Roman" w:cstheme="minorHAnsi"/>
          <w:b/>
          <w:lang w:eastAsia="en-GB"/>
        </w:rPr>
        <w:t xml:space="preserve">Art. 12  - </w:t>
      </w:r>
      <w:r w:rsidRPr="002167B4">
        <w:rPr>
          <w:rFonts w:eastAsia="Times New Roman" w:cstheme="minorHAnsi"/>
          <w:b/>
          <w:bCs/>
        </w:rPr>
        <w:t xml:space="preserve">Nereguli - completare Art. 12 </w:t>
      </w:r>
      <w:r w:rsidRPr="002167B4">
        <w:rPr>
          <w:rFonts w:eastAsia="Times New Roman" w:cstheme="minorHAnsi"/>
          <w:b/>
          <w:bCs/>
          <w:i/>
          <w:iCs/>
        </w:rPr>
        <w:t xml:space="preserve">din Conditii generale </w:t>
      </w:r>
    </w:p>
    <w:p w14:paraId="2F2CD1B6" w14:textId="77777777" w:rsidR="002167B4" w:rsidRPr="002167B4" w:rsidRDefault="002167B4" w:rsidP="002167B4">
      <w:pPr>
        <w:spacing w:after="0" w:line="240" w:lineRule="auto"/>
        <w:ind w:left="284"/>
        <w:contextualSpacing/>
        <w:jc w:val="both"/>
        <w:rPr>
          <w:rFonts w:eastAsia="Times New Roman" w:cstheme="minorHAnsi"/>
        </w:rPr>
      </w:pPr>
      <w:r w:rsidRPr="002167B4">
        <w:rPr>
          <w:rFonts w:eastAsia="Times New Roman" w:cstheme="minorHAnsi"/>
        </w:rPr>
        <w:t>(1) Pe perioada efectuării verificărilor de către structura de control a AM, în cazul în care nu pot fi aplicate măsuri tranzitorii în conformitate cu prevederile legale în vigoare, AM suspendă procesarea cererilor de rambursare și returnează cererile de plată până la finalizarea verificărilor în cauză.</w:t>
      </w:r>
    </w:p>
    <w:p w14:paraId="65760649" w14:textId="77777777" w:rsidR="002167B4" w:rsidRPr="002167B4" w:rsidRDefault="002167B4" w:rsidP="002167B4">
      <w:pPr>
        <w:spacing w:after="0" w:line="240" w:lineRule="auto"/>
        <w:ind w:left="284"/>
        <w:contextualSpacing/>
        <w:jc w:val="both"/>
        <w:rPr>
          <w:rFonts w:eastAsia="Times New Roman" w:cstheme="minorHAnsi"/>
        </w:rPr>
      </w:pPr>
      <w:r w:rsidRPr="002167B4">
        <w:rPr>
          <w:rFonts w:eastAsia="Times New Roman" w:cstheme="minorHAnsi"/>
        </w:rPr>
        <w:t>(2) În cazul suspendării prevăzute la alin. (1), AM notifică Beneficiarul cu privire la decizia luată, la perioada şi motivele suspendării;</w:t>
      </w:r>
    </w:p>
    <w:p w14:paraId="7BDC102F" w14:textId="77777777" w:rsidR="002167B4" w:rsidRPr="002167B4" w:rsidRDefault="002167B4" w:rsidP="002167B4">
      <w:pPr>
        <w:spacing w:after="0" w:line="240" w:lineRule="auto"/>
        <w:ind w:left="284"/>
        <w:contextualSpacing/>
        <w:jc w:val="both"/>
        <w:rPr>
          <w:rFonts w:eastAsia="Times New Roman" w:cstheme="minorHAnsi"/>
        </w:rPr>
      </w:pPr>
    </w:p>
    <w:p w14:paraId="4465C9F8" w14:textId="77777777" w:rsidR="002167B4" w:rsidRPr="002167B4" w:rsidRDefault="002167B4" w:rsidP="002167B4">
      <w:pPr>
        <w:spacing w:after="0" w:line="240" w:lineRule="auto"/>
        <w:ind w:left="426" w:hanging="426"/>
        <w:jc w:val="both"/>
        <w:rPr>
          <w:rFonts w:eastAsia="Times New Roman" w:cstheme="minorHAnsi"/>
          <w:bCs/>
          <w:lang w:eastAsia="en-GB"/>
        </w:rPr>
      </w:pPr>
      <w:r w:rsidRPr="002167B4">
        <w:rPr>
          <w:rFonts w:eastAsia="Times New Roman" w:cstheme="minorHAnsi"/>
          <w:b/>
          <w:lang w:eastAsia="en-GB"/>
        </w:rPr>
        <w:t>Art. 13- Modificarea și completarea articolului 15 - Încetarea contractului de finanțare și recuperarea sumelor plătite necuvenit ca urmare a unor nereguli din Conditii generale</w:t>
      </w:r>
    </w:p>
    <w:p w14:paraId="10020258" w14:textId="77777777" w:rsidR="002167B4" w:rsidRPr="002167B4" w:rsidRDefault="002167B4" w:rsidP="002167B4">
      <w:pPr>
        <w:spacing w:after="0" w:line="240" w:lineRule="auto"/>
        <w:ind w:left="709" w:hanging="283"/>
        <w:jc w:val="both"/>
        <w:rPr>
          <w:rFonts w:eastAsia="Times New Roman" w:cstheme="minorHAnsi"/>
          <w:bCs/>
          <w:lang w:eastAsia="en-GB"/>
        </w:rPr>
      </w:pPr>
      <w:r w:rsidRPr="002167B4">
        <w:rPr>
          <w:rFonts w:eastAsia="Times New Roman" w:cstheme="minorHAnsi"/>
          <w:bCs/>
          <w:lang w:eastAsia="en-GB"/>
        </w:rPr>
        <w:t xml:space="preserve"> (1) Articolul 15 – Încetarea contractului, alin. (1), din Condițiile generale, se modifică astfel: În cazul nerespectării de către Beneficiar a prevederilor prezentului Contract de finanțare, AM poate decide rezilierea unilaterală a Contractului de finanţare, decizia AM comunicându-se Beneficiarului printr-o notificare scrisă. În această situaţie, Beneficiarul are obligaţia restituirii în întregime a sumelor deja primite în cadrul Proiectului, în condiţiile prevăzute prin prezentul Contract de finanţare.;</w:t>
      </w:r>
    </w:p>
    <w:p w14:paraId="382095E1" w14:textId="77777777" w:rsidR="002167B4" w:rsidRPr="002167B4" w:rsidRDefault="002167B4" w:rsidP="002167B4">
      <w:pPr>
        <w:spacing w:after="0" w:line="240" w:lineRule="auto"/>
        <w:ind w:left="709" w:hanging="283"/>
        <w:jc w:val="both"/>
        <w:rPr>
          <w:rFonts w:eastAsia="Times New Roman" w:cstheme="minorHAnsi"/>
          <w:bCs/>
          <w:lang w:eastAsia="en-GB"/>
        </w:rPr>
      </w:pPr>
      <w:r w:rsidRPr="002167B4">
        <w:rPr>
          <w:rFonts w:eastAsia="Times New Roman" w:cstheme="minorHAnsi"/>
          <w:bCs/>
          <w:lang w:eastAsia="en-GB"/>
        </w:rPr>
        <w:t xml:space="preserve"> (2) Orice modificare a componenţei parteneriatului cu încălcarea prevederilor condițiilor de eligibilitate prevăzute în Ghidul solicitantului va atrage rezilierea Contractului de finanțare de către AM PR SE, fără punere în întârziere sau vreo altă formalitate în acest sens, cu obligaţia Beneficiarului de a returna finanțarea acordată, la care se adaugă dobânzile și penalitățile.  </w:t>
      </w:r>
    </w:p>
    <w:p w14:paraId="55229D26" w14:textId="77777777" w:rsidR="002167B4" w:rsidRPr="002167B4" w:rsidRDefault="002167B4" w:rsidP="002167B4">
      <w:pPr>
        <w:spacing w:after="0" w:line="240" w:lineRule="auto"/>
        <w:ind w:left="709" w:hanging="283"/>
        <w:jc w:val="both"/>
        <w:rPr>
          <w:rFonts w:eastAsia="Times New Roman" w:cstheme="minorHAnsi"/>
          <w:bCs/>
          <w:lang w:eastAsia="en-GB"/>
        </w:rPr>
      </w:pPr>
      <w:r w:rsidRPr="002167B4">
        <w:rPr>
          <w:rFonts w:eastAsia="Times New Roman" w:cstheme="minorHAnsi"/>
          <w:bCs/>
          <w:lang w:eastAsia="en-GB"/>
        </w:rPr>
        <w:t xml:space="preserve">(3) Dacă până la finalizarea perioadei de durabilitate, intervin modificări de natură să afecteze obiectivul proiectului sau modificări care afectează condiţiile de eligibilitate ale Beneficiarului prevăzute în Ghidul solicitantului și/sau cerințele obligatorii impuse prin contractul de finanțare, prevăzute pentru obţinerea finanţării, proiectul poate fi declarat neeligibil, caz în care finanţarea nerambursabilă se va sista, iar sumele acordate până în acel moment se vor recupera în conformitate cu legislaţia naţională și europeană în vigoare, precum şi cu prevederile prezentului contract. </w:t>
      </w:r>
    </w:p>
    <w:p w14:paraId="2BF38E6D" w14:textId="77777777" w:rsidR="002167B4" w:rsidRPr="002167B4" w:rsidRDefault="002167B4" w:rsidP="002167B4">
      <w:pPr>
        <w:spacing w:after="0" w:line="240" w:lineRule="auto"/>
        <w:ind w:left="709" w:hanging="283"/>
        <w:jc w:val="both"/>
        <w:rPr>
          <w:rFonts w:eastAsia="Times New Roman" w:cstheme="minorHAnsi"/>
          <w:bCs/>
          <w:lang w:eastAsia="en-GB"/>
        </w:rPr>
      </w:pPr>
      <w:r w:rsidRPr="002167B4">
        <w:rPr>
          <w:rFonts w:eastAsia="Times New Roman" w:cstheme="minorHAnsi"/>
          <w:bCs/>
          <w:lang w:eastAsia="en-GB"/>
        </w:rPr>
        <w:t xml:space="preserve">(4) Beneficiarul are obligaţia de a informa AM PR SE în termen de 15 (cincisprezece) zile calendaristice de la data apariţiei oricărei situaţii care determină sau poate determina neeligibilitatea proiectului, AM PR SE putând să decidă asupra suspendării sau rezilierii Contractului de finanţare.  </w:t>
      </w:r>
    </w:p>
    <w:p w14:paraId="39ABBA59" w14:textId="77777777" w:rsidR="002167B4" w:rsidRPr="002167B4" w:rsidRDefault="002167B4" w:rsidP="002167B4">
      <w:pPr>
        <w:spacing w:after="0" w:line="240" w:lineRule="auto"/>
        <w:ind w:left="709" w:hanging="283"/>
        <w:jc w:val="both"/>
        <w:rPr>
          <w:rFonts w:eastAsia="Times New Roman" w:cstheme="minorHAnsi"/>
          <w:bCs/>
          <w:lang w:eastAsia="en-GB"/>
        </w:rPr>
      </w:pPr>
      <w:r w:rsidRPr="002167B4">
        <w:rPr>
          <w:rFonts w:eastAsia="Times New Roman" w:cstheme="minorHAnsi"/>
          <w:bCs/>
          <w:lang w:eastAsia="en-GB"/>
        </w:rPr>
        <w:t xml:space="preserve">(5) În situaţia în care Proiectul a fost declarat neeligibil, AM PR SE va dispune rezilierea Contractului de finanțare şi recuperarea sumelor acordate până la acel moment, în condițiile prevăzute de Contract. </w:t>
      </w:r>
    </w:p>
    <w:p w14:paraId="0C18BE81" w14:textId="77777777" w:rsidR="002167B4" w:rsidRPr="002167B4" w:rsidRDefault="002167B4" w:rsidP="002167B4">
      <w:pPr>
        <w:spacing w:after="0" w:line="240" w:lineRule="auto"/>
        <w:ind w:left="709" w:hanging="283"/>
        <w:jc w:val="both"/>
        <w:rPr>
          <w:rFonts w:eastAsia="Times New Roman" w:cstheme="minorHAnsi"/>
          <w:bCs/>
          <w:lang w:eastAsia="en-GB"/>
        </w:rPr>
      </w:pPr>
      <w:r w:rsidRPr="002167B4">
        <w:rPr>
          <w:rFonts w:eastAsia="Times New Roman" w:cstheme="minorHAnsi"/>
          <w:bCs/>
          <w:lang w:eastAsia="en-GB"/>
        </w:rPr>
        <w:t xml:space="preserve">(6) Contractul de finanțare va fi reziliat şi finanţarea nerambursabilă acordată va fi recuperată şi în cazul în care obiectele/bunurile, fie ele mobile sau imobile, finanţate în cadrul Contractului nu sunt folosite conform scopului destinat, sau în cazul în care acestea sunt vândute sau înstrăinate, sub orice formă, oricând până la finalizarea perioadei de durabilitate stabilită. </w:t>
      </w:r>
    </w:p>
    <w:p w14:paraId="2C5109FF" w14:textId="77777777" w:rsidR="002167B4" w:rsidRPr="002167B4" w:rsidRDefault="002167B4" w:rsidP="002167B4">
      <w:pPr>
        <w:spacing w:after="0" w:line="240" w:lineRule="auto"/>
        <w:ind w:left="709" w:hanging="283"/>
        <w:jc w:val="both"/>
        <w:rPr>
          <w:rFonts w:eastAsia="Times New Roman" w:cstheme="minorHAnsi"/>
          <w:bCs/>
          <w:lang w:eastAsia="en-GB"/>
        </w:rPr>
      </w:pPr>
      <w:r w:rsidRPr="002167B4">
        <w:rPr>
          <w:rFonts w:eastAsia="Times New Roman" w:cstheme="minorHAnsi"/>
          <w:bCs/>
          <w:lang w:eastAsia="en-GB"/>
        </w:rPr>
        <w:t xml:space="preserve">(7) Beneficiarul este de drept în întârziere prin simplul fapt al încălcării prevederilor Contractului de finanțare.  </w:t>
      </w:r>
    </w:p>
    <w:p w14:paraId="3BF938C7" w14:textId="77777777" w:rsidR="002167B4" w:rsidRPr="002167B4" w:rsidRDefault="002167B4" w:rsidP="002167B4">
      <w:pPr>
        <w:spacing w:after="0" w:line="240" w:lineRule="auto"/>
        <w:ind w:left="709" w:hanging="283"/>
        <w:jc w:val="both"/>
        <w:rPr>
          <w:rFonts w:eastAsia="Times New Roman" w:cstheme="minorHAnsi"/>
          <w:bCs/>
          <w:lang w:eastAsia="en-GB"/>
        </w:rPr>
      </w:pPr>
    </w:p>
    <w:p w14:paraId="63040C86" w14:textId="77777777" w:rsidR="002167B4" w:rsidRPr="002167B4" w:rsidRDefault="002167B4" w:rsidP="002167B4">
      <w:pPr>
        <w:spacing w:after="0" w:line="240" w:lineRule="auto"/>
        <w:ind w:left="426" w:hanging="426"/>
        <w:jc w:val="both"/>
        <w:rPr>
          <w:rFonts w:eastAsia="Times New Roman" w:cstheme="minorHAnsi"/>
          <w:bCs/>
          <w:lang w:eastAsia="en-GB"/>
        </w:rPr>
      </w:pPr>
      <w:r w:rsidRPr="002167B4">
        <w:rPr>
          <w:rFonts w:eastAsia="Times New Roman" w:cstheme="minorHAnsi"/>
          <w:bCs/>
          <w:lang w:eastAsia="en-GB"/>
        </w:rPr>
        <w:t xml:space="preserve"> </w:t>
      </w:r>
      <w:r w:rsidRPr="002167B4">
        <w:rPr>
          <w:rFonts w:eastAsia="Times New Roman" w:cstheme="minorHAnsi"/>
          <w:b/>
          <w:bCs/>
          <w:lang w:eastAsia="en-GB"/>
        </w:rPr>
        <w:t xml:space="preserve">Art. 14  Completarea </w:t>
      </w:r>
      <w:r w:rsidRPr="002167B4">
        <w:rPr>
          <w:rFonts w:eastAsia="Times New Roman" w:cstheme="minorHAnsi"/>
          <w:b/>
          <w:bCs/>
          <w:i/>
          <w:iCs/>
          <w:lang w:eastAsia="en-GB"/>
        </w:rPr>
        <w:t>Condițiilor generale</w:t>
      </w:r>
      <w:r w:rsidRPr="002167B4">
        <w:rPr>
          <w:rFonts w:eastAsia="Times New Roman" w:cstheme="minorHAnsi"/>
          <w:b/>
          <w:bCs/>
          <w:lang w:eastAsia="en-GB"/>
        </w:rPr>
        <w:t xml:space="preserve"> cu implementarea în parteneriat a proiectelor</w:t>
      </w:r>
      <w:r w:rsidRPr="002167B4">
        <w:rPr>
          <w:rFonts w:eastAsia="Times New Roman" w:cstheme="minorHAnsi"/>
          <w:bCs/>
          <w:lang w:eastAsia="en-GB"/>
        </w:rPr>
        <w:t xml:space="preserve"> (dacă este cazul): </w:t>
      </w:r>
    </w:p>
    <w:p w14:paraId="2D614F8A" w14:textId="77777777" w:rsidR="002167B4" w:rsidRPr="002167B4" w:rsidRDefault="002167B4" w:rsidP="002167B4">
      <w:pPr>
        <w:numPr>
          <w:ilvl w:val="0"/>
          <w:numId w:val="21"/>
        </w:numPr>
        <w:spacing w:after="0" w:line="240" w:lineRule="auto"/>
        <w:jc w:val="both"/>
        <w:rPr>
          <w:rFonts w:eastAsia="Times New Roman" w:cstheme="minorHAnsi"/>
          <w:bCs/>
          <w:lang w:eastAsia="en-GB"/>
        </w:rPr>
      </w:pPr>
      <w:r w:rsidRPr="002167B4">
        <w:rPr>
          <w:rFonts w:eastAsia="Times New Roman" w:cstheme="minorHAnsi"/>
          <w:bCs/>
          <w:lang w:eastAsia="en-GB"/>
        </w:rPr>
        <w:t>Toţi partenerii sunt ţinuţi să respecte întocmai şi în integralitate prevederile prezentului Contract de finanțare.</w:t>
      </w:r>
    </w:p>
    <w:p w14:paraId="09353954" w14:textId="77777777" w:rsidR="002167B4" w:rsidRPr="002167B4" w:rsidRDefault="002167B4" w:rsidP="002167B4">
      <w:pPr>
        <w:numPr>
          <w:ilvl w:val="0"/>
          <w:numId w:val="21"/>
        </w:numPr>
        <w:spacing w:after="0" w:line="240" w:lineRule="auto"/>
        <w:jc w:val="both"/>
        <w:rPr>
          <w:rFonts w:eastAsia="Times New Roman" w:cstheme="minorHAnsi"/>
          <w:bCs/>
          <w:lang w:eastAsia="en-GB"/>
        </w:rPr>
      </w:pPr>
      <w:r w:rsidRPr="002167B4">
        <w:rPr>
          <w:rFonts w:eastAsia="Times New Roman" w:cstheme="minorHAnsi"/>
          <w:bCs/>
          <w:lang w:eastAsia="en-GB"/>
        </w:rPr>
        <w:t>Liderul parteneriatului, răspunde în faţa AM PR SE pentru îndeplinirea prevederilor prezentului Contract de către partenerii săi.</w:t>
      </w:r>
    </w:p>
    <w:p w14:paraId="59E4F6F9" w14:textId="77777777" w:rsidR="002167B4" w:rsidRPr="002167B4" w:rsidRDefault="002167B4" w:rsidP="002167B4">
      <w:pPr>
        <w:numPr>
          <w:ilvl w:val="0"/>
          <w:numId w:val="21"/>
        </w:numPr>
        <w:spacing w:after="0" w:line="240" w:lineRule="auto"/>
        <w:jc w:val="both"/>
        <w:rPr>
          <w:rFonts w:eastAsia="Times New Roman" w:cstheme="minorHAnsi"/>
          <w:bCs/>
          <w:lang w:eastAsia="en-GB"/>
        </w:rPr>
      </w:pPr>
      <w:r w:rsidRPr="002167B4">
        <w:rPr>
          <w:rFonts w:eastAsia="Times New Roman" w:cstheme="minorHAnsi"/>
          <w:bCs/>
          <w:lang w:eastAsia="en-GB"/>
        </w:rPr>
        <w:t>Membrii parteneriatului sunt responsabili de implementarea proiectului în conformitate cu prevederile contractuale.</w:t>
      </w:r>
    </w:p>
    <w:p w14:paraId="3FE395C9" w14:textId="77777777" w:rsidR="002167B4" w:rsidRPr="002167B4" w:rsidRDefault="002167B4" w:rsidP="002167B4">
      <w:pPr>
        <w:numPr>
          <w:ilvl w:val="0"/>
          <w:numId w:val="21"/>
        </w:numPr>
        <w:spacing w:after="0" w:line="240" w:lineRule="auto"/>
        <w:jc w:val="both"/>
        <w:rPr>
          <w:rFonts w:eastAsia="Times New Roman" w:cstheme="minorHAnsi"/>
          <w:bCs/>
          <w:lang w:eastAsia="en-GB"/>
        </w:rPr>
      </w:pPr>
      <w:r w:rsidRPr="002167B4">
        <w:rPr>
          <w:rFonts w:eastAsia="Times New Roman" w:cstheme="minorHAnsi"/>
          <w:bCs/>
          <w:lang w:eastAsia="en-GB"/>
        </w:rPr>
        <w:t>Liderul parteneriatului și/sau partenerii sunt responsabili cu transmiterea cererilor de prefinanțare/rambursare/plată/ rapoartelor de progres/altor documente și informații solicitate către AM PR SE conform prevederilor prezentului Contract de finanţare.</w:t>
      </w:r>
    </w:p>
    <w:p w14:paraId="18F60601" w14:textId="77777777" w:rsidR="002167B4" w:rsidRPr="002167B4" w:rsidRDefault="002167B4" w:rsidP="002167B4">
      <w:pPr>
        <w:numPr>
          <w:ilvl w:val="0"/>
          <w:numId w:val="21"/>
        </w:numPr>
        <w:spacing w:after="0" w:line="240" w:lineRule="auto"/>
        <w:jc w:val="both"/>
        <w:rPr>
          <w:rFonts w:eastAsia="Times New Roman" w:cstheme="minorHAnsi"/>
          <w:bCs/>
          <w:lang w:eastAsia="en-GB"/>
        </w:rPr>
      </w:pPr>
      <w:r w:rsidRPr="002167B4">
        <w:rPr>
          <w:rFonts w:eastAsia="Times New Roman" w:cstheme="minorHAnsi"/>
          <w:bCs/>
          <w:lang w:eastAsia="en-GB"/>
        </w:rPr>
        <w:t>Cheltuielile sunt considerate eligibile dacă sunt efectuate de către liderul parteneriatului și/sau partener/i.</w:t>
      </w:r>
    </w:p>
    <w:p w14:paraId="315120DE" w14:textId="77777777" w:rsidR="002167B4" w:rsidRPr="002167B4" w:rsidRDefault="002167B4" w:rsidP="002167B4">
      <w:pPr>
        <w:numPr>
          <w:ilvl w:val="0"/>
          <w:numId w:val="21"/>
        </w:numPr>
        <w:spacing w:after="0" w:line="240" w:lineRule="auto"/>
        <w:jc w:val="both"/>
        <w:rPr>
          <w:rFonts w:eastAsia="Times New Roman" w:cstheme="minorHAnsi"/>
          <w:bCs/>
          <w:lang w:eastAsia="en-GB"/>
        </w:rPr>
      </w:pPr>
      <w:r w:rsidRPr="002167B4">
        <w:rPr>
          <w:rFonts w:eastAsia="Times New Roman" w:cstheme="minorHAnsi"/>
          <w:bCs/>
          <w:lang w:eastAsia="en-GB"/>
        </w:rPr>
        <w:t>Pentru neregulile identificate în cadrul proiectelor implementate în parteneriat, notificările și titlurile de creanță se emit pe numele liderului de parteneriat/partenerului care a/au efectuat cheltuielile afectate de nereguli.</w:t>
      </w:r>
    </w:p>
    <w:p w14:paraId="1066A996" w14:textId="77777777" w:rsidR="002167B4" w:rsidRPr="002167B4" w:rsidRDefault="002167B4" w:rsidP="002167B4">
      <w:pPr>
        <w:numPr>
          <w:ilvl w:val="0"/>
          <w:numId w:val="21"/>
        </w:numPr>
        <w:spacing w:after="0" w:line="240" w:lineRule="auto"/>
        <w:jc w:val="both"/>
        <w:rPr>
          <w:rFonts w:eastAsia="Times New Roman" w:cstheme="minorHAnsi"/>
          <w:bCs/>
          <w:lang w:eastAsia="en-GB"/>
        </w:rPr>
      </w:pPr>
      <w:r w:rsidRPr="002167B4">
        <w:rPr>
          <w:rFonts w:eastAsia="Times New Roman" w:cstheme="minorHAnsi"/>
          <w:bCs/>
          <w:lang w:eastAsia="en-GB"/>
        </w:rPr>
        <w:t xml:space="preserve">Schimbarea componenţei parteneriatului este permisă numai dacă sunt îndeplinite următoarele condiţii cumulative:  </w:t>
      </w:r>
    </w:p>
    <w:p w14:paraId="4D84972A" w14:textId="77777777" w:rsidR="002167B4" w:rsidRPr="002167B4" w:rsidRDefault="002167B4" w:rsidP="002167B4">
      <w:pPr>
        <w:numPr>
          <w:ilvl w:val="0"/>
          <w:numId w:val="20"/>
        </w:numPr>
        <w:spacing w:after="0" w:line="240" w:lineRule="auto"/>
        <w:jc w:val="both"/>
        <w:rPr>
          <w:rFonts w:eastAsia="Times New Roman" w:cstheme="minorHAnsi"/>
          <w:bCs/>
          <w:lang w:eastAsia="en-GB"/>
        </w:rPr>
      </w:pPr>
      <w:r w:rsidRPr="002167B4">
        <w:rPr>
          <w:rFonts w:eastAsia="Times New Roman" w:cstheme="minorHAnsi"/>
          <w:bCs/>
          <w:lang w:eastAsia="en-GB"/>
        </w:rPr>
        <w:t xml:space="preserve">este confirmată printr-un act adiţional, încheiat în condiţiile prezentului contract de finanțare;  </w:t>
      </w:r>
    </w:p>
    <w:p w14:paraId="72A7FE85" w14:textId="77777777" w:rsidR="002167B4" w:rsidRPr="002167B4" w:rsidRDefault="002167B4" w:rsidP="002167B4">
      <w:pPr>
        <w:numPr>
          <w:ilvl w:val="0"/>
          <w:numId w:val="20"/>
        </w:numPr>
        <w:spacing w:after="0" w:line="240" w:lineRule="auto"/>
        <w:jc w:val="both"/>
        <w:rPr>
          <w:rFonts w:eastAsia="Times New Roman" w:cstheme="minorHAnsi"/>
          <w:bCs/>
          <w:lang w:eastAsia="en-GB"/>
        </w:rPr>
      </w:pPr>
      <w:r w:rsidRPr="002167B4">
        <w:rPr>
          <w:rFonts w:eastAsia="Times New Roman" w:cstheme="minorHAnsi"/>
          <w:bCs/>
          <w:lang w:eastAsia="en-GB"/>
        </w:rPr>
        <w:t xml:space="preserve">schimbarea respectivă este determinată de retragerea unuia sau a mai multor parteneri; </w:t>
      </w:r>
    </w:p>
    <w:p w14:paraId="31DC3379" w14:textId="77777777" w:rsidR="002167B4" w:rsidRPr="002167B4" w:rsidRDefault="002167B4" w:rsidP="002167B4">
      <w:pPr>
        <w:spacing w:after="0" w:line="240" w:lineRule="auto"/>
        <w:ind w:left="426" w:hanging="426"/>
        <w:jc w:val="both"/>
        <w:rPr>
          <w:rFonts w:eastAsia="Times New Roman" w:cstheme="minorHAnsi"/>
          <w:bCs/>
          <w:lang w:eastAsia="en-GB"/>
        </w:rPr>
      </w:pPr>
      <w:r w:rsidRPr="002167B4">
        <w:rPr>
          <w:rFonts w:eastAsia="Times New Roman" w:cstheme="minorHAnsi"/>
          <w:bCs/>
          <w:lang w:eastAsia="en-GB"/>
        </w:rPr>
        <w:t>noii parteneri/ noul partener respectă toate condițiile de eligibilitate, se angajează să preia toate drepturile şi obligaţiile ce reveneau, prin Acordul de parteneriat, partenerului retras, inclusiv obligaţia de a asigura, din resurse proprii, întregul cuantum al cofinanţării eligibile şi neeligibile pentru Proiect.  În acest caz, Beneficiarul este obligat să transmită, împreună cu cererea de modificare a Contractului de finanțare, şi documentele din care să reiasă acest angajament, precum şi asigurarea fondurilor necesare.</w:t>
      </w:r>
    </w:p>
    <w:p w14:paraId="67AF65DF" w14:textId="77777777" w:rsidR="002167B4" w:rsidRPr="002167B4" w:rsidRDefault="002167B4" w:rsidP="002167B4">
      <w:pPr>
        <w:spacing w:after="0" w:line="240" w:lineRule="auto"/>
        <w:ind w:left="426" w:hanging="426"/>
        <w:jc w:val="both"/>
        <w:rPr>
          <w:rFonts w:eastAsia="Times New Roman" w:cstheme="minorHAnsi"/>
          <w:bCs/>
          <w:lang w:eastAsia="en-GB"/>
        </w:rPr>
      </w:pPr>
    </w:p>
    <w:p w14:paraId="4EE40FB3" w14:textId="77777777" w:rsidR="002167B4" w:rsidRPr="002167B4" w:rsidRDefault="002167B4" w:rsidP="002167B4">
      <w:pPr>
        <w:spacing w:after="0" w:line="240" w:lineRule="auto"/>
        <w:ind w:left="426" w:hanging="426"/>
        <w:jc w:val="both"/>
        <w:rPr>
          <w:rFonts w:eastAsia="Times New Roman" w:cstheme="minorHAnsi"/>
          <w:b/>
          <w:lang w:eastAsia="en-GB"/>
        </w:rPr>
      </w:pPr>
      <w:r w:rsidRPr="002167B4">
        <w:rPr>
          <w:rFonts w:eastAsia="Times New Roman" w:cstheme="minorHAnsi"/>
          <w:b/>
          <w:lang w:eastAsia="en-GB"/>
        </w:rPr>
        <w:t xml:space="preserve">Art. 15 Completarea </w:t>
      </w:r>
      <w:r w:rsidRPr="002167B4">
        <w:rPr>
          <w:rFonts w:eastAsia="Times New Roman" w:cstheme="minorHAnsi"/>
          <w:b/>
          <w:i/>
          <w:iCs/>
          <w:lang w:eastAsia="en-GB"/>
        </w:rPr>
        <w:t>Condițiilor generale</w:t>
      </w:r>
      <w:r w:rsidRPr="002167B4">
        <w:rPr>
          <w:rFonts w:eastAsia="Times New Roman" w:cstheme="minorHAnsi"/>
          <w:b/>
          <w:lang w:eastAsia="en-GB"/>
        </w:rPr>
        <w:t xml:space="preserve"> cu dreptul de proprietate/utilizare a rezultatelor  </w:t>
      </w:r>
    </w:p>
    <w:p w14:paraId="1E3B3141" w14:textId="77777777" w:rsidR="002167B4" w:rsidRPr="002167B4" w:rsidRDefault="002167B4" w:rsidP="002167B4">
      <w:pPr>
        <w:numPr>
          <w:ilvl w:val="0"/>
          <w:numId w:val="22"/>
        </w:numPr>
        <w:spacing w:after="0" w:line="240" w:lineRule="auto"/>
        <w:contextualSpacing/>
        <w:jc w:val="both"/>
        <w:rPr>
          <w:rFonts w:eastAsia="Times New Roman" w:cstheme="minorHAnsi"/>
          <w:bCs/>
          <w:lang w:eastAsia="en-GB"/>
        </w:rPr>
      </w:pPr>
      <w:r w:rsidRPr="002167B4">
        <w:rPr>
          <w:rFonts w:eastAsia="Times New Roman" w:cstheme="minorHAnsi"/>
          <w:bCs/>
          <w:lang w:eastAsia="en-GB"/>
        </w:rPr>
        <w:t xml:space="preserve">Orice rezultate sau drepturi legate de acestea, inclusiv drepturi de autor şi/sau orice alte drepturi de proprietate intelectuală şi/sau industrială, obţinute în executarea sau ca urmare a executării acestui Contract de finanțare, cu excepţia cazurilor în care astfel de drepturi sunt preexistente acestuia, vor fi proprietatea Beneficiarului. </w:t>
      </w:r>
    </w:p>
    <w:p w14:paraId="5FDD3B51" w14:textId="77777777" w:rsidR="002167B4" w:rsidRPr="002167B4" w:rsidRDefault="002167B4" w:rsidP="002167B4">
      <w:pPr>
        <w:numPr>
          <w:ilvl w:val="0"/>
          <w:numId w:val="22"/>
        </w:numPr>
        <w:spacing w:after="0" w:line="240" w:lineRule="auto"/>
        <w:contextualSpacing/>
        <w:jc w:val="both"/>
        <w:rPr>
          <w:rFonts w:eastAsia="Times New Roman" w:cstheme="minorHAnsi"/>
          <w:bCs/>
          <w:lang w:eastAsia="en-GB"/>
        </w:rPr>
      </w:pPr>
      <w:r w:rsidRPr="002167B4">
        <w:rPr>
          <w:rFonts w:eastAsia="Times New Roman" w:cstheme="minorHAnsi"/>
          <w:bCs/>
          <w:lang w:eastAsia="en-GB"/>
        </w:rPr>
        <w:t xml:space="preserve">Beneficiarul este de acord ca AM PR SE să folosească gratuit și după cum consideră necesar și, în special, să stocheze, să modifice, să traducă, să afișeze, să reproducă prin orice procedură tehnică, să publice sau să comunice pe orice suport toate documentele care derivă din proiect indiferent de forma lor, fără ca prin aceasta să încalce drepturile de proprietate industrială și intelectuală existente. </w:t>
      </w:r>
    </w:p>
    <w:p w14:paraId="45396ED0" w14:textId="77777777" w:rsidR="002167B4" w:rsidRPr="002167B4" w:rsidRDefault="002167B4" w:rsidP="002167B4">
      <w:pPr>
        <w:spacing w:after="0" w:line="240" w:lineRule="auto"/>
        <w:ind w:left="426"/>
        <w:jc w:val="both"/>
        <w:rPr>
          <w:rFonts w:eastAsia="Times New Roman" w:cstheme="minorHAnsi"/>
          <w:bCs/>
          <w:lang w:eastAsia="en-GB"/>
        </w:rPr>
      </w:pPr>
      <w:r w:rsidRPr="002167B4">
        <w:rPr>
          <w:rFonts w:eastAsia="Times New Roman" w:cstheme="minorHAnsi"/>
          <w:bCs/>
          <w:lang w:eastAsia="en-GB"/>
        </w:rPr>
        <w:t xml:space="preserve"> </w:t>
      </w:r>
    </w:p>
    <w:p w14:paraId="475CF9FA" w14:textId="77777777" w:rsidR="002167B4" w:rsidRPr="002167B4" w:rsidRDefault="002167B4" w:rsidP="002167B4">
      <w:pPr>
        <w:spacing w:after="0" w:line="240" w:lineRule="auto"/>
        <w:ind w:left="426" w:hanging="426"/>
        <w:jc w:val="both"/>
        <w:rPr>
          <w:rFonts w:eastAsia="Times New Roman" w:cstheme="minorHAnsi"/>
          <w:b/>
          <w:lang w:eastAsia="en-GB"/>
        </w:rPr>
      </w:pPr>
      <w:r w:rsidRPr="002167B4">
        <w:rPr>
          <w:rFonts w:eastAsia="Times New Roman" w:cstheme="minorHAnsi"/>
          <w:b/>
          <w:lang w:eastAsia="en-GB"/>
        </w:rPr>
        <w:t xml:space="preserve">Art. 16 Completarea </w:t>
      </w:r>
      <w:r w:rsidRPr="002167B4">
        <w:rPr>
          <w:rFonts w:eastAsia="Times New Roman" w:cstheme="minorHAnsi"/>
          <w:b/>
          <w:i/>
          <w:iCs/>
          <w:lang w:eastAsia="en-GB"/>
        </w:rPr>
        <w:t>Condițiilor generale</w:t>
      </w:r>
      <w:r w:rsidRPr="002167B4">
        <w:rPr>
          <w:rFonts w:eastAsia="Times New Roman" w:cstheme="minorHAnsi"/>
          <w:b/>
          <w:lang w:eastAsia="en-GB"/>
        </w:rPr>
        <w:t xml:space="preserve"> cu măsuri referitoare la cazul fortuit  </w:t>
      </w:r>
    </w:p>
    <w:p w14:paraId="54EED28C" w14:textId="77777777" w:rsidR="002167B4" w:rsidRPr="002167B4" w:rsidRDefault="002167B4" w:rsidP="002167B4">
      <w:pPr>
        <w:numPr>
          <w:ilvl w:val="0"/>
          <w:numId w:val="23"/>
        </w:numPr>
        <w:spacing w:after="0" w:line="240" w:lineRule="auto"/>
        <w:contextualSpacing/>
        <w:jc w:val="both"/>
        <w:rPr>
          <w:rFonts w:eastAsia="Times New Roman" w:cstheme="minorHAnsi"/>
          <w:bCs/>
          <w:lang w:eastAsia="en-GB"/>
        </w:rPr>
      </w:pPr>
      <w:r w:rsidRPr="002167B4">
        <w:rPr>
          <w:rFonts w:eastAsia="Times New Roman" w:cstheme="minorHAnsi"/>
          <w:bCs/>
          <w:lang w:eastAsia="en-GB"/>
        </w:rPr>
        <w:t xml:space="preserve">Cazul fortuit nu este exonerator de răspundere contractuală </w:t>
      </w:r>
    </w:p>
    <w:p w14:paraId="69101FD2" w14:textId="77777777" w:rsidR="002167B4" w:rsidRPr="002167B4" w:rsidRDefault="002167B4" w:rsidP="002167B4">
      <w:pPr>
        <w:spacing w:after="0" w:line="240" w:lineRule="auto"/>
        <w:ind w:left="426"/>
        <w:jc w:val="both"/>
        <w:rPr>
          <w:rFonts w:eastAsia="Times New Roman" w:cstheme="minorHAnsi"/>
          <w:bCs/>
          <w:lang w:eastAsia="en-GB"/>
        </w:rPr>
      </w:pPr>
      <w:r w:rsidRPr="002167B4">
        <w:rPr>
          <w:rFonts w:eastAsia="Times New Roman" w:cstheme="minorHAnsi"/>
          <w:bCs/>
          <w:lang w:eastAsia="en-GB"/>
        </w:rPr>
        <w:t xml:space="preserve"> </w:t>
      </w:r>
    </w:p>
    <w:p w14:paraId="2AA1A8C3" w14:textId="77777777" w:rsidR="002167B4" w:rsidRPr="002167B4" w:rsidRDefault="002167B4" w:rsidP="002167B4">
      <w:pPr>
        <w:spacing w:after="0" w:line="240" w:lineRule="auto"/>
        <w:ind w:left="426" w:hanging="426"/>
        <w:jc w:val="both"/>
        <w:rPr>
          <w:rFonts w:eastAsia="Times New Roman" w:cstheme="minorHAnsi"/>
          <w:b/>
          <w:lang w:eastAsia="en-GB"/>
        </w:rPr>
      </w:pPr>
      <w:r w:rsidRPr="002167B4">
        <w:rPr>
          <w:rFonts w:eastAsia="Times New Roman" w:cstheme="minorHAnsi"/>
          <w:b/>
          <w:lang w:eastAsia="en-GB"/>
        </w:rPr>
        <w:t xml:space="preserve">Art. </w:t>
      </w:r>
      <w:bookmarkStart w:id="20" w:name="_Hlk141446474"/>
      <w:r w:rsidRPr="002167B4">
        <w:rPr>
          <w:rFonts w:eastAsia="Times New Roman" w:cstheme="minorHAnsi"/>
          <w:b/>
          <w:lang w:eastAsia="en-GB"/>
        </w:rPr>
        <w:t>17 Completarea</w:t>
      </w:r>
      <w:bookmarkEnd w:id="20"/>
      <w:r w:rsidRPr="002167B4">
        <w:rPr>
          <w:rFonts w:eastAsia="Times New Roman" w:cstheme="minorHAnsi"/>
          <w:b/>
          <w:lang w:eastAsia="en-GB"/>
        </w:rPr>
        <w:t xml:space="preserve"> </w:t>
      </w:r>
      <w:r w:rsidRPr="002167B4">
        <w:rPr>
          <w:rFonts w:eastAsia="Times New Roman" w:cstheme="minorHAnsi"/>
          <w:b/>
          <w:i/>
          <w:iCs/>
          <w:lang w:eastAsia="en-GB"/>
        </w:rPr>
        <w:t>Condițiilor generale</w:t>
      </w:r>
      <w:r w:rsidRPr="002167B4">
        <w:rPr>
          <w:rFonts w:eastAsia="Times New Roman" w:cstheme="minorHAnsi"/>
          <w:b/>
          <w:lang w:eastAsia="en-GB"/>
        </w:rPr>
        <w:t xml:space="preserve"> cu măsuri detaliate de informare si publicitate  </w:t>
      </w:r>
    </w:p>
    <w:p w14:paraId="16D402C8" w14:textId="77777777" w:rsidR="002167B4" w:rsidRPr="002167B4" w:rsidRDefault="002167B4" w:rsidP="002167B4">
      <w:pPr>
        <w:spacing w:after="0" w:line="240" w:lineRule="auto"/>
        <w:ind w:left="426"/>
        <w:contextualSpacing/>
        <w:jc w:val="both"/>
        <w:rPr>
          <w:rFonts w:eastAsia="Times New Roman" w:cstheme="minorHAnsi"/>
          <w:bCs/>
          <w:lang w:eastAsia="en-GB"/>
        </w:rPr>
      </w:pPr>
      <w:r w:rsidRPr="002167B4">
        <w:rPr>
          <w:rFonts w:eastAsia="Times New Roman" w:cstheme="minorHAnsi"/>
          <w:bCs/>
          <w:lang w:eastAsia="en-GB"/>
        </w:rPr>
        <w:t>(1) Beneficiarii sunt responsabili pentru implementarea activităţilor de informare, comunicare și publicitate, prevăzute la art. 50 din Regulamentul (UE) 2021/1060, în legătură cu asistenţa financiară nerambursabilă obţinută prin PR SE 2021-2027, în conformitate cu cele prevăzute în Ghidul Solicitantului și cele declarate în cererea de finanţare, cu respectarea cerințelor minime de informare și publicitate, dupa cum urmează:</w:t>
      </w:r>
    </w:p>
    <w:p w14:paraId="5E7B6023" w14:textId="77777777" w:rsidR="002167B4" w:rsidRPr="002167B4" w:rsidRDefault="002167B4" w:rsidP="002167B4">
      <w:pPr>
        <w:spacing w:after="0" w:line="240" w:lineRule="auto"/>
        <w:ind w:left="426"/>
        <w:contextualSpacing/>
        <w:jc w:val="both"/>
        <w:rPr>
          <w:rFonts w:eastAsia="Times New Roman" w:cstheme="minorHAnsi"/>
          <w:bCs/>
          <w:lang w:eastAsia="en-GB"/>
        </w:rPr>
      </w:pPr>
      <w:r w:rsidRPr="002167B4">
        <w:rPr>
          <w:rFonts w:eastAsia="Times New Roman" w:cstheme="minorHAnsi"/>
          <w:bCs/>
          <w:lang w:eastAsia="en-GB"/>
        </w:rPr>
        <w:t>(a )afișarea pe site-ul oficial de internet, dacă există, și pe paginile de comunicare socială ale beneficiarului a unei scurte descrieri a operațiunii, proporțională cu nivelul sprijinului, inclusiv a scopurilor și rezultatelor acesteia, evidențiind sprijinul financiar din partea Uniunii;</w:t>
      </w:r>
    </w:p>
    <w:p w14:paraId="3E24025F" w14:textId="77777777" w:rsidR="002167B4" w:rsidRPr="002167B4" w:rsidRDefault="002167B4" w:rsidP="002167B4">
      <w:pPr>
        <w:spacing w:after="0" w:line="240" w:lineRule="auto"/>
        <w:ind w:left="426"/>
        <w:contextualSpacing/>
        <w:jc w:val="both"/>
        <w:rPr>
          <w:rFonts w:eastAsia="Times New Roman" w:cstheme="minorHAnsi"/>
          <w:bCs/>
          <w:lang w:eastAsia="en-GB"/>
        </w:rPr>
      </w:pPr>
      <w:r w:rsidRPr="002167B4">
        <w:rPr>
          <w:rFonts w:eastAsia="Times New Roman" w:cstheme="minorHAnsi"/>
          <w:bCs/>
          <w:lang w:eastAsia="en-GB"/>
        </w:rPr>
        <w:t>(b) includerea unei mențiuni care subliniază sprijinul din partea Uniunii într-un mod vizibil în documentele și în materialele de comunicare referitoare la implementarea operațiunii care sunt destinate publicului sau participanților;</w:t>
      </w:r>
    </w:p>
    <w:p w14:paraId="067BC052" w14:textId="77777777" w:rsidR="002167B4" w:rsidRPr="002167B4" w:rsidRDefault="002167B4" w:rsidP="002167B4">
      <w:pPr>
        <w:spacing w:after="0" w:line="240" w:lineRule="auto"/>
        <w:ind w:left="426"/>
        <w:contextualSpacing/>
        <w:jc w:val="both"/>
        <w:rPr>
          <w:rFonts w:eastAsia="Times New Roman" w:cstheme="minorHAnsi"/>
          <w:bCs/>
          <w:lang w:eastAsia="en-GB"/>
        </w:rPr>
      </w:pPr>
      <w:r w:rsidRPr="002167B4">
        <w:rPr>
          <w:rFonts w:eastAsia="Times New Roman" w:cstheme="minorHAnsi"/>
          <w:bCs/>
          <w:lang w:eastAsia="en-GB"/>
        </w:rPr>
        <w:t xml:space="preserve">(c) expunerea, de la începerea implementării fizice a operațiunilor care implică investiții fizice sau de la instalarea echipamentelor achiziționate, a unor plăci sau panouri rezistente, clar vizibile publicului, care conțin emblema Uniunii în conformitate cu caracteristicile tehnice stabilite în anexa IX și informații cu privire la: </w:t>
      </w:r>
    </w:p>
    <w:p w14:paraId="548DBA0B" w14:textId="77777777" w:rsidR="002167B4" w:rsidRPr="002167B4" w:rsidRDefault="002167B4" w:rsidP="002167B4">
      <w:pPr>
        <w:spacing w:after="0" w:line="240" w:lineRule="auto"/>
        <w:ind w:left="709" w:hanging="1"/>
        <w:contextualSpacing/>
        <w:jc w:val="both"/>
        <w:rPr>
          <w:rFonts w:eastAsia="Times New Roman" w:cstheme="minorHAnsi"/>
          <w:bCs/>
          <w:lang w:eastAsia="en-GB"/>
        </w:rPr>
      </w:pPr>
      <w:r w:rsidRPr="002167B4">
        <w:rPr>
          <w:rFonts w:eastAsia="Times New Roman" w:cstheme="minorHAnsi"/>
          <w:bCs/>
          <w:lang w:eastAsia="en-GB"/>
        </w:rPr>
        <w:t>(i) operațiunile sprijinite din FEDR și Fondul de coeziune al căror cost total depășește 500 000 EUR;</w:t>
      </w:r>
    </w:p>
    <w:p w14:paraId="5C2710EF" w14:textId="77777777" w:rsidR="002167B4" w:rsidRPr="002167B4" w:rsidRDefault="002167B4" w:rsidP="002167B4">
      <w:pPr>
        <w:spacing w:after="0" w:line="240" w:lineRule="auto"/>
        <w:ind w:left="426"/>
        <w:contextualSpacing/>
        <w:jc w:val="both"/>
        <w:rPr>
          <w:rFonts w:eastAsia="Times New Roman" w:cstheme="minorHAnsi"/>
          <w:bCs/>
          <w:lang w:eastAsia="en-GB"/>
        </w:rPr>
      </w:pPr>
      <w:r w:rsidRPr="002167B4">
        <w:rPr>
          <w:rFonts w:eastAsia="Times New Roman" w:cstheme="minorHAnsi"/>
          <w:bCs/>
          <w:lang w:eastAsia="en-GB"/>
        </w:rPr>
        <w:t>(d) în cazul operațiunilor care nu se încadrează la litera (c), prin expunerea într-un loc ușor vizibil publicului cel puțin a unui afiș cu dimensiunea minimă A3 sau a unui afișaj electronic echivalent conținând informații despre operațiune care evidențiază sprijinul din partea fondurilor; în cazul în care beneficiarul este o persoană fizică, acesta se asigură, în măsura posibilului, că sunt disponibile informații adecvate care evidențiază sprijinul din partea fondurilor, într-un loc vizibil publicului sau prin intermediul unui afișaj electronic;</w:t>
      </w:r>
    </w:p>
    <w:p w14:paraId="61C191F7" w14:textId="77777777" w:rsidR="002167B4" w:rsidRPr="002167B4" w:rsidRDefault="002167B4" w:rsidP="002167B4">
      <w:pPr>
        <w:spacing w:after="0" w:line="240" w:lineRule="auto"/>
        <w:ind w:left="426"/>
        <w:contextualSpacing/>
        <w:jc w:val="both"/>
        <w:rPr>
          <w:rFonts w:eastAsia="Times New Roman" w:cstheme="minorHAnsi"/>
          <w:bCs/>
          <w:lang w:eastAsia="en-GB"/>
        </w:rPr>
      </w:pPr>
      <w:r w:rsidRPr="002167B4">
        <w:rPr>
          <w:rFonts w:eastAsia="Times New Roman" w:cstheme="minorHAnsi"/>
          <w:bCs/>
          <w:lang w:eastAsia="en-GB"/>
        </w:rPr>
        <w:t>(2) Cerințele menționate la alin (1) se completează cu  prevederile Manualului de Identitate Vizuală al PR SE 2021-2027,  în vigoare la momentul realizării măsurilor de informare și publicitate.</w:t>
      </w:r>
    </w:p>
    <w:p w14:paraId="5A099535" w14:textId="77777777" w:rsidR="002167B4" w:rsidRPr="002167B4" w:rsidRDefault="002167B4" w:rsidP="002167B4">
      <w:pPr>
        <w:spacing w:after="0" w:line="240" w:lineRule="auto"/>
        <w:ind w:left="426"/>
        <w:contextualSpacing/>
        <w:jc w:val="both"/>
        <w:rPr>
          <w:rFonts w:eastAsia="Times New Roman" w:cstheme="minorHAnsi"/>
          <w:bCs/>
          <w:lang w:eastAsia="en-GB"/>
        </w:rPr>
      </w:pPr>
      <w:r w:rsidRPr="002167B4">
        <w:rPr>
          <w:rFonts w:eastAsia="Times New Roman" w:cstheme="minorHAnsi"/>
          <w:bCs/>
          <w:lang w:eastAsia="en-GB"/>
        </w:rPr>
        <w:t xml:space="preserve">(3) Beneficiarul este obligat să utilizeze elementele obligatorii de identitate vizuală pentru toate materialele de informare şi publicitate realizate în cadrul proiectelor finanţate prin PR SE 2021-2027, conform măsurilor impuse prin Manualul de Identitate vizuală al PR SE 2021-2027, respectiv prin Ghidul de Identitate Vizuală 2021-2027 în vigoare la momentul realizării măsurilor de informare și publicitate. </w:t>
      </w:r>
    </w:p>
    <w:p w14:paraId="3CAE0259" w14:textId="77777777" w:rsidR="002167B4" w:rsidRPr="002167B4" w:rsidRDefault="002167B4" w:rsidP="002167B4">
      <w:pPr>
        <w:spacing w:after="0" w:line="240" w:lineRule="auto"/>
        <w:ind w:left="426"/>
        <w:contextualSpacing/>
        <w:jc w:val="both"/>
        <w:rPr>
          <w:rFonts w:eastAsia="Times New Roman" w:cstheme="minorHAnsi"/>
          <w:bCs/>
          <w:lang w:eastAsia="en-GB"/>
        </w:rPr>
      </w:pPr>
      <w:r w:rsidRPr="002167B4">
        <w:rPr>
          <w:rFonts w:eastAsia="Times New Roman" w:cstheme="minorHAnsi"/>
          <w:bCs/>
          <w:lang w:eastAsia="en-GB"/>
        </w:rPr>
        <w:t xml:space="preserve">(4) Beneficiarii vor transmite pentru avizare machetele/conținutul tuturor materialelor de informare şi publicitate elaborate în vederea realizării activităților de informare şi publicitate obligatorii din cadrul Ghidului de Identitate Vizuală 2021-2027 în vigoare, asumate prin contractul de finanţare, cu cel puțin 15 zile lucrătoare înainte de lansarea şi utilizarea acestora.  </w:t>
      </w:r>
    </w:p>
    <w:p w14:paraId="7A9CDFFA" w14:textId="77777777" w:rsidR="002167B4" w:rsidRPr="002167B4" w:rsidRDefault="002167B4" w:rsidP="002167B4">
      <w:pPr>
        <w:spacing w:after="0" w:line="240" w:lineRule="auto"/>
        <w:ind w:left="426"/>
        <w:contextualSpacing/>
        <w:jc w:val="both"/>
        <w:rPr>
          <w:rFonts w:eastAsia="Times New Roman" w:cstheme="minorHAnsi"/>
          <w:bCs/>
          <w:lang w:eastAsia="en-GB"/>
        </w:rPr>
      </w:pPr>
      <w:r w:rsidRPr="002167B4">
        <w:rPr>
          <w:rFonts w:eastAsia="Times New Roman" w:cstheme="minorHAnsi"/>
          <w:bCs/>
          <w:lang w:eastAsia="en-GB"/>
        </w:rPr>
        <w:t xml:space="preserve">(5) Beneficiarii au la dispoziție un termen de 30 de zile pentru a remedia neregulile vizând materialele de comunicare și publicitate din momentul în care vor fi notificați. </w:t>
      </w:r>
    </w:p>
    <w:p w14:paraId="6F497D3E" w14:textId="77777777" w:rsidR="002167B4" w:rsidRPr="002167B4" w:rsidRDefault="002167B4" w:rsidP="002167B4">
      <w:pPr>
        <w:spacing w:after="0" w:line="240" w:lineRule="auto"/>
        <w:ind w:left="426"/>
        <w:contextualSpacing/>
        <w:jc w:val="both"/>
        <w:rPr>
          <w:rFonts w:eastAsia="Times New Roman" w:cstheme="minorHAnsi"/>
          <w:bCs/>
          <w:lang w:eastAsia="en-GB"/>
        </w:rPr>
      </w:pPr>
      <w:r w:rsidRPr="002167B4">
        <w:rPr>
          <w:rFonts w:eastAsia="Times New Roman" w:cstheme="minorHAnsi"/>
          <w:bCs/>
          <w:lang w:eastAsia="en-GB"/>
        </w:rPr>
        <w:t xml:space="preserve">(6) Beneficiarii care nu remediază materialele distruse sau realizate neconform vor primi un termen de 15 zile pentru a duce la îndeplinire în mod corespunzător a obligațiilor de comunicare și vizibilitate. </w:t>
      </w:r>
    </w:p>
    <w:p w14:paraId="7156A470" w14:textId="77777777" w:rsidR="002167B4" w:rsidRPr="002167B4" w:rsidRDefault="002167B4" w:rsidP="002167B4">
      <w:pPr>
        <w:spacing w:after="0" w:line="240" w:lineRule="auto"/>
        <w:ind w:left="426"/>
        <w:contextualSpacing/>
        <w:jc w:val="both"/>
        <w:rPr>
          <w:rFonts w:eastAsia="Times New Roman" w:cstheme="minorHAnsi"/>
          <w:bCs/>
          <w:lang w:eastAsia="en-GB"/>
        </w:rPr>
      </w:pPr>
      <w:r w:rsidRPr="002167B4">
        <w:rPr>
          <w:rFonts w:eastAsia="Times New Roman" w:cstheme="minorHAnsi"/>
          <w:bCs/>
          <w:lang w:eastAsia="en-GB"/>
        </w:rPr>
        <w:t xml:space="preserve">(7) În cazul în care beneficiarul nu își respectă obligațiile ce îi revin în temeiul articolului 47 sau articolului 50, alineatele (1) și (2) din Regulamentul (UE) 1060/2021 și în cazul în care nu se iau măsuri de remediere, se poate impune aplicarea unor măsuri de către Autoritatea de Management (AM), cu luarea în considerare a principiului proporționalității, AM PR SE poate aplica sancțiuni de până la 3 % din sprijinul financiar acordat proiectului în cauză. </w:t>
      </w:r>
    </w:p>
    <w:p w14:paraId="23EF52B4" w14:textId="77777777" w:rsidR="002167B4" w:rsidRPr="002167B4" w:rsidRDefault="002167B4" w:rsidP="002167B4">
      <w:pPr>
        <w:spacing w:after="0" w:line="240" w:lineRule="auto"/>
        <w:ind w:left="426"/>
        <w:contextualSpacing/>
        <w:jc w:val="both"/>
        <w:rPr>
          <w:rFonts w:eastAsia="Times New Roman" w:cstheme="minorHAnsi"/>
          <w:bCs/>
          <w:lang w:eastAsia="en-GB"/>
        </w:rPr>
      </w:pPr>
      <w:r w:rsidRPr="002167B4">
        <w:rPr>
          <w:rFonts w:eastAsia="Times New Roman" w:cstheme="minorHAnsi"/>
          <w:bCs/>
          <w:lang w:eastAsia="en-GB"/>
        </w:rPr>
        <w:t>(8) Beneficiarul este responsabil pentru implementarea activităţilor de informare şi comunicare în legătură cu asistenţa financiară nerambursabilă obţinută prin PR SE 2021-2027, în conformitate cu cele declarate în cererea de finanţare. Destinatarii finanțării recunosc și fac cunoscută originea programului de finanțare și asigură vizibilitatea finanțării, în special cu ocazia promovării acțiunilor și a rezultatelor proiectelor, la oferirea de informații unor categorii de public diverse, care includ mass-media și publicul larg. În acest sens, la prezentarea oricăror informații sau rezultate din proiecte,  se va avea în vedere precizarea în mod vizibil a sursei de finanțare nerambursabilă, a sprijinului financiar din partea programului.</w:t>
      </w:r>
    </w:p>
    <w:p w14:paraId="2F447A2A" w14:textId="77777777" w:rsidR="002167B4" w:rsidRPr="002167B4" w:rsidRDefault="002167B4" w:rsidP="002167B4">
      <w:pPr>
        <w:spacing w:after="0" w:line="240" w:lineRule="auto"/>
        <w:ind w:left="426"/>
        <w:contextualSpacing/>
        <w:jc w:val="both"/>
        <w:rPr>
          <w:rFonts w:eastAsia="Times New Roman" w:cstheme="minorHAnsi"/>
          <w:bCs/>
          <w:lang w:eastAsia="en-GB"/>
        </w:rPr>
      </w:pPr>
      <w:r w:rsidRPr="002167B4">
        <w:rPr>
          <w:rFonts w:eastAsia="Times New Roman" w:cstheme="minorHAnsi"/>
          <w:bCs/>
          <w:lang w:eastAsia="en-GB"/>
        </w:rPr>
        <w:t xml:space="preserve">(9) Acceptarea finanţării conduce la acceptarea de către Beneficiar a introducerii pe lista operațiunilor selectate întocmită de Autoritatea de Management, în conformitate cu prevederile art. 49 din Regulamentul (UE) 1.060/2021. Astfel, Beneficiarul este de acord ca, odată cu acceptarea finanţării, următoarele date să fie publicate, electronic sau în orice alt mod: denumirea beneficiarului și, în cazul unei achiziții publice, denumirea contractantului, titlul proiectului, obiectivul proiectului, rezumatul proiectului ca fisa de proiect, data începerii şi finalizării proiectului, cheltuielile totale ale proiectului, cu evidenţierea contribuţiei Uniunii Europene, codul poştal al locului unde se implementează proiectul sau o altă informaţie corespunzătoare care să indice localizarea, date de contact ale beneficiarului, persoană de contact. </w:t>
      </w:r>
    </w:p>
    <w:p w14:paraId="710F6EA1" w14:textId="77777777" w:rsidR="002167B4" w:rsidRPr="002167B4" w:rsidRDefault="002167B4" w:rsidP="002167B4">
      <w:pPr>
        <w:spacing w:after="0" w:line="240" w:lineRule="auto"/>
        <w:ind w:left="426"/>
        <w:contextualSpacing/>
        <w:jc w:val="both"/>
        <w:rPr>
          <w:rFonts w:eastAsia="Times New Roman" w:cstheme="minorHAnsi"/>
          <w:bCs/>
          <w:lang w:eastAsia="en-GB"/>
        </w:rPr>
      </w:pPr>
      <w:r w:rsidRPr="002167B4">
        <w:rPr>
          <w:rFonts w:eastAsia="Times New Roman" w:cstheme="minorHAnsi"/>
          <w:bCs/>
          <w:lang w:eastAsia="en-GB"/>
        </w:rPr>
        <w:t>(10) Beneficiarul are obligaţia să pună la dispoziţia AM, la cererea acesteia, date şi informaţii despre proiecte şi stadiul lor de implementare, inclusiv fotografii (stadiul înainte de derulare, în timpul, la finalizarea proiectului)în vederea asigurării transparenței utilizării fondurilor.</w:t>
      </w:r>
    </w:p>
    <w:p w14:paraId="7813FA5D" w14:textId="77777777" w:rsidR="002167B4" w:rsidRPr="002167B4" w:rsidRDefault="002167B4" w:rsidP="002167B4">
      <w:pPr>
        <w:tabs>
          <w:tab w:val="left" w:pos="284"/>
        </w:tabs>
        <w:spacing w:after="0" w:line="240" w:lineRule="auto"/>
        <w:ind w:left="426"/>
        <w:jc w:val="both"/>
        <w:rPr>
          <w:rFonts w:eastAsia="Times New Roman" w:cstheme="minorHAnsi"/>
          <w:bCs/>
          <w:lang w:eastAsia="en-GB"/>
        </w:rPr>
      </w:pPr>
      <w:r w:rsidRPr="002167B4">
        <w:rPr>
          <w:rFonts w:eastAsia="Times New Roman" w:cstheme="minorHAnsi"/>
          <w:bCs/>
          <w:lang w:eastAsia="en-GB"/>
        </w:rPr>
        <w:t>(11) Beneficiarii vor pune la dispoziția instituțiilor, organelor, oficiilor sau agențiilor Uniunii Europene (la cererea acestora), materialele de comunicare și vizibilitate realizate și acordă Uniunii o licență fără redevențe, neexclusivă și irevocabilă pentru utilizarea acestor materiale și a oricăror drepturi preexistente aferente acestora, în conformitate cu Anexa IX din Regulamentul (UE) 2021/1.060.</w:t>
      </w:r>
    </w:p>
    <w:p w14:paraId="3178C6EF" w14:textId="77777777" w:rsidR="002167B4" w:rsidRPr="002167B4" w:rsidRDefault="002167B4" w:rsidP="002167B4">
      <w:pPr>
        <w:spacing w:after="0" w:line="240" w:lineRule="auto"/>
        <w:ind w:left="426" w:hanging="426"/>
        <w:jc w:val="both"/>
        <w:rPr>
          <w:rFonts w:eastAsia="Times New Roman" w:cstheme="minorHAnsi"/>
          <w:bCs/>
          <w:lang w:eastAsia="en-GB"/>
        </w:rPr>
      </w:pPr>
      <w:r w:rsidRPr="002167B4">
        <w:rPr>
          <w:rFonts w:eastAsia="Times New Roman" w:cstheme="minorHAnsi"/>
          <w:b/>
          <w:lang w:eastAsia="en-GB"/>
        </w:rPr>
        <w:t xml:space="preserve">Art. 18 Transparență și Confidențialitate – </w:t>
      </w:r>
      <w:r w:rsidRPr="002167B4">
        <w:rPr>
          <w:rFonts w:eastAsia="Times New Roman" w:cstheme="minorHAnsi"/>
          <w:bCs/>
          <w:lang w:eastAsia="en-GB"/>
        </w:rPr>
        <w:t xml:space="preserve">completare art. 17 alin. (1) și 18 alin. (1) din </w:t>
      </w:r>
      <w:r w:rsidRPr="002167B4">
        <w:rPr>
          <w:rFonts w:eastAsia="Times New Roman" w:cstheme="minorHAnsi"/>
          <w:bCs/>
          <w:i/>
          <w:iCs/>
          <w:lang w:eastAsia="en-GB"/>
        </w:rPr>
        <w:t>Secțiunea III. Condițiile generale</w:t>
      </w:r>
    </w:p>
    <w:p w14:paraId="01749020" w14:textId="77777777" w:rsidR="002167B4" w:rsidRPr="002167B4" w:rsidRDefault="002167B4" w:rsidP="002167B4">
      <w:pPr>
        <w:spacing w:after="0" w:line="240" w:lineRule="auto"/>
        <w:ind w:left="567" w:hanging="283"/>
        <w:jc w:val="both"/>
        <w:rPr>
          <w:rFonts w:eastAsia="Times New Roman" w:cstheme="minorHAnsi"/>
          <w:bCs/>
          <w:lang w:eastAsia="en-GB"/>
        </w:rPr>
      </w:pPr>
      <w:r w:rsidRPr="002167B4">
        <w:rPr>
          <w:rFonts w:eastAsia="Times New Roman" w:cstheme="minorHAnsi"/>
        </w:rPr>
        <w:t>(1) Următoarele documente, anexă la Contractul de finanțare au caracter confidențial și nu constituie informații de interes public, AM PR SE neavând dreptul de a le dezvălui/pune la dispoziția terților:</w:t>
      </w:r>
    </w:p>
    <w:p w14:paraId="6FC9D22C" w14:textId="77777777" w:rsidR="002167B4" w:rsidRPr="002167B4" w:rsidRDefault="002167B4" w:rsidP="002167B4">
      <w:pPr>
        <w:numPr>
          <w:ilvl w:val="2"/>
          <w:numId w:val="14"/>
        </w:numPr>
        <w:spacing w:after="0" w:line="240" w:lineRule="auto"/>
        <w:contextualSpacing/>
        <w:jc w:val="both"/>
        <w:rPr>
          <w:rFonts w:eastAsia="Times New Roman" w:cstheme="minorHAnsi"/>
          <w:bCs/>
          <w:lang w:eastAsia="en-GB"/>
        </w:rPr>
      </w:pPr>
      <w:r w:rsidRPr="002167B4">
        <w:rPr>
          <w:rFonts w:eastAsia="Times New Roman" w:cstheme="minorHAnsi"/>
          <w:bCs/>
          <w:lang w:eastAsia="en-GB"/>
        </w:rPr>
        <w:t>Anexa nr. 1 - Cererea de finanţare</w:t>
      </w:r>
    </w:p>
    <w:p w14:paraId="2C90C4D1" w14:textId="77777777" w:rsidR="002167B4" w:rsidRPr="002167B4" w:rsidRDefault="002167B4" w:rsidP="002167B4">
      <w:pPr>
        <w:numPr>
          <w:ilvl w:val="2"/>
          <w:numId w:val="14"/>
        </w:numPr>
        <w:spacing w:after="0" w:line="240" w:lineRule="auto"/>
        <w:contextualSpacing/>
        <w:jc w:val="both"/>
        <w:rPr>
          <w:rFonts w:eastAsia="Times New Roman" w:cstheme="minorHAnsi"/>
          <w:bCs/>
          <w:lang w:eastAsia="en-GB"/>
        </w:rPr>
      </w:pPr>
      <w:r w:rsidRPr="002167B4">
        <w:rPr>
          <w:rFonts w:eastAsia="Times New Roman" w:cstheme="minorHAnsi"/>
          <w:bCs/>
          <w:lang w:eastAsia="en-GB"/>
        </w:rPr>
        <w:t>Anexa nr. 2 – Planul de monitorizare a proiectului</w:t>
      </w:r>
    </w:p>
    <w:p w14:paraId="48DB5B6B" w14:textId="77777777" w:rsidR="002167B4" w:rsidRPr="002167B4" w:rsidRDefault="002167B4" w:rsidP="002167B4">
      <w:pPr>
        <w:numPr>
          <w:ilvl w:val="2"/>
          <w:numId w:val="14"/>
        </w:numPr>
        <w:spacing w:after="0" w:line="240" w:lineRule="auto"/>
        <w:contextualSpacing/>
        <w:jc w:val="both"/>
        <w:rPr>
          <w:rFonts w:eastAsia="Times New Roman" w:cstheme="minorHAnsi"/>
          <w:bCs/>
          <w:lang w:eastAsia="en-GB"/>
        </w:rPr>
      </w:pPr>
      <w:r w:rsidRPr="002167B4">
        <w:rPr>
          <w:rFonts w:eastAsia="Times New Roman" w:cstheme="minorHAnsi"/>
          <w:bCs/>
          <w:lang w:eastAsia="en-GB"/>
        </w:rPr>
        <w:t>Anexa nr. 3 – Graficul cererilor de prefinanțare/plată/rambursare</w:t>
      </w:r>
    </w:p>
    <w:p w14:paraId="224EFB61" w14:textId="77777777" w:rsidR="002167B4" w:rsidRPr="002167B4" w:rsidRDefault="002167B4" w:rsidP="002167B4">
      <w:pPr>
        <w:spacing w:after="0" w:line="240" w:lineRule="auto"/>
        <w:ind w:left="1170"/>
        <w:contextualSpacing/>
        <w:jc w:val="both"/>
        <w:rPr>
          <w:rFonts w:eastAsia="Times New Roman" w:cstheme="minorHAnsi"/>
          <w:bCs/>
          <w:lang w:eastAsia="en-GB"/>
        </w:rPr>
      </w:pPr>
    </w:p>
    <w:p w14:paraId="4B0E741B" w14:textId="77777777" w:rsidR="002167B4" w:rsidRPr="002167B4" w:rsidRDefault="002167B4" w:rsidP="002167B4">
      <w:pPr>
        <w:spacing w:after="0" w:line="240" w:lineRule="auto"/>
        <w:ind w:left="567" w:hanging="567"/>
        <w:jc w:val="both"/>
        <w:rPr>
          <w:rFonts w:eastAsia="Times New Roman" w:cstheme="minorHAnsi"/>
          <w:bCs/>
          <w:lang w:eastAsia="en-GB"/>
        </w:rPr>
      </w:pPr>
      <w:r w:rsidRPr="002167B4">
        <w:rPr>
          <w:rFonts w:eastAsia="Times New Roman" w:cstheme="minorHAnsi"/>
          <w:bCs/>
          <w:lang w:eastAsia="en-GB"/>
        </w:rPr>
        <w:t xml:space="preserve">      (2) Întrucât documentele prevăzute la alin. (1) pot </w:t>
      </w:r>
      <w:r w:rsidRPr="002167B4">
        <w:rPr>
          <w:rFonts w:eastAsia="Times New Roman" w:cstheme="minorHAnsi"/>
        </w:rPr>
        <w:t>conține informaţii a căror publicare ar putea aduce atingere principiului concurenţei loiale, respectiv proprietăţii intelectuale ori altor dispoziţii legale aplicabile,</w:t>
      </w:r>
      <w:r w:rsidRPr="002167B4">
        <w:rPr>
          <w:rFonts w:eastAsia="Times New Roman" w:cstheme="minorHAnsi"/>
          <w:bCs/>
          <w:lang w:eastAsia="en-GB"/>
        </w:rPr>
        <w:t xml:space="preserve"> acestea vor putea fi puse la dispoziția terților doar de către Beneficiar, dacă, prin punerea la dispoziție a acestor documente nu sunt încălcate dispozițiile legale.</w:t>
      </w:r>
    </w:p>
    <w:p w14:paraId="04890EAC" w14:textId="77777777" w:rsidR="002167B4" w:rsidRPr="002167B4" w:rsidRDefault="002167B4" w:rsidP="002167B4">
      <w:pPr>
        <w:autoSpaceDE w:val="0"/>
        <w:autoSpaceDN w:val="0"/>
        <w:adjustRightInd w:val="0"/>
        <w:spacing w:after="0" w:line="240" w:lineRule="auto"/>
        <w:jc w:val="both"/>
        <w:rPr>
          <w:rFonts w:eastAsia="Times New Roman" w:cstheme="minorHAnsi"/>
          <w:b/>
          <w:lang w:eastAsia="en-GB"/>
        </w:rPr>
      </w:pPr>
    </w:p>
    <w:p w14:paraId="19048E50" w14:textId="77777777" w:rsidR="002167B4" w:rsidRPr="002167B4" w:rsidRDefault="002167B4" w:rsidP="002167B4">
      <w:pPr>
        <w:autoSpaceDE w:val="0"/>
        <w:autoSpaceDN w:val="0"/>
        <w:adjustRightInd w:val="0"/>
        <w:spacing w:after="0" w:line="240" w:lineRule="auto"/>
        <w:jc w:val="both"/>
        <w:rPr>
          <w:rFonts w:eastAsia="Times New Roman" w:cstheme="minorHAnsi"/>
          <w:b/>
          <w:lang w:eastAsia="en-GB"/>
        </w:rPr>
      </w:pPr>
    </w:p>
    <w:p w14:paraId="5ED464E2" w14:textId="77777777" w:rsidR="002167B4" w:rsidRPr="002167B4" w:rsidRDefault="002167B4" w:rsidP="002167B4">
      <w:pPr>
        <w:spacing w:after="0" w:line="240" w:lineRule="auto"/>
        <w:ind w:left="225"/>
        <w:jc w:val="both"/>
        <w:rPr>
          <w:rFonts w:eastAsia="Times New Roman" w:cstheme="minorHAnsi"/>
          <w:bCs/>
          <w:lang w:eastAsia="en-GB"/>
        </w:rPr>
      </w:pPr>
    </w:p>
    <w:p w14:paraId="2079EE73" w14:textId="77777777" w:rsidR="002167B4" w:rsidRPr="002167B4" w:rsidRDefault="002167B4" w:rsidP="002167B4">
      <w:pPr>
        <w:spacing w:after="0" w:line="240" w:lineRule="auto"/>
        <w:rPr>
          <w:rFonts w:eastAsia="Times New Roman" w:cstheme="minorHAnsi"/>
        </w:rPr>
      </w:pPr>
    </w:p>
    <w:p w14:paraId="3481047D" w14:textId="5495FE9C" w:rsidR="00512BC9" w:rsidRPr="002167B4" w:rsidRDefault="00512BC9" w:rsidP="002167B4">
      <w:pPr>
        <w:spacing w:after="0" w:line="240" w:lineRule="auto"/>
        <w:rPr>
          <w:rFonts w:eastAsia="Times New Roman" w:cstheme="minorHAnsi"/>
        </w:rPr>
      </w:pPr>
    </w:p>
    <w:sectPr w:rsidR="00512BC9" w:rsidRPr="002167B4" w:rsidSect="00EC72B9">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7CB7D" w14:textId="77777777" w:rsidR="00805E97" w:rsidRDefault="00805E97" w:rsidP="00942AD8">
      <w:pPr>
        <w:spacing w:after="0" w:line="240" w:lineRule="auto"/>
      </w:pPr>
      <w:r>
        <w:separator/>
      </w:r>
    </w:p>
  </w:endnote>
  <w:endnote w:type="continuationSeparator" w:id="0">
    <w:p w14:paraId="4E860F3C" w14:textId="77777777" w:rsidR="00805E97" w:rsidRDefault="00805E97" w:rsidP="0094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429161"/>
      <w:docPartObj>
        <w:docPartGallery w:val="Page Numbers (Bottom of Page)"/>
        <w:docPartUnique/>
      </w:docPartObj>
    </w:sdtPr>
    <w:sdtEndPr>
      <w:rPr>
        <w:noProof/>
      </w:rPr>
    </w:sdtEndPr>
    <w:sdtContent>
      <w:p w14:paraId="22A72802" w14:textId="55E11E8A" w:rsidR="005E4D73" w:rsidRDefault="005E4D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4FD31F" w14:textId="28175867" w:rsidR="005E4D73" w:rsidRDefault="005E4D73" w:rsidP="00942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5F5C3" w14:textId="77777777" w:rsidR="00805E97" w:rsidRDefault="00805E97" w:rsidP="00942AD8">
      <w:pPr>
        <w:spacing w:after="0" w:line="240" w:lineRule="auto"/>
      </w:pPr>
      <w:r>
        <w:separator/>
      </w:r>
    </w:p>
  </w:footnote>
  <w:footnote w:type="continuationSeparator" w:id="0">
    <w:p w14:paraId="78FE9F2A" w14:textId="77777777" w:rsidR="00805E97" w:rsidRDefault="00805E97" w:rsidP="00942AD8">
      <w:pPr>
        <w:spacing w:after="0" w:line="240" w:lineRule="auto"/>
      </w:pPr>
      <w:r>
        <w:continuationSeparator/>
      </w:r>
    </w:p>
  </w:footnote>
  <w:footnote w:id="1">
    <w:p w14:paraId="77B9FA16" w14:textId="77777777" w:rsidR="00712F37" w:rsidRPr="00A85EB7" w:rsidRDefault="00712F37" w:rsidP="00712F37">
      <w:pPr>
        <w:pStyle w:val="FootnoteText"/>
        <w:jc w:val="both"/>
      </w:pPr>
      <w:r w:rsidRPr="001517C5">
        <w:rPr>
          <w:rStyle w:val="FootnoteReference"/>
        </w:rPr>
        <w:footnoteRef/>
      </w:r>
      <w:r w:rsidRPr="001517C5">
        <w:t xml:space="preserve"> </w:t>
      </w:r>
      <w:r w:rsidRPr="001517C5">
        <w:rPr>
          <w:rFonts w:eastAsiaTheme="minorEastAsia" w:cstheme="minorHAnsi"/>
          <w:lang w:eastAsia="ro-RO"/>
        </w:rPr>
        <w:t>TVA care nu se încadrează în prev. Art. 9, alin. (1) sau (2) din HG 873/2022 pentru stabilirea cadrului legal privind eligibilitatea cheltuielilor efectuate de Beneficiari în cadrul operaţiunilor finanţate în perioada de programare 2021 - 2027 prin Fondul european de dezvoltare regională, Fondul social european Plus, Fondul de coeziune şi Fondul pentru o tranziţie justă.</w:t>
      </w:r>
      <w:r w:rsidRPr="00331F23">
        <w:rPr>
          <w:rFonts w:eastAsiaTheme="minorEastAsia" w:cstheme="minorHAnsi"/>
          <w:lang w:eastAsia="ro-RO"/>
        </w:rPr>
        <w:t xml:space="preserve"> </w:t>
      </w:r>
    </w:p>
  </w:footnote>
  <w:footnote w:id="2">
    <w:p w14:paraId="6BE72ABA" w14:textId="15C85877" w:rsidR="005E4D73" w:rsidRPr="00A85EB7" w:rsidRDefault="005E4D73">
      <w:pPr>
        <w:pStyle w:val="FootnoteText"/>
      </w:pPr>
      <w:r w:rsidRPr="00B128A2">
        <w:rPr>
          <w:rStyle w:val="FootnoteReference"/>
        </w:rPr>
        <w:footnoteRef/>
      </w:r>
      <w:r w:rsidRPr="00B128A2">
        <w:t xml:space="preserve"> </w:t>
      </w:r>
      <w:r w:rsidRPr="00B128A2">
        <w:rPr>
          <w:rFonts w:eastAsiaTheme="minorEastAsia" w:cstheme="minorHAnsi"/>
          <w:lang w:eastAsia="ro-RO"/>
        </w:rPr>
        <w:t>Informaţiile transmise de beneficiarii reali sunt necesare numai în cazul procedurilor de achiziţii publice care depăşesc pragurile de la nivelul Uniunii, conform Anexei XVII din Regulamentul (UE) 2021/1.060.</w:t>
      </w:r>
    </w:p>
  </w:footnote>
  <w:footnote w:id="3">
    <w:p w14:paraId="08AFCE8E" w14:textId="77777777" w:rsidR="005E4D73" w:rsidRDefault="005E4D73" w:rsidP="002473A3">
      <w:pPr>
        <w:pStyle w:val="FootnoteText"/>
      </w:pPr>
      <w:r w:rsidRPr="000F0BFD">
        <w:rPr>
          <w:rStyle w:val="FootnoteReference"/>
        </w:rPr>
        <w:footnoteRef/>
      </w:r>
      <w:r w:rsidRPr="000F0BFD">
        <w:t xml:space="preserve"> Aceste prevederi sunt detaliate în Condiții specifice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271D"/>
    <w:multiLevelType w:val="hybridMultilevel"/>
    <w:tmpl w:val="C00AD08A"/>
    <w:lvl w:ilvl="0" w:tplc="BFB64F2C">
      <w:start w:val="1"/>
      <w:numFmt w:val="decimal"/>
      <w:lvlText w:val="(%1)"/>
      <w:lvlJc w:val="left"/>
      <w:pPr>
        <w:ind w:left="6390" w:hanging="360"/>
      </w:pPr>
      <w:rPr>
        <w:rFonts w:hint="default"/>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1" w15:restartNumberingAfterBreak="0">
    <w:nsid w:val="054E425D"/>
    <w:multiLevelType w:val="hybridMultilevel"/>
    <w:tmpl w:val="5BEE54A8"/>
    <w:lvl w:ilvl="0" w:tplc="03FE6D6C">
      <w:start w:val="1"/>
      <w:numFmt w:val="decimal"/>
      <w:lvlText w:val="(%1)"/>
      <w:lvlJc w:val="left"/>
      <w:pPr>
        <w:ind w:left="720" w:hanging="360"/>
      </w:pPr>
      <w:rPr>
        <w:rFonts w:asciiTheme="minorHAnsi" w:eastAsiaTheme="minorHAnsi" w:hAnsiTheme="minorHAnsi" w:cstheme="minorHAnsi"/>
        <w:b w:val="0"/>
        <w:bCs w:val="0"/>
        <w:color w:val="27344C"/>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78028C"/>
    <w:multiLevelType w:val="hybridMultilevel"/>
    <w:tmpl w:val="382C55F8"/>
    <w:lvl w:ilvl="0" w:tplc="9B885628">
      <w:start w:val="1"/>
      <w:numFmt w:val="lowerLetter"/>
      <w:lvlText w:val="%1)"/>
      <w:lvlJc w:val="left"/>
      <w:pPr>
        <w:ind w:left="1080" w:hanging="360"/>
      </w:pPr>
      <w:rPr>
        <w:rFonts w:hint="default"/>
        <w:b w:val="0"/>
        <w:bCs w:val="0"/>
        <w:color w:val="27344C"/>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 w15:restartNumberingAfterBreak="0">
    <w:nsid w:val="07172A0E"/>
    <w:multiLevelType w:val="multilevel"/>
    <w:tmpl w:val="CBFAB938"/>
    <w:lvl w:ilvl="0">
      <w:start w:val="1"/>
      <w:numFmt w:val="decimal"/>
      <w:pStyle w:val="NoteHead"/>
      <w:lvlText w:val="ARTICOLUL %1 - "/>
      <w:lvlJc w:val="left"/>
      <w:pPr>
        <w:tabs>
          <w:tab w:val="num" w:pos="2880"/>
        </w:tabs>
        <w:ind w:left="1800" w:hanging="360"/>
      </w:pPr>
      <w:rPr>
        <w:rFonts w:hint="default"/>
      </w:rPr>
    </w:lvl>
    <w:lvl w:ilvl="1">
      <w:start w:val="1"/>
      <w:numFmt w:val="decimal"/>
      <w:pStyle w:val="Head2-Alin"/>
      <w:lvlText w:val="(%2)"/>
      <w:lvlJc w:val="left"/>
      <w:pPr>
        <w:tabs>
          <w:tab w:val="num" w:pos="502"/>
        </w:tabs>
        <w:ind w:left="502" w:hanging="360"/>
      </w:pPr>
      <w:rPr>
        <w:rFonts w:hint="default"/>
        <w:b w:val="0"/>
        <w:i w:val="0"/>
      </w:rPr>
    </w:lvl>
    <w:lvl w:ilvl="2">
      <w:start w:val="1"/>
      <w:numFmt w:val="lowerLetter"/>
      <w:pStyle w:val="NormalWeb"/>
      <w:lvlText w:val="%3."/>
      <w:lvlJc w:val="left"/>
      <w:pPr>
        <w:tabs>
          <w:tab w:val="num" w:pos="1080"/>
        </w:tabs>
        <w:ind w:left="1080" w:hanging="360"/>
      </w:pPr>
      <w:rPr>
        <w:rFonts w:hint="default"/>
      </w:rPr>
    </w:lvl>
    <w:lvl w:ilvl="3">
      <w:start w:val="1"/>
      <w:numFmt w:val="upperLetter"/>
      <w:lvlRestart w:val="1"/>
      <w:pStyle w:val="Headingform"/>
      <w:lvlText w:val="%4."/>
      <w:lvlJc w:val="left"/>
      <w:pPr>
        <w:tabs>
          <w:tab w:val="num" w:pos="360"/>
        </w:tabs>
        <w:ind w:left="0" w:firstLine="0"/>
      </w:pPr>
      <w:rPr>
        <w:rFonts w:hint="default"/>
      </w:rPr>
    </w:lvl>
    <w:lvl w:ilvl="4">
      <w:start w:val="1"/>
      <w:numFmt w:val="none"/>
      <w:pStyle w:val="Annexetitle"/>
      <w:lvlText w:val=""/>
      <w:lvlJc w:val="left"/>
      <w:pPr>
        <w:tabs>
          <w:tab w:val="num" w:pos="36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C802BA6"/>
    <w:multiLevelType w:val="hybridMultilevel"/>
    <w:tmpl w:val="768413F8"/>
    <w:lvl w:ilvl="0" w:tplc="08090017">
      <w:start w:val="1"/>
      <w:numFmt w:val="lowerLetter"/>
      <w:lvlText w:val="%1)"/>
      <w:lvlJc w:val="left"/>
      <w:pPr>
        <w:ind w:left="1428" w:hanging="360"/>
      </w:pPr>
    </w:lvl>
    <w:lvl w:ilvl="1" w:tplc="08090019">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5" w15:restartNumberingAfterBreak="0">
    <w:nsid w:val="0CBC4965"/>
    <w:multiLevelType w:val="hybridMultilevel"/>
    <w:tmpl w:val="7E200024"/>
    <w:lvl w:ilvl="0" w:tplc="9C04C308">
      <w:start w:val="1"/>
      <w:numFmt w:val="decimal"/>
      <w:lvlText w:val="(%1)"/>
      <w:lvlJc w:val="left"/>
      <w:pPr>
        <w:ind w:left="720" w:hanging="360"/>
      </w:pPr>
      <w:rPr>
        <w:rFonts w:asciiTheme="minorHAnsi" w:eastAsia="Times New Roman" w:hAnsiTheme="minorHAnsi" w:cstheme="minorHAnsi"/>
        <w:b w:val="0"/>
        <w:bCs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5E3F99"/>
    <w:multiLevelType w:val="hybridMultilevel"/>
    <w:tmpl w:val="C0BEC64C"/>
    <w:lvl w:ilvl="0" w:tplc="8DD46284">
      <w:start w:val="1"/>
      <w:numFmt w:val="decimal"/>
      <w:lvlText w:val="(%1)"/>
      <w:lvlJc w:val="left"/>
      <w:pPr>
        <w:ind w:left="858" w:hanging="432"/>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7" w15:restartNumberingAfterBreak="0">
    <w:nsid w:val="16D80549"/>
    <w:multiLevelType w:val="hybridMultilevel"/>
    <w:tmpl w:val="023870AC"/>
    <w:lvl w:ilvl="0" w:tplc="ED825AA6">
      <w:start w:val="1"/>
      <w:numFmt w:val="lowerLetter"/>
      <w:lvlText w:val="%1)"/>
      <w:lvlJc w:val="left"/>
      <w:pPr>
        <w:ind w:left="947" w:hanging="360"/>
      </w:pPr>
      <w:rPr>
        <w:b w:val="0"/>
        <w:bCs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8" w15:restartNumberingAfterBreak="0">
    <w:nsid w:val="18FA62BC"/>
    <w:multiLevelType w:val="hybridMultilevel"/>
    <w:tmpl w:val="50E4A6B4"/>
    <w:lvl w:ilvl="0" w:tplc="4188621E">
      <w:start w:val="1"/>
      <w:numFmt w:val="lowerLetter"/>
      <w:lvlText w:val="%1)"/>
      <w:lvlJc w:val="left"/>
      <w:pPr>
        <w:ind w:left="1068" w:hanging="360"/>
      </w:pPr>
      <w:rPr>
        <w:rFonts w:hint="default"/>
        <w:b/>
      </w:rPr>
    </w:lvl>
    <w:lvl w:ilvl="1" w:tplc="B2783D26">
      <w:start w:val="1"/>
      <w:numFmt w:val="lowerRoman"/>
      <w:lvlText w:val="(%2)"/>
      <w:lvlJc w:val="left"/>
      <w:pPr>
        <w:ind w:left="2148" w:hanging="720"/>
      </w:pPr>
      <w:rPr>
        <w:rFonts w:hint="default"/>
        <w:b/>
      </w:r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1C4A766E"/>
    <w:multiLevelType w:val="hybridMultilevel"/>
    <w:tmpl w:val="DC648876"/>
    <w:lvl w:ilvl="0" w:tplc="8518942E">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D7837C6"/>
    <w:multiLevelType w:val="hybridMultilevel"/>
    <w:tmpl w:val="E19A7CAA"/>
    <w:lvl w:ilvl="0" w:tplc="08090017">
      <w:start w:val="1"/>
      <w:numFmt w:val="lowerLetter"/>
      <w:lvlText w:val="%1)"/>
      <w:lvlJc w:val="left"/>
      <w:pPr>
        <w:ind w:left="1428" w:hanging="360"/>
      </w:pPr>
    </w:lvl>
    <w:lvl w:ilvl="1" w:tplc="0809001B">
      <w:start w:val="1"/>
      <w:numFmt w:val="lowerRoman"/>
      <w:lvlText w:val="%2."/>
      <w:lvlJc w:val="righ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1" w15:restartNumberingAfterBreak="0">
    <w:nsid w:val="215A3960"/>
    <w:multiLevelType w:val="hybridMultilevel"/>
    <w:tmpl w:val="D478A7BE"/>
    <w:lvl w:ilvl="0" w:tplc="718EDC3E">
      <w:start w:val="1"/>
      <w:numFmt w:val="lowerRoman"/>
      <w:lvlText w:val="%1."/>
      <w:lvlJc w:val="left"/>
      <w:pPr>
        <w:ind w:left="2138" w:hanging="720"/>
      </w:pPr>
      <w:rPr>
        <w:rFonts w:cs="Times New Roman" w:hint="default"/>
      </w:rPr>
    </w:lvl>
    <w:lvl w:ilvl="1" w:tplc="08090019" w:tentative="1">
      <w:start w:val="1"/>
      <w:numFmt w:val="lowerLetter"/>
      <w:lvlText w:val="%2."/>
      <w:lvlJc w:val="left"/>
      <w:pPr>
        <w:ind w:left="2498" w:hanging="360"/>
      </w:pPr>
      <w:rPr>
        <w:rFonts w:cs="Times New Roman"/>
      </w:rPr>
    </w:lvl>
    <w:lvl w:ilvl="2" w:tplc="0809001B" w:tentative="1">
      <w:start w:val="1"/>
      <w:numFmt w:val="lowerRoman"/>
      <w:lvlText w:val="%3."/>
      <w:lvlJc w:val="right"/>
      <w:pPr>
        <w:ind w:left="3218" w:hanging="180"/>
      </w:pPr>
      <w:rPr>
        <w:rFonts w:cs="Times New Roman"/>
      </w:rPr>
    </w:lvl>
    <w:lvl w:ilvl="3" w:tplc="0809000F" w:tentative="1">
      <w:start w:val="1"/>
      <w:numFmt w:val="decimal"/>
      <w:lvlText w:val="%4."/>
      <w:lvlJc w:val="left"/>
      <w:pPr>
        <w:ind w:left="3938" w:hanging="360"/>
      </w:pPr>
      <w:rPr>
        <w:rFonts w:cs="Times New Roman"/>
      </w:rPr>
    </w:lvl>
    <w:lvl w:ilvl="4" w:tplc="08090019" w:tentative="1">
      <w:start w:val="1"/>
      <w:numFmt w:val="lowerLetter"/>
      <w:lvlText w:val="%5."/>
      <w:lvlJc w:val="left"/>
      <w:pPr>
        <w:ind w:left="4658" w:hanging="360"/>
      </w:pPr>
      <w:rPr>
        <w:rFonts w:cs="Times New Roman"/>
      </w:rPr>
    </w:lvl>
    <w:lvl w:ilvl="5" w:tplc="0809001B" w:tentative="1">
      <w:start w:val="1"/>
      <w:numFmt w:val="lowerRoman"/>
      <w:lvlText w:val="%6."/>
      <w:lvlJc w:val="right"/>
      <w:pPr>
        <w:ind w:left="5378" w:hanging="180"/>
      </w:pPr>
      <w:rPr>
        <w:rFonts w:cs="Times New Roman"/>
      </w:rPr>
    </w:lvl>
    <w:lvl w:ilvl="6" w:tplc="0809000F" w:tentative="1">
      <w:start w:val="1"/>
      <w:numFmt w:val="decimal"/>
      <w:lvlText w:val="%7."/>
      <w:lvlJc w:val="left"/>
      <w:pPr>
        <w:ind w:left="6098" w:hanging="360"/>
      </w:pPr>
      <w:rPr>
        <w:rFonts w:cs="Times New Roman"/>
      </w:rPr>
    </w:lvl>
    <w:lvl w:ilvl="7" w:tplc="08090019" w:tentative="1">
      <w:start w:val="1"/>
      <w:numFmt w:val="lowerLetter"/>
      <w:lvlText w:val="%8."/>
      <w:lvlJc w:val="left"/>
      <w:pPr>
        <w:ind w:left="6818" w:hanging="360"/>
      </w:pPr>
      <w:rPr>
        <w:rFonts w:cs="Times New Roman"/>
      </w:rPr>
    </w:lvl>
    <w:lvl w:ilvl="8" w:tplc="0809001B" w:tentative="1">
      <w:start w:val="1"/>
      <w:numFmt w:val="lowerRoman"/>
      <w:lvlText w:val="%9."/>
      <w:lvlJc w:val="right"/>
      <w:pPr>
        <w:ind w:left="7538" w:hanging="180"/>
      </w:pPr>
      <w:rPr>
        <w:rFonts w:cs="Times New Roman"/>
      </w:rPr>
    </w:lvl>
  </w:abstractNum>
  <w:abstractNum w:abstractNumId="12" w15:restartNumberingAfterBreak="0">
    <w:nsid w:val="23326C0A"/>
    <w:multiLevelType w:val="hybridMultilevel"/>
    <w:tmpl w:val="F09E90B2"/>
    <w:lvl w:ilvl="0" w:tplc="7BA6F524">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3" w15:restartNumberingAfterBreak="0">
    <w:nsid w:val="241731F7"/>
    <w:multiLevelType w:val="hybridMultilevel"/>
    <w:tmpl w:val="102840B2"/>
    <w:lvl w:ilvl="0" w:tplc="2102D000">
      <w:start w:val="3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62C0CC5"/>
    <w:multiLevelType w:val="hybridMultilevel"/>
    <w:tmpl w:val="94203920"/>
    <w:lvl w:ilvl="0" w:tplc="B64624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70F2579"/>
    <w:multiLevelType w:val="hybridMultilevel"/>
    <w:tmpl w:val="8D8A585C"/>
    <w:lvl w:ilvl="0" w:tplc="E452D73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AF81B6A"/>
    <w:multiLevelType w:val="hybridMultilevel"/>
    <w:tmpl w:val="58B20442"/>
    <w:lvl w:ilvl="0" w:tplc="9CF60EA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E67231"/>
    <w:multiLevelType w:val="multilevel"/>
    <w:tmpl w:val="C5BA017E"/>
    <w:lvl w:ilvl="0">
      <w:start w:val="1"/>
      <w:numFmt w:val="decimal"/>
      <w:lvlText w:val="ARTICOLUL %1 - "/>
      <w:lvlJc w:val="left"/>
      <w:pPr>
        <w:tabs>
          <w:tab w:val="num" w:pos="2880"/>
        </w:tabs>
        <w:ind w:left="1800" w:hanging="360"/>
      </w:pPr>
      <w:rPr>
        <w:rFonts w:cs="Times New Roman" w:hint="default"/>
      </w:rPr>
    </w:lvl>
    <w:lvl w:ilvl="1">
      <w:start w:val="1"/>
      <w:numFmt w:val="decimal"/>
      <w:lvlText w:val="(%2)"/>
      <w:lvlJc w:val="left"/>
      <w:pPr>
        <w:tabs>
          <w:tab w:val="num" w:pos="502"/>
        </w:tabs>
        <w:ind w:left="502" w:hanging="360"/>
      </w:pPr>
      <w:rPr>
        <w:rFonts w:cs="Times New Roman" w:hint="default"/>
        <w:b w:val="0"/>
        <w:i w:val="0"/>
      </w:rPr>
    </w:lvl>
    <w:lvl w:ilvl="2">
      <w:start w:val="1"/>
      <w:numFmt w:val="lowerLetter"/>
      <w:lvlText w:val="%3."/>
      <w:lvlJc w:val="left"/>
      <w:pPr>
        <w:tabs>
          <w:tab w:val="num" w:pos="1080"/>
        </w:tabs>
        <w:ind w:left="1080" w:hanging="360"/>
      </w:pPr>
      <w:rPr>
        <w:rFonts w:cs="Times New Roman" w:hint="default"/>
      </w:rPr>
    </w:lvl>
    <w:lvl w:ilvl="3">
      <w:start w:val="1"/>
      <w:numFmt w:val="upperLetter"/>
      <w:lvlRestart w:val="0"/>
      <w:lvlText w:val="%4."/>
      <w:lvlJc w:val="left"/>
      <w:pPr>
        <w:tabs>
          <w:tab w:val="num" w:pos="360"/>
        </w:tabs>
        <w:ind w:left="0" w:firstLine="0"/>
      </w:pPr>
      <w:rPr>
        <w:rFonts w:cs="Times New Roman" w:hint="default"/>
      </w:rPr>
    </w:lvl>
    <w:lvl w:ilvl="4">
      <w:start w:val="1"/>
      <w:numFmt w:val="none"/>
      <w:lvlText w:val=""/>
      <w:lvlJc w:val="left"/>
      <w:pPr>
        <w:tabs>
          <w:tab w:val="num" w:pos="360"/>
        </w:tabs>
        <w:ind w:left="0" w:firstLine="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323D138F"/>
    <w:multiLevelType w:val="hybridMultilevel"/>
    <w:tmpl w:val="0CDA7C48"/>
    <w:lvl w:ilvl="0" w:tplc="D24415F0">
      <w:start w:val="3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39052F2"/>
    <w:multiLevelType w:val="hybridMultilevel"/>
    <w:tmpl w:val="B6B8299A"/>
    <w:lvl w:ilvl="0" w:tplc="BE74149A">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0" w15:restartNumberingAfterBreak="0">
    <w:nsid w:val="35703EB7"/>
    <w:multiLevelType w:val="hybridMultilevel"/>
    <w:tmpl w:val="88222308"/>
    <w:lvl w:ilvl="0" w:tplc="B4E4255E">
      <w:numFmt w:val="bullet"/>
      <w:lvlText w:val="-"/>
      <w:lvlJc w:val="left"/>
      <w:pPr>
        <w:ind w:left="1428" w:hanging="360"/>
      </w:pPr>
      <w:rPr>
        <w:rFonts w:ascii="Times New Roman" w:eastAsia="Calibri" w:hAnsi="Times New Roman" w:cs="Times New Roman"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1" w15:restartNumberingAfterBreak="0">
    <w:nsid w:val="3A201C07"/>
    <w:multiLevelType w:val="hybridMultilevel"/>
    <w:tmpl w:val="5C32729A"/>
    <w:lvl w:ilvl="0" w:tplc="13B8021C">
      <w:start w:val="1"/>
      <w:numFmt w:val="decimal"/>
      <w:lvlText w:val="(%1)"/>
      <w:lvlJc w:val="left"/>
      <w:pPr>
        <w:ind w:left="720" w:hanging="360"/>
      </w:pPr>
      <w:rPr>
        <w:rFonts w:cs="Arial" w:hint="default"/>
        <w:b w:val="0"/>
        <w:bCs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3BCD6ED9"/>
    <w:multiLevelType w:val="hybridMultilevel"/>
    <w:tmpl w:val="983EEFB2"/>
    <w:lvl w:ilvl="0" w:tplc="FFFFFFFF">
      <w:start w:val="1"/>
      <w:numFmt w:val="lowerLetter"/>
      <w:lvlText w:val="%1)"/>
      <w:lvlJc w:val="left"/>
      <w:pPr>
        <w:ind w:left="1080" w:hanging="360"/>
      </w:pPr>
      <w:rPr>
        <w:rFonts w:hint="default"/>
        <w:b w:val="0"/>
        <w:bCs w:val="0"/>
        <w:color w:val="27344C"/>
      </w:rPr>
    </w:lvl>
    <w:lvl w:ilvl="1" w:tplc="FFFFFFFF">
      <w:start w:val="1"/>
      <w:numFmt w:val="lowerLetter"/>
      <w:lvlText w:val="%2."/>
      <w:lvlJc w:val="left"/>
      <w:pPr>
        <w:ind w:left="3600" w:hanging="360"/>
      </w:pPr>
    </w:lvl>
    <w:lvl w:ilvl="2" w:tplc="22124D08">
      <w:numFmt w:val="bullet"/>
      <w:lvlText w:val="•"/>
      <w:lvlJc w:val="left"/>
      <w:pPr>
        <w:ind w:left="4500" w:hanging="360"/>
      </w:pPr>
      <w:rPr>
        <w:rFonts w:ascii="Calibri" w:eastAsia="Times New Roman" w:hAnsi="Calibri" w:cs="Calibri" w:hint="default"/>
      </w:r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3" w15:restartNumberingAfterBreak="0">
    <w:nsid w:val="3C6B2217"/>
    <w:multiLevelType w:val="hybridMultilevel"/>
    <w:tmpl w:val="4AAE8B2A"/>
    <w:lvl w:ilvl="0" w:tplc="480EC47E">
      <w:start w:val="1"/>
      <w:numFmt w:val="lowerLetter"/>
      <w:lvlText w:val="(%1)"/>
      <w:lvlJc w:val="left"/>
      <w:pPr>
        <w:ind w:left="720" w:hanging="360"/>
      </w:pPr>
      <w:rPr>
        <w:rFonts w:ascii="Montserrat" w:hAnsi="Montserrat" w:cs="Times New Roman" w:hint="default"/>
        <w:b w:val="0"/>
        <w:bCs w:val="0"/>
      </w:rPr>
    </w:lvl>
    <w:lvl w:ilvl="1" w:tplc="6742CD54">
      <w:start w:val="1"/>
      <w:numFmt w:val="decimal"/>
      <w:lvlText w:val="(%2)"/>
      <w:lvlJc w:val="left"/>
      <w:pPr>
        <w:ind w:left="1440" w:hanging="360"/>
      </w:pPr>
      <w:rPr>
        <w:rFonts w:cs="Times New Roman" w:hint="default"/>
        <w:b w:val="0"/>
        <w:bCs w:val="0"/>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3D841FDB"/>
    <w:multiLevelType w:val="hybridMultilevel"/>
    <w:tmpl w:val="71D6C0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0FB2A36"/>
    <w:multiLevelType w:val="hybridMultilevel"/>
    <w:tmpl w:val="0DA4ABE0"/>
    <w:lvl w:ilvl="0" w:tplc="A336FEC6">
      <w:start w:val="1"/>
      <w:numFmt w:val="decimal"/>
      <w:lvlText w:val="(%1)"/>
      <w:lvlJc w:val="left"/>
      <w:pPr>
        <w:ind w:left="720" w:hanging="360"/>
      </w:pPr>
      <w:rPr>
        <w:rFonts w:asciiTheme="minorHAnsi" w:eastAsiaTheme="minorHAnsi" w:hAnsiTheme="minorHAnsi" w:cstheme="minorHAnsi"/>
        <w:b w:val="0"/>
        <w:bCs w:val="0"/>
        <w:color w:val="27344C"/>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174F65"/>
    <w:multiLevelType w:val="multilevel"/>
    <w:tmpl w:val="A3CEC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3" w:hanging="360"/>
      </w:pPr>
      <w:rPr>
        <w:rFonts w:hint="default"/>
        <w:b w:val="0"/>
        <w:bCs/>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8F06FA"/>
    <w:multiLevelType w:val="hybridMultilevel"/>
    <w:tmpl w:val="F7F62148"/>
    <w:lvl w:ilvl="0" w:tplc="FFFFFFFF">
      <w:start w:val="1"/>
      <w:numFmt w:val="lowerLetter"/>
      <w:lvlText w:val="(%1)"/>
      <w:lvlJc w:val="left"/>
      <w:pPr>
        <w:ind w:left="720" w:hanging="360"/>
      </w:pPr>
      <w:rPr>
        <w:rFonts w:ascii="Montserrat" w:hAnsi="Montserrat" w:cs="Times New Roman" w:hint="default"/>
        <w:b w:val="0"/>
        <w:bCs w:val="0"/>
      </w:rPr>
    </w:lvl>
    <w:lvl w:ilvl="1" w:tplc="FFFFFFFF">
      <w:start w:val="1"/>
      <w:numFmt w:val="decimal"/>
      <w:lvlText w:val="(%2)"/>
      <w:lvlJc w:val="left"/>
      <w:pPr>
        <w:ind w:left="1440" w:hanging="360"/>
      </w:pPr>
      <w:rPr>
        <w:rFonts w:cs="Times New Roman"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08090017">
      <w:start w:val="1"/>
      <w:numFmt w:val="lowerLetter"/>
      <w:lvlText w:val="%6)"/>
      <w:lvlJc w:val="left"/>
      <w:pPr>
        <w:ind w:left="720" w:hanging="36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530A727E"/>
    <w:multiLevelType w:val="hybridMultilevel"/>
    <w:tmpl w:val="9E58107A"/>
    <w:lvl w:ilvl="0" w:tplc="7CE2476E">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9" w15:restartNumberingAfterBreak="0">
    <w:nsid w:val="55D2180D"/>
    <w:multiLevelType w:val="hybridMultilevel"/>
    <w:tmpl w:val="5792E414"/>
    <w:lvl w:ilvl="0" w:tplc="69242B4C">
      <w:start w:val="1"/>
      <w:numFmt w:val="lowerLetter"/>
      <w:lvlText w:val="%1)"/>
      <w:lvlJc w:val="left"/>
      <w:pPr>
        <w:ind w:left="1080" w:hanging="360"/>
      </w:pPr>
      <w:rPr>
        <w:rFonts w:cs="Times New Roman"/>
        <w:color w:val="27344C"/>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0" w15:restartNumberingAfterBreak="0">
    <w:nsid w:val="5682783B"/>
    <w:multiLevelType w:val="hybridMultilevel"/>
    <w:tmpl w:val="61FEB8A2"/>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5A1C3A06"/>
    <w:multiLevelType w:val="multilevel"/>
    <w:tmpl w:val="617AFC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6" w:hanging="360"/>
      </w:pPr>
      <w:rPr>
        <w:rFonts w:hint="default"/>
        <w:color w:val="27344C"/>
      </w:rPr>
    </w:lvl>
    <w:lvl w:ilvl="2">
      <w:start w:val="1"/>
      <w:numFmt w:val="lowerLetter"/>
      <w:lvlText w:val="%3)"/>
      <w:lvlJc w:val="left"/>
      <w:pPr>
        <w:ind w:left="1170" w:hanging="360"/>
      </w:pPr>
      <w:rPr>
        <w:rFonts w:asciiTheme="minorHAnsi" w:eastAsia="Times New Roman" w:hAnsiTheme="minorHAnsi" w:cstheme="minorHAnsi"/>
        <w:color w:val="auto"/>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5E3165"/>
    <w:multiLevelType w:val="hybridMultilevel"/>
    <w:tmpl w:val="10389108"/>
    <w:lvl w:ilvl="0" w:tplc="966C28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AE3C67"/>
    <w:multiLevelType w:val="hybridMultilevel"/>
    <w:tmpl w:val="40FEC4AE"/>
    <w:lvl w:ilvl="0" w:tplc="E2603B46">
      <w:start w:val="1"/>
      <w:numFmt w:val="decimal"/>
      <w:lvlText w:val="(%1)"/>
      <w:lvlJc w:val="left"/>
      <w:pPr>
        <w:ind w:left="720" w:hanging="360"/>
      </w:pPr>
      <w:rPr>
        <w:rFonts w:asciiTheme="minorHAnsi" w:eastAsiaTheme="minorHAnsi" w:hAnsiTheme="minorHAnsi" w:cstheme="minorHAnsi"/>
        <w:b w:val="0"/>
        <w:bCs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3142CE"/>
    <w:multiLevelType w:val="hybridMultilevel"/>
    <w:tmpl w:val="556EE190"/>
    <w:lvl w:ilvl="0" w:tplc="40904FCA">
      <w:start w:val="1"/>
      <w:numFmt w:val="decimal"/>
      <w:lvlText w:val="(%1)"/>
      <w:lvlJc w:val="left"/>
      <w:pPr>
        <w:ind w:left="585" w:hanging="360"/>
      </w:pPr>
      <w:rPr>
        <w:rFonts w:hint="default"/>
        <w:b/>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35" w15:restartNumberingAfterBreak="0">
    <w:nsid w:val="6B5741A0"/>
    <w:multiLevelType w:val="hybridMultilevel"/>
    <w:tmpl w:val="EAB844B2"/>
    <w:lvl w:ilvl="0" w:tplc="734223C0">
      <w:start w:val="1"/>
      <w:numFmt w:val="decimal"/>
      <w:lvlText w:val="(%1)"/>
      <w:lvlJc w:val="left"/>
      <w:pPr>
        <w:ind w:left="644" w:hanging="360"/>
      </w:pPr>
      <w:rPr>
        <w:rFonts w:hint="default"/>
      </w:rPr>
    </w:lvl>
    <w:lvl w:ilvl="1" w:tplc="04180019">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6" w15:restartNumberingAfterBreak="0">
    <w:nsid w:val="70CF768F"/>
    <w:multiLevelType w:val="hybridMultilevel"/>
    <w:tmpl w:val="62F4A8FA"/>
    <w:lvl w:ilvl="0" w:tplc="F37CA3A4">
      <w:start w:val="3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192313C"/>
    <w:multiLevelType w:val="hybridMultilevel"/>
    <w:tmpl w:val="642A0C84"/>
    <w:lvl w:ilvl="0" w:tplc="5FAE1120">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8" w15:restartNumberingAfterBreak="0">
    <w:nsid w:val="7ADB6A2B"/>
    <w:multiLevelType w:val="hybridMultilevel"/>
    <w:tmpl w:val="DC042EC6"/>
    <w:lvl w:ilvl="0" w:tplc="BCB0468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8D0FAA"/>
    <w:multiLevelType w:val="hybridMultilevel"/>
    <w:tmpl w:val="2C9E0C0E"/>
    <w:lvl w:ilvl="0" w:tplc="B4E4255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808731">
    <w:abstractNumId w:val="15"/>
  </w:num>
  <w:num w:numId="2" w16cid:durableId="2072002953">
    <w:abstractNumId w:val="4"/>
  </w:num>
  <w:num w:numId="3" w16cid:durableId="810908736">
    <w:abstractNumId w:val="8"/>
  </w:num>
  <w:num w:numId="4" w16cid:durableId="516581075">
    <w:abstractNumId w:val="10"/>
  </w:num>
  <w:num w:numId="5" w16cid:durableId="2086026829">
    <w:abstractNumId w:val="38"/>
  </w:num>
  <w:num w:numId="6" w16cid:durableId="2110081657">
    <w:abstractNumId w:val="7"/>
  </w:num>
  <w:num w:numId="7" w16cid:durableId="1426808364">
    <w:abstractNumId w:val="1"/>
  </w:num>
  <w:num w:numId="8" w16cid:durableId="452407891">
    <w:abstractNumId w:val="5"/>
  </w:num>
  <w:num w:numId="9" w16cid:durableId="209002183">
    <w:abstractNumId w:val="33"/>
  </w:num>
  <w:num w:numId="10" w16cid:durableId="2035232462">
    <w:abstractNumId w:val="16"/>
  </w:num>
  <w:num w:numId="11" w16cid:durableId="2140684902">
    <w:abstractNumId w:val="2"/>
  </w:num>
  <w:num w:numId="12" w16cid:durableId="1419985167">
    <w:abstractNumId w:val="22"/>
  </w:num>
  <w:num w:numId="13" w16cid:durableId="767651560">
    <w:abstractNumId w:val="26"/>
  </w:num>
  <w:num w:numId="14" w16cid:durableId="932205646">
    <w:abstractNumId w:val="31"/>
  </w:num>
  <w:num w:numId="15" w16cid:durableId="450243352">
    <w:abstractNumId w:val="24"/>
  </w:num>
  <w:num w:numId="16" w16cid:durableId="658074487">
    <w:abstractNumId w:val="9"/>
  </w:num>
  <w:num w:numId="17" w16cid:durableId="1790277795">
    <w:abstractNumId w:val="0"/>
  </w:num>
  <w:num w:numId="18" w16cid:durableId="1672296613">
    <w:abstractNumId w:val="32"/>
  </w:num>
  <w:num w:numId="19" w16cid:durableId="1941570745">
    <w:abstractNumId w:val="39"/>
  </w:num>
  <w:num w:numId="20" w16cid:durableId="258762440">
    <w:abstractNumId w:val="20"/>
  </w:num>
  <w:num w:numId="21" w16cid:durableId="1842425325">
    <w:abstractNumId w:val="12"/>
  </w:num>
  <w:num w:numId="22" w16cid:durableId="413086016">
    <w:abstractNumId w:val="6"/>
  </w:num>
  <w:num w:numId="23" w16cid:durableId="1208756808">
    <w:abstractNumId w:val="19"/>
  </w:num>
  <w:num w:numId="24" w16cid:durableId="1203595">
    <w:abstractNumId w:val="37"/>
  </w:num>
  <w:num w:numId="25" w16cid:durableId="861623538">
    <w:abstractNumId w:val="25"/>
  </w:num>
  <w:num w:numId="26" w16cid:durableId="1448813550">
    <w:abstractNumId w:val="21"/>
  </w:num>
  <w:num w:numId="27" w16cid:durableId="733550834">
    <w:abstractNumId w:val="23"/>
  </w:num>
  <w:num w:numId="28" w16cid:durableId="2036155766">
    <w:abstractNumId w:val="29"/>
  </w:num>
  <w:num w:numId="29" w16cid:durableId="1579633960">
    <w:abstractNumId w:val="11"/>
  </w:num>
  <w:num w:numId="30" w16cid:durableId="1831364648">
    <w:abstractNumId w:val="30"/>
  </w:num>
  <w:num w:numId="31" w16cid:durableId="145633285">
    <w:abstractNumId w:val="27"/>
  </w:num>
  <w:num w:numId="32" w16cid:durableId="703291099">
    <w:abstractNumId w:val="35"/>
  </w:num>
  <w:num w:numId="33" w16cid:durableId="123625375">
    <w:abstractNumId w:val="28"/>
  </w:num>
  <w:num w:numId="34" w16cid:durableId="43798353">
    <w:abstractNumId w:val="3"/>
  </w:num>
  <w:num w:numId="35" w16cid:durableId="1360887094">
    <w:abstractNumId w:val="17"/>
  </w:num>
  <w:num w:numId="36" w16cid:durableId="639381084">
    <w:abstractNumId w:val="14"/>
  </w:num>
  <w:num w:numId="37" w16cid:durableId="404303975">
    <w:abstractNumId w:val="34"/>
  </w:num>
  <w:num w:numId="38" w16cid:durableId="1439368918">
    <w:abstractNumId w:val="13"/>
  </w:num>
  <w:num w:numId="39" w16cid:durableId="2056732466">
    <w:abstractNumId w:val="18"/>
  </w:num>
  <w:num w:numId="40" w16cid:durableId="5009674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ABC"/>
    <w:rsid w:val="000067A0"/>
    <w:rsid w:val="00006F12"/>
    <w:rsid w:val="00012588"/>
    <w:rsid w:val="00021E94"/>
    <w:rsid w:val="00025864"/>
    <w:rsid w:val="00027B72"/>
    <w:rsid w:val="00037F4C"/>
    <w:rsid w:val="00043A8B"/>
    <w:rsid w:val="0004512F"/>
    <w:rsid w:val="00045D9D"/>
    <w:rsid w:val="00046850"/>
    <w:rsid w:val="00055AB3"/>
    <w:rsid w:val="000648D7"/>
    <w:rsid w:val="00072C0C"/>
    <w:rsid w:val="00072C4B"/>
    <w:rsid w:val="00083100"/>
    <w:rsid w:val="00085FF2"/>
    <w:rsid w:val="000A0A00"/>
    <w:rsid w:val="000A1B67"/>
    <w:rsid w:val="000B5066"/>
    <w:rsid w:val="000C080D"/>
    <w:rsid w:val="000C1690"/>
    <w:rsid w:val="000D0390"/>
    <w:rsid w:val="000D6978"/>
    <w:rsid w:val="000E4FB2"/>
    <w:rsid w:val="000F273D"/>
    <w:rsid w:val="000F70AA"/>
    <w:rsid w:val="00104BD3"/>
    <w:rsid w:val="00112016"/>
    <w:rsid w:val="00122632"/>
    <w:rsid w:val="00123816"/>
    <w:rsid w:val="001243EB"/>
    <w:rsid w:val="0012522F"/>
    <w:rsid w:val="00130F16"/>
    <w:rsid w:val="001338F8"/>
    <w:rsid w:val="0013521D"/>
    <w:rsid w:val="001421DF"/>
    <w:rsid w:val="00143AB2"/>
    <w:rsid w:val="00150092"/>
    <w:rsid w:val="001509E2"/>
    <w:rsid w:val="00150FCC"/>
    <w:rsid w:val="001511B2"/>
    <w:rsid w:val="001517C5"/>
    <w:rsid w:val="001642FA"/>
    <w:rsid w:val="00165CEA"/>
    <w:rsid w:val="0016673D"/>
    <w:rsid w:val="00170AF2"/>
    <w:rsid w:val="001807B0"/>
    <w:rsid w:val="00181ABF"/>
    <w:rsid w:val="001848D7"/>
    <w:rsid w:val="001B3EC1"/>
    <w:rsid w:val="001B7DBD"/>
    <w:rsid w:val="001E1A4E"/>
    <w:rsid w:val="001E23F7"/>
    <w:rsid w:val="001E44A7"/>
    <w:rsid w:val="001E4CE7"/>
    <w:rsid w:val="001F3269"/>
    <w:rsid w:val="001F699F"/>
    <w:rsid w:val="0020112D"/>
    <w:rsid w:val="00201876"/>
    <w:rsid w:val="00203286"/>
    <w:rsid w:val="00215E55"/>
    <w:rsid w:val="002167B4"/>
    <w:rsid w:val="00220A2B"/>
    <w:rsid w:val="00231A42"/>
    <w:rsid w:val="00235208"/>
    <w:rsid w:val="00235CD0"/>
    <w:rsid w:val="00236469"/>
    <w:rsid w:val="00237A4D"/>
    <w:rsid w:val="00242E49"/>
    <w:rsid w:val="002473A3"/>
    <w:rsid w:val="002519EE"/>
    <w:rsid w:val="0025679A"/>
    <w:rsid w:val="00266218"/>
    <w:rsid w:val="002726EC"/>
    <w:rsid w:val="00273AAE"/>
    <w:rsid w:val="00275C0C"/>
    <w:rsid w:val="00280982"/>
    <w:rsid w:val="00283E73"/>
    <w:rsid w:val="00284775"/>
    <w:rsid w:val="00284E09"/>
    <w:rsid w:val="00287B9A"/>
    <w:rsid w:val="00293F6D"/>
    <w:rsid w:val="0029452E"/>
    <w:rsid w:val="002A7D45"/>
    <w:rsid w:val="002B1866"/>
    <w:rsid w:val="002C0EF2"/>
    <w:rsid w:val="002D1CB1"/>
    <w:rsid w:val="002D2609"/>
    <w:rsid w:val="002D35CE"/>
    <w:rsid w:val="002E0E75"/>
    <w:rsid w:val="002E6AFB"/>
    <w:rsid w:val="00301314"/>
    <w:rsid w:val="0030295B"/>
    <w:rsid w:val="003030A7"/>
    <w:rsid w:val="00303688"/>
    <w:rsid w:val="003167FB"/>
    <w:rsid w:val="0032246E"/>
    <w:rsid w:val="00323400"/>
    <w:rsid w:val="003319A2"/>
    <w:rsid w:val="00335C07"/>
    <w:rsid w:val="003360C4"/>
    <w:rsid w:val="00337B0A"/>
    <w:rsid w:val="00337DDB"/>
    <w:rsid w:val="00341380"/>
    <w:rsid w:val="00342F75"/>
    <w:rsid w:val="0034546C"/>
    <w:rsid w:val="00345677"/>
    <w:rsid w:val="00353571"/>
    <w:rsid w:val="00355E54"/>
    <w:rsid w:val="00356872"/>
    <w:rsid w:val="00367D66"/>
    <w:rsid w:val="00373535"/>
    <w:rsid w:val="00373736"/>
    <w:rsid w:val="00374769"/>
    <w:rsid w:val="00375E79"/>
    <w:rsid w:val="003773B6"/>
    <w:rsid w:val="003826BB"/>
    <w:rsid w:val="00384696"/>
    <w:rsid w:val="00392536"/>
    <w:rsid w:val="00396C1B"/>
    <w:rsid w:val="003A0002"/>
    <w:rsid w:val="003B07DC"/>
    <w:rsid w:val="003B61AC"/>
    <w:rsid w:val="003C12CE"/>
    <w:rsid w:val="003C4BD7"/>
    <w:rsid w:val="003D31DB"/>
    <w:rsid w:val="003D4CF0"/>
    <w:rsid w:val="003E1D08"/>
    <w:rsid w:val="003F093E"/>
    <w:rsid w:val="003F3E31"/>
    <w:rsid w:val="00402229"/>
    <w:rsid w:val="0040375E"/>
    <w:rsid w:val="00403A4B"/>
    <w:rsid w:val="00404BC2"/>
    <w:rsid w:val="004117BD"/>
    <w:rsid w:val="00415328"/>
    <w:rsid w:val="00421C0C"/>
    <w:rsid w:val="00440118"/>
    <w:rsid w:val="00442400"/>
    <w:rsid w:val="004442D8"/>
    <w:rsid w:val="00445EF6"/>
    <w:rsid w:val="0045043F"/>
    <w:rsid w:val="00451478"/>
    <w:rsid w:val="0047364A"/>
    <w:rsid w:val="00476AAE"/>
    <w:rsid w:val="00477364"/>
    <w:rsid w:val="004779F5"/>
    <w:rsid w:val="004945EA"/>
    <w:rsid w:val="0049481D"/>
    <w:rsid w:val="004A5C78"/>
    <w:rsid w:val="004B03D7"/>
    <w:rsid w:val="004B1CCC"/>
    <w:rsid w:val="004B6A7F"/>
    <w:rsid w:val="004D08EA"/>
    <w:rsid w:val="004F0339"/>
    <w:rsid w:val="004F7634"/>
    <w:rsid w:val="00500CAF"/>
    <w:rsid w:val="0050439D"/>
    <w:rsid w:val="00506B90"/>
    <w:rsid w:val="005110AA"/>
    <w:rsid w:val="00512BC9"/>
    <w:rsid w:val="0052052E"/>
    <w:rsid w:val="00521F92"/>
    <w:rsid w:val="00524AD4"/>
    <w:rsid w:val="00524B6A"/>
    <w:rsid w:val="00535783"/>
    <w:rsid w:val="005403C1"/>
    <w:rsid w:val="00541286"/>
    <w:rsid w:val="0054130B"/>
    <w:rsid w:val="005524B5"/>
    <w:rsid w:val="005541D2"/>
    <w:rsid w:val="00561C15"/>
    <w:rsid w:val="00562A84"/>
    <w:rsid w:val="00564B5C"/>
    <w:rsid w:val="00564ED6"/>
    <w:rsid w:val="005703E2"/>
    <w:rsid w:val="00583EC1"/>
    <w:rsid w:val="00586C57"/>
    <w:rsid w:val="0058740B"/>
    <w:rsid w:val="0059768D"/>
    <w:rsid w:val="00597AFB"/>
    <w:rsid w:val="005A3EA2"/>
    <w:rsid w:val="005B7CDE"/>
    <w:rsid w:val="005B7D63"/>
    <w:rsid w:val="005C016D"/>
    <w:rsid w:val="005D08EE"/>
    <w:rsid w:val="005D0FA8"/>
    <w:rsid w:val="005D7A90"/>
    <w:rsid w:val="005E4D73"/>
    <w:rsid w:val="005F0861"/>
    <w:rsid w:val="00603AAC"/>
    <w:rsid w:val="006057B3"/>
    <w:rsid w:val="00610363"/>
    <w:rsid w:val="00610709"/>
    <w:rsid w:val="00610803"/>
    <w:rsid w:val="00612A13"/>
    <w:rsid w:val="006223EC"/>
    <w:rsid w:val="00623EBC"/>
    <w:rsid w:val="006278ED"/>
    <w:rsid w:val="00633DC2"/>
    <w:rsid w:val="00640AF9"/>
    <w:rsid w:val="0064669D"/>
    <w:rsid w:val="00650635"/>
    <w:rsid w:val="00662C90"/>
    <w:rsid w:val="00666FC9"/>
    <w:rsid w:val="00683C05"/>
    <w:rsid w:val="006855F0"/>
    <w:rsid w:val="006A2864"/>
    <w:rsid w:val="006A3483"/>
    <w:rsid w:val="006D0167"/>
    <w:rsid w:val="006D26AA"/>
    <w:rsid w:val="006D4107"/>
    <w:rsid w:val="006E2DF7"/>
    <w:rsid w:val="0070071E"/>
    <w:rsid w:val="00704585"/>
    <w:rsid w:val="00711F49"/>
    <w:rsid w:val="00712F37"/>
    <w:rsid w:val="00713FE9"/>
    <w:rsid w:val="007159B4"/>
    <w:rsid w:val="00725C35"/>
    <w:rsid w:val="00730C62"/>
    <w:rsid w:val="00732A30"/>
    <w:rsid w:val="00734595"/>
    <w:rsid w:val="00750581"/>
    <w:rsid w:val="00760E71"/>
    <w:rsid w:val="00766E8C"/>
    <w:rsid w:val="00772CC4"/>
    <w:rsid w:val="00793244"/>
    <w:rsid w:val="007935D6"/>
    <w:rsid w:val="007955E0"/>
    <w:rsid w:val="00795B6C"/>
    <w:rsid w:val="007961F7"/>
    <w:rsid w:val="007B054D"/>
    <w:rsid w:val="007B3D0C"/>
    <w:rsid w:val="007C5FA5"/>
    <w:rsid w:val="007D5841"/>
    <w:rsid w:val="007E367E"/>
    <w:rsid w:val="007E37E0"/>
    <w:rsid w:val="007E6DE3"/>
    <w:rsid w:val="007F5560"/>
    <w:rsid w:val="007F6445"/>
    <w:rsid w:val="00800BEF"/>
    <w:rsid w:val="00805E97"/>
    <w:rsid w:val="00806498"/>
    <w:rsid w:val="0080772B"/>
    <w:rsid w:val="0081217A"/>
    <w:rsid w:val="008128BF"/>
    <w:rsid w:val="00813FBA"/>
    <w:rsid w:val="00826E34"/>
    <w:rsid w:val="00831768"/>
    <w:rsid w:val="008338B6"/>
    <w:rsid w:val="00835E42"/>
    <w:rsid w:val="00836997"/>
    <w:rsid w:val="008373A9"/>
    <w:rsid w:val="00846D2B"/>
    <w:rsid w:val="008534AD"/>
    <w:rsid w:val="00874C9C"/>
    <w:rsid w:val="00884A3D"/>
    <w:rsid w:val="008872EA"/>
    <w:rsid w:val="00893381"/>
    <w:rsid w:val="00897F50"/>
    <w:rsid w:val="008A054D"/>
    <w:rsid w:val="008A6A4C"/>
    <w:rsid w:val="008A7F8A"/>
    <w:rsid w:val="008B3419"/>
    <w:rsid w:val="008B4012"/>
    <w:rsid w:val="008B493D"/>
    <w:rsid w:val="008B61B4"/>
    <w:rsid w:val="008C1612"/>
    <w:rsid w:val="008C1F2D"/>
    <w:rsid w:val="008C522F"/>
    <w:rsid w:val="008D2D13"/>
    <w:rsid w:val="008E14A1"/>
    <w:rsid w:val="008E1BDE"/>
    <w:rsid w:val="008E2ABC"/>
    <w:rsid w:val="008E7A72"/>
    <w:rsid w:val="008F0CB2"/>
    <w:rsid w:val="008F113A"/>
    <w:rsid w:val="0090136F"/>
    <w:rsid w:val="009030E2"/>
    <w:rsid w:val="009040AA"/>
    <w:rsid w:val="009058FE"/>
    <w:rsid w:val="00907D6E"/>
    <w:rsid w:val="009109BB"/>
    <w:rsid w:val="009111BF"/>
    <w:rsid w:val="00916177"/>
    <w:rsid w:val="00916AA8"/>
    <w:rsid w:val="00922833"/>
    <w:rsid w:val="00923258"/>
    <w:rsid w:val="00930D3C"/>
    <w:rsid w:val="00933FCE"/>
    <w:rsid w:val="00942AD8"/>
    <w:rsid w:val="0094726E"/>
    <w:rsid w:val="0096151C"/>
    <w:rsid w:val="009676E2"/>
    <w:rsid w:val="00967877"/>
    <w:rsid w:val="009753F2"/>
    <w:rsid w:val="00986309"/>
    <w:rsid w:val="00987AE8"/>
    <w:rsid w:val="009920B5"/>
    <w:rsid w:val="00995CD0"/>
    <w:rsid w:val="00996CC7"/>
    <w:rsid w:val="009B2905"/>
    <w:rsid w:val="009B4B9C"/>
    <w:rsid w:val="009B774D"/>
    <w:rsid w:val="009D3E20"/>
    <w:rsid w:val="009D41BB"/>
    <w:rsid w:val="009D50ED"/>
    <w:rsid w:val="009D6CA2"/>
    <w:rsid w:val="009E5CA9"/>
    <w:rsid w:val="009E7BE8"/>
    <w:rsid w:val="00A00804"/>
    <w:rsid w:val="00A026F5"/>
    <w:rsid w:val="00A03D1B"/>
    <w:rsid w:val="00A07CB6"/>
    <w:rsid w:val="00A13503"/>
    <w:rsid w:val="00A20ED6"/>
    <w:rsid w:val="00A2103F"/>
    <w:rsid w:val="00A273E1"/>
    <w:rsid w:val="00A3413C"/>
    <w:rsid w:val="00A343F8"/>
    <w:rsid w:val="00A359E6"/>
    <w:rsid w:val="00A4260E"/>
    <w:rsid w:val="00A4370F"/>
    <w:rsid w:val="00A65DFF"/>
    <w:rsid w:val="00A66823"/>
    <w:rsid w:val="00A70937"/>
    <w:rsid w:val="00A85EB7"/>
    <w:rsid w:val="00AA2154"/>
    <w:rsid w:val="00AA3730"/>
    <w:rsid w:val="00AB01C5"/>
    <w:rsid w:val="00AB096F"/>
    <w:rsid w:val="00AB309F"/>
    <w:rsid w:val="00AB7E6C"/>
    <w:rsid w:val="00AC3DF8"/>
    <w:rsid w:val="00AD5D2A"/>
    <w:rsid w:val="00AD6787"/>
    <w:rsid w:val="00AF1D16"/>
    <w:rsid w:val="00AF3774"/>
    <w:rsid w:val="00B06307"/>
    <w:rsid w:val="00B06B65"/>
    <w:rsid w:val="00B128A2"/>
    <w:rsid w:val="00B14A87"/>
    <w:rsid w:val="00B21CEE"/>
    <w:rsid w:val="00B22A9B"/>
    <w:rsid w:val="00B3276E"/>
    <w:rsid w:val="00B42B1E"/>
    <w:rsid w:val="00B45861"/>
    <w:rsid w:val="00B60773"/>
    <w:rsid w:val="00B60EF9"/>
    <w:rsid w:val="00B74095"/>
    <w:rsid w:val="00B77C99"/>
    <w:rsid w:val="00B860FC"/>
    <w:rsid w:val="00B9130A"/>
    <w:rsid w:val="00B947A6"/>
    <w:rsid w:val="00B95DA0"/>
    <w:rsid w:val="00B965D1"/>
    <w:rsid w:val="00BA3796"/>
    <w:rsid w:val="00BA48E8"/>
    <w:rsid w:val="00BB4B26"/>
    <w:rsid w:val="00BC17AA"/>
    <w:rsid w:val="00BC6F8F"/>
    <w:rsid w:val="00BD500E"/>
    <w:rsid w:val="00BD5C89"/>
    <w:rsid w:val="00BE6C8D"/>
    <w:rsid w:val="00BF65BD"/>
    <w:rsid w:val="00C04290"/>
    <w:rsid w:val="00C0545E"/>
    <w:rsid w:val="00C1173F"/>
    <w:rsid w:val="00C17B19"/>
    <w:rsid w:val="00C17BA6"/>
    <w:rsid w:val="00C20AD9"/>
    <w:rsid w:val="00C252E8"/>
    <w:rsid w:val="00C31B74"/>
    <w:rsid w:val="00C50201"/>
    <w:rsid w:val="00C525FB"/>
    <w:rsid w:val="00C545BA"/>
    <w:rsid w:val="00C5523E"/>
    <w:rsid w:val="00C607D7"/>
    <w:rsid w:val="00C623F1"/>
    <w:rsid w:val="00C628D3"/>
    <w:rsid w:val="00C63F4E"/>
    <w:rsid w:val="00C64AAA"/>
    <w:rsid w:val="00C72C11"/>
    <w:rsid w:val="00C74A46"/>
    <w:rsid w:val="00C778FB"/>
    <w:rsid w:val="00C8668E"/>
    <w:rsid w:val="00C902FA"/>
    <w:rsid w:val="00C9489F"/>
    <w:rsid w:val="00CA1312"/>
    <w:rsid w:val="00CA23EA"/>
    <w:rsid w:val="00CA3FFC"/>
    <w:rsid w:val="00CA6867"/>
    <w:rsid w:val="00CB200A"/>
    <w:rsid w:val="00CB5DC5"/>
    <w:rsid w:val="00CC517A"/>
    <w:rsid w:val="00CD25D4"/>
    <w:rsid w:val="00CD4741"/>
    <w:rsid w:val="00CD6E77"/>
    <w:rsid w:val="00CE15FD"/>
    <w:rsid w:val="00CE6255"/>
    <w:rsid w:val="00CE6D5F"/>
    <w:rsid w:val="00CF07A0"/>
    <w:rsid w:val="00CF0D9F"/>
    <w:rsid w:val="00D00251"/>
    <w:rsid w:val="00D02FC0"/>
    <w:rsid w:val="00D07233"/>
    <w:rsid w:val="00D1272B"/>
    <w:rsid w:val="00D1713C"/>
    <w:rsid w:val="00D23F73"/>
    <w:rsid w:val="00D249F7"/>
    <w:rsid w:val="00D25758"/>
    <w:rsid w:val="00D27A12"/>
    <w:rsid w:val="00D47DFF"/>
    <w:rsid w:val="00D52304"/>
    <w:rsid w:val="00D55BFF"/>
    <w:rsid w:val="00D6230A"/>
    <w:rsid w:val="00D63AE8"/>
    <w:rsid w:val="00D6604C"/>
    <w:rsid w:val="00D71584"/>
    <w:rsid w:val="00D80277"/>
    <w:rsid w:val="00D8737B"/>
    <w:rsid w:val="00D926FA"/>
    <w:rsid w:val="00D9552A"/>
    <w:rsid w:val="00DA1D8E"/>
    <w:rsid w:val="00DB48BE"/>
    <w:rsid w:val="00DB5535"/>
    <w:rsid w:val="00DB66DD"/>
    <w:rsid w:val="00DD1927"/>
    <w:rsid w:val="00DD22BD"/>
    <w:rsid w:val="00DD2FC2"/>
    <w:rsid w:val="00DE11EA"/>
    <w:rsid w:val="00DE1258"/>
    <w:rsid w:val="00DE52ED"/>
    <w:rsid w:val="00E00193"/>
    <w:rsid w:val="00E02A7D"/>
    <w:rsid w:val="00E04F08"/>
    <w:rsid w:val="00E05C83"/>
    <w:rsid w:val="00E062C7"/>
    <w:rsid w:val="00E17C58"/>
    <w:rsid w:val="00E25ACA"/>
    <w:rsid w:val="00E26845"/>
    <w:rsid w:val="00E31C51"/>
    <w:rsid w:val="00E35183"/>
    <w:rsid w:val="00E35D85"/>
    <w:rsid w:val="00E43734"/>
    <w:rsid w:val="00E4737A"/>
    <w:rsid w:val="00E51B91"/>
    <w:rsid w:val="00E52E3D"/>
    <w:rsid w:val="00E54E0A"/>
    <w:rsid w:val="00E54FF5"/>
    <w:rsid w:val="00E557D4"/>
    <w:rsid w:val="00E573C5"/>
    <w:rsid w:val="00E6268A"/>
    <w:rsid w:val="00E6581E"/>
    <w:rsid w:val="00E66F02"/>
    <w:rsid w:val="00E679B1"/>
    <w:rsid w:val="00E7061A"/>
    <w:rsid w:val="00E721D4"/>
    <w:rsid w:val="00E77A0A"/>
    <w:rsid w:val="00E82F48"/>
    <w:rsid w:val="00E83951"/>
    <w:rsid w:val="00E8752B"/>
    <w:rsid w:val="00E8754D"/>
    <w:rsid w:val="00E87B2D"/>
    <w:rsid w:val="00E87C12"/>
    <w:rsid w:val="00E925FC"/>
    <w:rsid w:val="00EA5B27"/>
    <w:rsid w:val="00EA695E"/>
    <w:rsid w:val="00EB7CC2"/>
    <w:rsid w:val="00EC72B9"/>
    <w:rsid w:val="00ED6983"/>
    <w:rsid w:val="00EE4E3A"/>
    <w:rsid w:val="00EF0963"/>
    <w:rsid w:val="00EF1482"/>
    <w:rsid w:val="00F12C26"/>
    <w:rsid w:val="00F16554"/>
    <w:rsid w:val="00F3695B"/>
    <w:rsid w:val="00F423C5"/>
    <w:rsid w:val="00F473AF"/>
    <w:rsid w:val="00F52E3A"/>
    <w:rsid w:val="00F544B0"/>
    <w:rsid w:val="00F54D40"/>
    <w:rsid w:val="00F54F11"/>
    <w:rsid w:val="00F5571E"/>
    <w:rsid w:val="00F60F16"/>
    <w:rsid w:val="00F652D5"/>
    <w:rsid w:val="00F668AD"/>
    <w:rsid w:val="00F73060"/>
    <w:rsid w:val="00F74BCA"/>
    <w:rsid w:val="00F75EF5"/>
    <w:rsid w:val="00F77CF1"/>
    <w:rsid w:val="00F90FCB"/>
    <w:rsid w:val="00F95C1B"/>
    <w:rsid w:val="00FA1E0E"/>
    <w:rsid w:val="00FA212B"/>
    <w:rsid w:val="00FB0545"/>
    <w:rsid w:val="00FB75BE"/>
    <w:rsid w:val="00FD6532"/>
    <w:rsid w:val="00FE34B9"/>
    <w:rsid w:val="00FF5A0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64F2E"/>
  <w15:chartTrackingRefBased/>
  <w15:docId w15:val="{272D2E96-647C-4888-B49B-B21EA558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7E0"/>
  </w:style>
  <w:style w:type="paragraph" w:styleId="Heading1">
    <w:name w:val="heading 1"/>
    <w:basedOn w:val="Normal"/>
    <w:next w:val="Normal"/>
    <w:link w:val="Heading1Char"/>
    <w:uiPriority w:val="9"/>
    <w:qFormat/>
    <w:rsid w:val="00287B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87B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506B90"/>
    <w:pPr>
      <w:spacing w:after="0" w:line="240" w:lineRule="auto"/>
      <w:ind w:left="225"/>
    </w:pPr>
    <w:rPr>
      <w:rFonts w:ascii="Times New Roman" w:eastAsiaTheme="minorEastAsia" w:hAnsi="Times New Roman" w:cs="Times New Roman"/>
      <w:sz w:val="24"/>
      <w:szCs w:val="24"/>
      <w:lang w:eastAsia="ro-RO"/>
    </w:rPr>
  </w:style>
  <w:style w:type="paragraph" w:customStyle="1" w:styleId="sartttl">
    <w:name w:val="s_art_ttl"/>
    <w:basedOn w:val="Normal"/>
    <w:rsid w:val="00506B90"/>
    <w:pPr>
      <w:spacing w:after="0" w:line="240" w:lineRule="auto"/>
    </w:pPr>
    <w:rPr>
      <w:rFonts w:ascii="Verdana" w:eastAsiaTheme="minorEastAsia" w:hAnsi="Verdana" w:cs="Times New Roman"/>
      <w:b/>
      <w:bCs/>
      <w:color w:val="24689B"/>
      <w:sz w:val="20"/>
      <w:szCs w:val="20"/>
      <w:lang w:eastAsia="ro-RO"/>
    </w:rPr>
  </w:style>
  <w:style w:type="paragraph" w:customStyle="1" w:styleId="sporden">
    <w:name w:val="s_por_den"/>
    <w:basedOn w:val="Normal"/>
    <w:rsid w:val="00506B90"/>
    <w:pPr>
      <w:spacing w:after="0" w:line="240" w:lineRule="auto"/>
    </w:pPr>
    <w:rPr>
      <w:rFonts w:ascii="Verdana" w:eastAsiaTheme="minorEastAsia" w:hAnsi="Verdana" w:cs="Times New Roman"/>
      <w:b/>
      <w:bCs/>
      <w:color w:val="8B0000"/>
      <w:sz w:val="21"/>
      <w:szCs w:val="21"/>
      <w:lang w:eastAsia="ro-RO"/>
    </w:rPr>
  </w:style>
  <w:style w:type="paragraph" w:customStyle="1" w:styleId="spar1">
    <w:name w:val="s_par1"/>
    <w:basedOn w:val="Normal"/>
    <w:rsid w:val="00506B90"/>
    <w:pPr>
      <w:spacing w:after="0" w:line="240" w:lineRule="auto"/>
    </w:pPr>
    <w:rPr>
      <w:rFonts w:ascii="Verdana" w:eastAsiaTheme="minorEastAsia" w:hAnsi="Verdana" w:cs="Times New Roman"/>
      <w:sz w:val="15"/>
      <w:szCs w:val="15"/>
      <w:lang w:eastAsia="ro-RO"/>
    </w:rPr>
  </w:style>
  <w:style w:type="character" w:customStyle="1" w:styleId="spar3">
    <w:name w:val="s_par3"/>
    <w:basedOn w:val="DefaultParagraphFont"/>
    <w:rsid w:val="00506B90"/>
    <w:rPr>
      <w:rFonts w:ascii="Verdana" w:hAnsi="Verdana" w:cs="Times New Roman"/>
      <w:color w:val="000000"/>
      <w:sz w:val="20"/>
      <w:szCs w:val="20"/>
      <w:shd w:val="clear" w:color="auto" w:fill="FFFFFF"/>
    </w:rPr>
  </w:style>
  <w:style w:type="character" w:customStyle="1" w:styleId="salnttl1">
    <w:name w:val="s_aln_ttl1"/>
    <w:basedOn w:val="DefaultParagraphFont"/>
    <w:rsid w:val="00506B90"/>
    <w:rPr>
      <w:rFonts w:ascii="Verdana" w:hAnsi="Verdana" w:cs="Times New Roman"/>
      <w:b/>
      <w:bCs/>
      <w:color w:val="8B0000"/>
      <w:sz w:val="20"/>
      <w:szCs w:val="20"/>
      <w:shd w:val="clear" w:color="auto" w:fill="FFFFFF"/>
    </w:rPr>
  </w:style>
  <w:style w:type="character" w:customStyle="1" w:styleId="salnbdy">
    <w:name w:val="s_aln_bdy"/>
    <w:basedOn w:val="DefaultParagraphFont"/>
    <w:rsid w:val="00506B90"/>
    <w:rPr>
      <w:rFonts w:ascii="Verdana" w:hAnsi="Verdana" w:cs="Times New Roman"/>
      <w:color w:val="000000"/>
      <w:sz w:val="20"/>
      <w:szCs w:val="20"/>
      <w:shd w:val="clear" w:color="auto" w:fill="FFFFFF"/>
    </w:rPr>
  </w:style>
  <w:style w:type="character" w:customStyle="1" w:styleId="spctttl1">
    <w:name w:val="s_pct_ttl1"/>
    <w:basedOn w:val="DefaultParagraphFont"/>
    <w:rsid w:val="00506B90"/>
    <w:rPr>
      <w:rFonts w:ascii="Verdana" w:hAnsi="Verdana" w:cs="Times New Roman"/>
      <w:b/>
      <w:bCs/>
      <w:color w:val="8B0000"/>
      <w:sz w:val="20"/>
      <w:szCs w:val="20"/>
      <w:shd w:val="clear" w:color="auto" w:fill="FFFFFF"/>
    </w:rPr>
  </w:style>
  <w:style w:type="character" w:customStyle="1" w:styleId="spctbdy">
    <w:name w:val="s_pct_bdy"/>
    <w:basedOn w:val="DefaultParagraphFont"/>
    <w:rsid w:val="00506B90"/>
    <w:rPr>
      <w:rFonts w:ascii="Verdana" w:hAnsi="Verdana" w:cs="Times New Roman"/>
      <w:color w:val="000000"/>
      <w:sz w:val="20"/>
      <w:szCs w:val="20"/>
      <w:shd w:val="clear" w:color="auto" w:fill="FFFFFF"/>
    </w:rPr>
  </w:style>
  <w:style w:type="character" w:customStyle="1" w:styleId="slitttl1">
    <w:name w:val="s_lit_ttl1"/>
    <w:basedOn w:val="DefaultParagraphFont"/>
    <w:rsid w:val="00506B90"/>
    <w:rPr>
      <w:rFonts w:ascii="Verdana" w:hAnsi="Verdana" w:cs="Times New Roman"/>
      <w:b/>
      <w:bCs/>
      <w:color w:val="8B0000"/>
      <w:sz w:val="20"/>
      <w:szCs w:val="20"/>
      <w:shd w:val="clear" w:color="auto" w:fill="FFFFFF"/>
    </w:rPr>
  </w:style>
  <w:style w:type="character" w:customStyle="1" w:styleId="slitbdy">
    <w:name w:val="s_lit_bdy"/>
    <w:basedOn w:val="DefaultParagraphFont"/>
    <w:rsid w:val="00506B90"/>
    <w:rPr>
      <w:rFonts w:ascii="Verdana" w:hAnsi="Verdana" w:cs="Times New Roman"/>
      <w:color w:val="000000"/>
      <w:sz w:val="20"/>
      <w:szCs w:val="20"/>
      <w:shd w:val="clear" w:color="auto" w:fill="FFFFFF"/>
    </w:rPr>
  </w:style>
  <w:style w:type="paragraph" w:customStyle="1" w:styleId="spar4">
    <w:name w:val="s_par4"/>
    <w:basedOn w:val="Normal"/>
    <w:rsid w:val="00506B90"/>
    <w:pPr>
      <w:spacing w:after="0" w:line="240" w:lineRule="auto"/>
    </w:pPr>
    <w:rPr>
      <w:rFonts w:ascii="Verdana" w:eastAsiaTheme="minorEastAsia" w:hAnsi="Verdana" w:cs="Times New Roman"/>
      <w:sz w:val="11"/>
      <w:szCs w:val="11"/>
      <w:lang w:eastAsia="ro-RO"/>
    </w:rPr>
  </w:style>
  <w:style w:type="paragraph" w:styleId="BalloonText">
    <w:name w:val="Balloon Text"/>
    <w:basedOn w:val="Normal"/>
    <w:link w:val="BalloonTextChar"/>
    <w:uiPriority w:val="99"/>
    <w:semiHidden/>
    <w:unhideWhenUsed/>
    <w:rsid w:val="00942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AD8"/>
    <w:rPr>
      <w:rFonts w:ascii="Segoe UI" w:hAnsi="Segoe UI" w:cs="Segoe UI"/>
      <w:sz w:val="18"/>
      <w:szCs w:val="18"/>
    </w:rPr>
  </w:style>
  <w:style w:type="paragraph" w:styleId="Header">
    <w:name w:val="header"/>
    <w:basedOn w:val="Normal"/>
    <w:link w:val="HeaderChar"/>
    <w:uiPriority w:val="99"/>
    <w:unhideWhenUsed/>
    <w:rsid w:val="00942A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AD8"/>
  </w:style>
  <w:style w:type="paragraph" w:styleId="Footer">
    <w:name w:val="footer"/>
    <w:basedOn w:val="Normal"/>
    <w:link w:val="FooterChar"/>
    <w:uiPriority w:val="99"/>
    <w:unhideWhenUsed/>
    <w:rsid w:val="00942A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AD8"/>
  </w:style>
  <w:style w:type="paragraph" w:styleId="ListParagraph">
    <w:name w:val="List Paragraph"/>
    <w:aliases w:val="Akapit z listą BS,Outlines a.b.c.,List_Paragraph,Multilevel para_II,Akapit z lista BS,Normal bullet 2,List1,List Paragraph1,body 2,Forth level,Numbered List,1st level - Bullet List Paragraph,Lettre d'introduction,Paragrafo elenco,Paragrap"/>
    <w:basedOn w:val="Normal"/>
    <w:link w:val="ListParagraphChar"/>
    <w:uiPriority w:val="34"/>
    <w:qFormat/>
    <w:rsid w:val="003F093E"/>
    <w:pPr>
      <w:ind w:left="720"/>
      <w:contextualSpacing/>
    </w:pPr>
  </w:style>
  <w:style w:type="character" w:styleId="CommentReference">
    <w:name w:val="annotation reference"/>
    <w:basedOn w:val="DefaultParagraphFont"/>
    <w:uiPriority w:val="99"/>
    <w:semiHidden/>
    <w:unhideWhenUsed/>
    <w:rsid w:val="006057B3"/>
    <w:rPr>
      <w:sz w:val="16"/>
      <w:szCs w:val="16"/>
    </w:rPr>
  </w:style>
  <w:style w:type="paragraph" w:styleId="CommentText">
    <w:name w:val="annotation text"/>
    <w:basedOn w:val="Normal"/>
    <w:link w:val="CommentTextChar"/>
    <w:uiPriority w:val="99"/>
    <w:semiHidden/>
    <w:unhideWhenUsed/>
    <w:rsid w:val="006057B3"/>
    <w:pPr>
      <w:spacing w:line="240" w:lineRule="auto"/>
    </w:pPr>
    <w:rPr>
      <w:sz w:val="20"/>
      <w:szCs w:val="20"/>
    </w:rPr>
  </w:style>
  <w:style w:type="character" w:customStyle="1" w:styleId="CommentTextChar">
    <w:name w:val="Comment Text Char"/>
    <w:basedOn w:val="DefaultParagraphFont"/>
    <w:link w:val="CommentText"/>
    <w:uiPriority w:val="99"/>
    <w:semiHidden/>
    <w:rsid w:val="006057B3"/>
    <w:rPr>
      <w:sz w:val="20"/>
      <w:szCs w:val="20"/>
    </w:rPr>
  </w:style>
  <w:style w:type="paragraph" w:styleId="CommentSubject">
    <w:name w:val="annotation subject"/>
    <w:basedOn w:val="CommentText"/>
    <w:next w:val="CommentText"/>
    <w:link w:val="CommentSubjectChar"/>
    <w:uiPriority w:val="99"/>
    <w:semiHidden/>
    <w:unhideWhenUsed/>
    <w:rsid w:val="006057B3"/>
    <w:rPr>
      <w:b/>
      <w:bCs/>
    </w:rPr>
  </w:style>
  <w:style w:type="character" w:customStyle="1" w:styleId="CommentSubjectChar">
    <w:name w:val="Comment Subject Char"/>
    <w:basedOn w:val="CommentTextChar"/>
    <w:link w:val="CommentSubject"/>
    <w:uiPriority w:val="99"/>
    <w:semiHidden/>
    <w:rsid w:val="006057B3"/>
    <w:rPr>
      <w:b/>
      <w:bCs/>
      <w:sz w:val="20"/>
      <w:szCs w:val="20"/>
    </w:rPr>
  </w:style>
  <w:style w:type="paragraph" w:styleId="FootnoteText">
    <w:name w:val="footnote text"/>
    <w:basedOn w:val="Normal"/>
    <w:link w:val="FootnoteTextChar"/>
    <w:uiPriority w:val="99"/>
    <w:semiHidden/>
    <w:unhideWhenUsed/>
    <w:rsid w:val="00E839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3951"/>
    <w:rPr>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
    <w:basedOn w:val="DefaultParagraphFont"/>
    <w:link w:val="BVIfnrChar1Char"/>
    <w:uiPriority w:val="99"/>
    <w:unhideWhenUsed/>
    <w:qFormat/>
    <w:rsid w:val="00E83951"/>
    <w:rPr>
      <w:rFonts w:cs="Times New Roman"/>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E83951"/>
    <w:pPr>
      <w:spacing w:after="0" w:line="240" w:lineRule="exact"/>
    </w:pPr>
    <w:rPr>
      <w:rFonts w:cs="Times New Roman"/>
      <w:vertAlign w:val="superscript"/>
    </w:rPr>
  </w:style>
  <w:style w:type="paragraph" w:customStyle="1" w:styleId="NoteHead">
    <w:name w:val="NoteHead"/>
    <w:basedOn w:val="Normal"/>
    <w:next w:val="Normal"/>
    <w:uiPriority w:val="99"/>
    <w:rsid w:val="00287B9A"/>
    <w:pPr>
      <w:numPr>
        <w:numId w:val="34"/>
      </w:numPr>
      <w:tabs>
        <w:tab w:val="clear" w:pos="2880"/>
      </w:tabs>
      <w:spacing w:before="720" w:after="720" w:line="240" w:lineRule="auto"/>
      <w:ind w:left="0" w:firstLine="0"/>
      <w:jc w:val="center"/>
    </w:pPr>
    <w:rPr>
      <w:rFonts w:ascii="Arial" w:eastAsia="Times New Roman" w:hAnsi="Arial" w:cs="Times New Roman"/>
      <w:b/>
      <w:smallCaps/>
      <w:sz w:val="20"/>
      <w:szCs w:val="20"/>
      <w:lang w:val="en-GB" w:eastAsia="en-GB"/>
    </w:rPr>
  </w:style>
  <w:style w:type="paragraph" w:styleId="NormalWeb">
    <w:name w:val="Normal (Web)"/>
    <w:basedOn w:val="Normal"/>
    <w:uiPriority w:val="99"/>
    <w:semiHidden/>
    <w:rsid w:val="00287B9A"/>
    <w:pPr>
      <w:numPr>
        <w:ilvl w:val="2"/>
        <w:numId w:val="34"/>
      </w:numPr>
      <w:tabs>
        <w:tab w:val="clear" w:pos="1080"/>
        <w:tab w:val="num" w:pos="360"/>
      </w:tabs>
      <w:spacing w:before="100" w:beforeAutospacing="1" w:after="100" w:afterAutospacing="1" w:line="240" w:lineRule="auto"/>
      <w:ind w:left="0" w:firstLine="0"/>
    </w:pPr>
    <w:rPr>
      <w:rFonts w:ascii="Times New Roman" w:eastAsia="Times New Roman" w:hAnsi="Times New Roman" w:cs="Times New Roman"/>
      <w:color w:val="3C4F8E"/>
      <w:sz w:val="24"/>
      <w:szCs w:val="24"/>
      <w:lang w:val="en-US"/>
    </w:rPr>
  </w:style>
  <w:style w:type="paragraph" w:customStyle="1" w:styleId="Headingform">
    <w:name w:val="Heading form"/>
    <w:basedOn w:val="Heading2"/>
    <w:autoRedefine/>
    <w:uiPriority w:val="99"/>
    <w:rsid w:val="00287B9A"/>
    <w:pPr>
      <w:keepNext w:val="0"/>
      <w:keepLines w:val="0"/>
      <w:numPr>
        <w:ilvl w:val="3"/>
        <w:numId w:val="34"/>
      </w:numPr>
      <w:tabs>
        <w:tab w:val="clear" w:pos="360"/>
      </w:tabs>
      <w:spacing w:before="240" w:after="60" w:line="240" w:lineRule="auto"/>
      <w:jc w:val="center"/>
    </w:pPr>
    <w:rPr>
      <w:rFonts w:ascii="Times New Roman" w:eastAsia="Times New Roman" w:hAnsi="Times New Roman" w:cs="Times New Roman"/>
      <w:b/>
      <w:bCs/>
      <w:iCs/>
      <w:color w:val="auto"/>
      <w:sz w:val="22"/>
      <w:szCs w:val="28"/>
    </w:rPr>
  </w:style>
  <w:style w:type="paragraph" w:customStyle="1" w:styleId="Annexetitle">
    <w:name w:val="Annexe_title"/>
    <w:basedOn w:val="Heading1"/>
    <w:next w:val="Normal"/>
    <w:autoRedefine/>
    <w:uiPriority w:val="99"/>
    <w:rsid w:val="00287B9A"/>
    <w:pPr>
      <w:keepNext w:val="0"/>
      <w:keepLines w:val="0"/>
      <w:pageBreakBefore/>
      <w:numPr>
        <w:ilvl w:val="4"/>
        <w:numId w:val="34"/>
      </w:numPr>
      <w:tabs>
        <w:tab w:val="clear" w:pos="360"/>
        <w:tab w:val="left" w:pos="1701"/>
        <w:tab w:val="left" w:pos="2552"/>
      </w:tabs>
      <w:spacing w:after="240" w:line="240" w:lineRule="auto"/>
      <w:jc w:val="center"/>
      <w:outlineLvl w:val="9"/>
    </w:pPr>
    <w:rPr>
      <w:rFonts w:ascii="Times New Roman" w:eastAsia="Times New Roman" w:hAnsi="Times New Roman" w:cs="Times New Roman"/>
      <w:b/>
      <w:caps/>
      <w:color w:val="auto"/>
      <w:sz w:val="28"/>
      <w:szCs w:val="28"/>
      <w:lang w:val="en-GB" w:eastAsia="en-GB"/>
    </w:rPr>
  </w:style>
  <w:style w:type="paragraph" w:customStyle="1" w:styleId="Head2-Alin">
    <w:name w:val="Head2-Alin"/>
    <w:basedOn w:val="Normal"/>
    <w:rsid w:val="00287B9A"/>
    <w:pPr>
      <w:numPr>
        <w:ilvl w:val="1"/>
        <w:numId w:val="34"/>
      </w:numPr>
      <w:spacing w:before="120" w:after="120" w:line="240" w:lineRule="auto"/>
      <w:jc w:val="both"/>
    </w:pPr>
    <w:rPr>
      <w:rFonts w:ascii="Trebuchet MS" w:eastAsia="Times New Roman" w:hAnsi="Trebuchet MS" w:cs="Times New Roman"/>
      <w:sz w:val="20"/>
      <w:szCs w:val="24"/>
    </w:rPr>
  </w:style>
  <w:style w:type="character" w:customStyle="1" w:styleId="Heading2Char">
    <w:name w:val="Heading 2 Char"/>
    <w:basedOn w:val="DefaultParagraphFont"/>
    <w:link w:val="Heading2"/>
    <w:uiPriority w:val="9"/>
    <w:semiHidden/>
    <w:rsid w:val="00287B9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87B9A"/>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42F75"/>
    <w:pPr>
      <w:spacing w:after="0" w:line="240" w:lineRule="auto"/>
    </w:pPr>
  </w:style>
  <w:style w:type="paragraph" w:customStyle="1" w:styleId="Default">
    <w:name w:val="Default"/>
    <w:rsid w:val="003F3E31"/>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Akapit z listą BS Char,Outlines a.b.c. Char,List_Paragraph Char,Multilevel para_II Char,Akapit z lista BS Char,Normal bullet 2 Char,List1 Char,List Paragraph1 Char,body 2 Char,Forth level Char,Numbered List Char,Paragrafo elenco Char"/>
    <w:link w:val="ListParagraph"/>
    <w:uiPriority w:val="34"/>
    <w:qFormat/>
    <w:locked/>
    <w:rsid w:val="00043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9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51321-EA5F-4CD9-8E3F-41FFB045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17172</Words>
  <Characters>99600</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dc:creator>
  <cp:keywords/>
  <dc:description/>
  <cp:lastModifiedBy>Irina Sighinas</cp:lastModifiedBy>
  <cp:revision>12</cp:revision>
  <dcterms:created xsi:type="dcterms:W3CDTF">2025-06-04T09:35:00Z</dcterms:created>
  <dcterms:modified xsi:type="dcterms:W3CDTF">2025-06-05T11:26:00Z</dcterms:modified>
</cp:coreProperties>
</file>