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EA9B5" w14:textId="2D1D7DB5" w:rsidR="00203482" w:rsidRPr="004250CD" w:rsidRDefault="00426152" w:rsidP="00203482">
      <w:pPr>
        <w:pStyle w:val="BodyText"/>
        <w:rPr>
          <w:rFonts w:asciiTheme="majorHAnsi" w:eastAsiaTheme="minorHAnsi" w:hAnsiTheme="majorHAnsi" w:cstheme="majorHAnsi"/>
          <w:bCs w:val="0"/>
          <w:sz w:val="22"/>
          <w:szCs w:val="22"/>
        </w:rPr>
      </w:pPr>
      <w:r w:rsidRPr="004250CD">
        <w:rPr>
          <w:rFonts w:asciiTheme="majorHAnsi" w:eastAsiaTheme="minorHAnsi" w:hAnsiTheme="majorHAnsi" w:cstheme="majorHAnsi"/>
          <w:bCs w:val="0"/>
          <w:sz w:val="22"/>
          <w:szCs w:val="22"/>
        </w:rPr>
        <w:t xml:space="preserve">Anexa </w:t>
      </w:r>
      <w:r w:rsidR="00F45471">
        <w:rPr>
          <w:rFonts w:asciiTheme="majorHAnsi" w:eastAsiaTheme="minorHAnsi" w:hAnsiTheme="majorHAnsi" w:cstheme="majorHAnsi"/>
          <w:bCs w:val="0"/>
          <w:sz w:val="22"/>
          <w:szCs w:val="22"/>
        </w:rPr>
        <w:t>6.b</w:t>
      </w:r>
    </w:p>
    <w:p w14:paraId="5DAB7AF2" w14:textId="7B77981C" w:rsidR="00584F4E" w:rsidRPr="004250CD" w:rsidRDefault="00EF60CD" w:rsidP="00584F4E">
      <w:pPr>
        <w:pStyle w:val="BodyText"/>
        <w:spacing w:before="60" w:afterLines="60" w:after="144"/>
        <w:rPr>
          <w:rFonts w:asciiTheme="majorHAnsi" w:eastAsia="Calibri" w:hAnsiTheme="majorHAnsi" w:cstheme="majorHAnsi"/>
          <w:bCs w:val="0"/>
          <w:sz w:val="22"/>
          <w:szCs w:val="22"/>
        </w:rPr>
      </w:pPr>
      <w:r w:rsidRPr="004250CD">
        <w:rPr>
          <w:rFonts w:asciiTheme="majorHAnsi" w:eastAsia="Calibri" w:hAnsiTheme="majorHAnsi" w:cstheme="majorHAnsi"/>
          <w:bCs w:val="0"/>
          <w:sz w:val="22"/>
          <w:szCs w:val="22"/>
        </w:rPr>
        <w:t>GRILA DE ANALIZĂ  A CONFORMITĂŢ</w:t>
      </w:r>
      <w:r w:rsidR="00584F4E" w:rsidRPr="004250CD">
        <w:rPr>
          <w:rFonts w:asciiTheme="majorHAnsi" w:eastAsia="Calibri" w:hAnsiTheme="majorHAnsi" w:cstheme="majorHAnsi"/>
          <w:bCs w:val="0"/>
          <w:sz w:val="22"/>
          <w:szCs w:val="22"/>
        </w:rPr>
        <w:t xml:space="preserve">II  </w:t>
      </w:r>
      <w:r w:rsidR="007A0BD1" w:rsidRPr="004250CD">
        <w:rPr>
          <w:rFonts w:asciiTheme="majorHAnsi" w:eastAsia="Calibri" w:hAnsiTheme="majorHAnsi" w:cstheme="majorHAnsi"/>
          <w:bCs w:val="0"/>
          <w:sz w:val="22"/>
          <w:szCs w:val="22"/>
        </w:rPr>
        <w:t>ŞI CALITĂŢII</w:t>
      </w:r>
    </w:p>
    <w:p w14:paraId="3613583E" w14:textId="77777777" w:rsidR="00426152" w:rsidRPr="004250CD" w:rsidRDefault="00426152" w:rsidP="00584F4E">
      <w:pPr>
        <w:pStyle w:val="BodyText"/>
        <w:spacing w:before="60" w:afterLines="60" w:after="144"/>
        <w:rPr>
          <w:rFonts w:asciiTheme="majorHAnsi" w:hAnsiTheme="majorHAnsi" w:cstheme="majorHAnsi"/>
          <w:bCs w:val="0"/>
          <w:sz w:val="22"/>
          <w:szCs w:val="22"/>
        </w:rPr>
      </w:pPr>
    </w:p>
    <w:p w14:paraId="1081C307" w14:textId="77777777" w:rsidR="007A542A" w:rsidRPr="004250CD" w:rsidRDefault="007A542A" w:rsidP="00547D19">
      <w:pPr>
        <w:spacing w:before="120" w:after="120" w:line="240" w:lineRule="auto"/>
        <w:jc w:val="center"/>
        <w:rPr>
          <w:rFonts w:asciiTheme="majorHAnsi" w:hAnsiTheme="majorHAnsi" w:cstheme="majorHAnsi"/>
          <w:b/>
          <w:lang w:val="ro-RO"/>
        </w:rPr>
      </w:pPr>
      <w:r w:rsidRPr="004250CD">
        <w:rPr>
          <w:rFonts w:asciiTheme="majorHAnsi" w:hAnsiTheme="majorHAnsi" w:cstheme="majorHAnsi"/>
          <w:b/>
          <w:lang w:val="ro-RO"/>
        </w:rPr>
        <w:t xml:space="preserve">STUDIULUI DE FEZABILITATE </w:t>
      </w:r>
    </w:p>
    <w:p w14:paraId="7451699B" w14:textId="596D098A" w:rsidR="00203482" w:rsidRPr="004250CD" w:rsidRDefault="00203482" w:rsidP="00203482">
      <w:pPr>
        <w:pStyle w:val="BodyText"/>
        <w:rPr>
          <w:rFonts w:asciiTheme="majorHAnsi" w:hAnsiTheme="majorHAnsi" w:cstheme="majorHAnsi"/>
          <w:bCs w:val="0"/>
          <w:sz w:val="22"/>
          <w:szCs w:val="22"/>
        </w:rPr>
      </w:pPr>
    </w:p>
    <w:p w14:paraId="0C6321B7" w14:textId="2248A506" w:rsidR="00EF60CD" w:rsidRPr="004250CD" w:rsidRDefault="00792421" w:rsidP="00203482">
      <w:pPr>
        <w:pStyle w:val="BodyText"/>
        <w:rPr>
          <w:rFonts w:asciiTheme="majorHAnsi" w:hAnsiTheme="majorHAnsi" w:cstheme="majorHAnsi"/>
          <w:bCs w:val="0"/>
          <w:sz w:val="22"/>
          <w:szCs w:val="22"/>
        </w:rPr>
      </w:pPr>
      <w:r w:rsidRPr="004250CD">
        <w:rPr>
          <w:rFonts w:asciiTheme="majorHAnsi" w:hAnsiTheme="majorHAnsi" w:cstheme="majorHAnsi"/>
          <w:bCs w:val="0"/>
          <w:sz w:val="22"/>
          <w:szCs w:val="22"/>
        </w:rPr>
        <w:t>Conform Hotărârii nr. 907 din 29 noiembrie 2016 privind etapele de elaborare şi conţinutul-cadru al documentaţiilor tehnico-economice aferente obiectivelor/proiectelor de investiţii finanţate din fonduri publice</w:t>
      </w:r>
    </w:p>
    <w:p w14:paraId="46C6D386" w14:textId="77777777" w:rsidR="00EF60CD" w:rsidRPr="004250CD" w:rsidRDefault="00EF60CD" w:rsidP="003B5BC9">
      <w:pPr>
        <w:pStyle w:val="BodyText"/>
        <w:jc w:val="left"/>
        <w:rPr>
          <w:rFonts w:asciiTheme="majorHAnsi" w:hAnsiTheme="majorHAnsi" w:cstheme="majorHAnsi"/>
          <w:bCs w:val="0"/>
          <w:sz w:val="22"/>
          <w:szCs w:val="22"/>
        </w:rPr>
      </w:pPr>
    </w:p>
    <w:p w14:paraId="52021DF7" w14:textId="77777777" w:rsidR="005A7070" w:rsidRPr="004250CD" w:rsidRDefault="005A7070" w:rsidP="005A7070">
      <w:pPr>
        <w:pStyle w:val="BodyText"/>
        <w:tabs>
          <w:tab w:val="left" w:pos="397"/>
        </w:tabs>
        <w:jc w:val="left"/>
        <w:rPr>
          <w:rFonts w:asciiTheme="majorHAnsi" w:hAnsiTheme="majorHAnsi" w:cstheme="majorHAnsi"/>
          <w:bCs w:val="0"/>
          <w:sz w:val="22"/>
          <w:szCs w:val="22"/>
        </w:rPr>
      </w:pPr>
      <w:r w:rsidRPr="004250CD">
        <w:rPr>
          <w:rFonts w:asciiTheme="majorHAnsi" w:hAnsiTheme="majorHAnsi" w:cstheme="majorHAnsi"/>
          <w:bCs w:val="0"/>
          <w:sz w:val="22"/>
          <w:szCs w:val="22"/>
        </w:rPr>
        <w:tab/>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797"/>
      </w:tblGrid>
      <w:tr w:rsidR="004250CD" w:rsidRPr="004250CD" w14:paraId="78118CDD" w14:textId="77777777" w:rsidTr="0007484D">
        <w:tc>
          <w:tcPr>
            <w:tcW w:w="10491" w:type="dxa"/>
            <w:gridSpan w:val="2"/>
            <w:shd w:val="clear" w:color="auto" w:fill="auto"/>
          </w:tcPr>
          <w:p w14:paraId="36445F87" w14:textId="334426B9" w:rsidR="005A7070" w:rsidRPr="004250CD" w:rsidRDefault="005A7070" w:rsidP="005A7070">
            <w:pPr>
              <w:spacing w:before="60" w:after="60" w:line="240" w:lineRule="auto"/>
              <w:jc w:val="center"/>
              <w:outlineLvl w:val="0"/>
              <w:rPr>
                <w:rFonts w:asciiTheme="majorHAnsi" w:eastAsia="Times New Roman" w:hAnsiTheme="majorHAnsi" w:cstheme="majorHAnsi"/>
                <w:b/>
                <w:bCs/>
                <w:lang w:val="ro-RO"/>
              </w:rPr>
            </w:pPr>
            <w:r w:rsidRPr="004250CD">
              <w:rPr>
                <w:rFonts w:asciiTheme="majorHAnsi" w:eastAsia="Times New Roman" w:hAnsiTheme="majorHAnsi" w:cstheme="majorHAnsi"/>
                <w:b/>
                <w:bCs/>
                <w:lang w:val="ro-RO"/>
              </w:rPr>
              <w:t>Programul</w:t>
            </w:r>
            <w:r w:rsidR="00CB7417" w:rsidRPr="004250CD">
              <w:rPr>
                <w:rFonts w:asciiTheme="majorHAnsi" w:eastAsia="Times New Roman" w:hAnsiTheme="majorHAnsi" w:cstheme="majorHAnsi"/>
                <w:b/>
                <w:bCs/>
                <w:lang w:val="ro-RO"/>
              </w:rPr>
              <w:t xml:space="preserve"> </w:t>
            </w:r>
            <w:r w:rsidRPr="004250CD">
              <w:rPr>
                <w:rFonts w:asciiTheme="majorHAnsi" w:eastAsia="Times New Roman" w:hAnsiTheme="majorHAnsi" w:cstheme="majorHAnsi"/>
                <w:b/>
                <w:bCs/>
                <w:lang w:val="ro-RO"/>
              </w:rPr>
              <w:t xml:space="preserve"> Regional </w:t>
            </w:r>
            <w:r w:rsidR="00970ED7" w:rsidRPr="004250CD">
              <w:rPr>
                <w:rFonts w:asciiTheme="majorHAnsi" w:eastAsia="Times New Roman" w:hAnsiTheme="majorHAnsi" w:cstheme="majorHAnsi"/>
                <w:b/>
                <w:bCs/>
                <w:lang w:val="ro-RO"/>
              </w:rPr>
              <w:t xml:space="preserve">Sud-Est </w:t>
            </w:r>
            <w:r w:rsidR="00792421" w:rsidRPr="004250CD">
              <w:rPr>
                <w:rFonts w:asciiTheme="majorHAnsi" w:eastAsia="Times New Roman" w:hAnsiTheme="majorHAnsi" w:cstheme="majorHAnsi"/>
                <w:b/>
                <w:bCs/>
                <w:lang w:val="ro-RO"/>
              </w:rPr>
              <w:t>2021 - 2027</w:t>
            </w:r>
          </w:p>
        </w:tc>
      </w:tr>
      <w:tr w:rsidR="004250CD" w:rsidRPr="004250CD" w14:paraId="0E85765B" w14:textId="77777777" w:rsidTr="0007484D">
        <w:tc>
          <w:tcPr>
            <w:tcW w:w="2694" w:type="dxa"/>
            <w:shd w:val="clear" w:color="auto" w:fill="auto"/>
          </w:tcPr>
          <w:p w14:paraId="77F7FADA" w14:textId="77777777" w:rsidR="005A7070" w:rsidRPr="004250CD" w:rsidRDefault="005A7070" w:rsidP="005A7070">
            <w:pPr>
              <w:spacing w:before="60" w:after="60" w:line="240" w:lineRule="auto"/>
              <w:jc w:val="both"/>
              <w:outlineLvl w:val="0"/>
              <w:rPr>
                <w:rFonts w:asciiTheme="majorHAnsi" w:eastAsia="Times New Roman" w:hAnsiTheme="majorHAnsi" w:cstheme="majorHAnsi"/>
                <w:bCs/>
                <w:lang w:val="ro-RO"/>
              </w:rPr>
            </w:pPr>
            <w:r w:rsidRPr="004250CD">
              <w:rPr>
                <w:rFonts w:asciiTheme="majorHAnsi" w:eastAsia="Times New Roman" w:hAnsiTheme="majorHAnsi" w:cstheme="majorHAnsi"/>
                <w:bCs/>
                <w:lang w:val="ro-RO"/>
              </w:rPr>
              <w:t xml:space="preserve">Prioritatea de investiţii </w:t>
            </w:r>
          </w:p>
        </w:tc>
        <w:tc>
          <w:tcPr>
            <w:tcW w:w="7797" w:type="dxa"/>
            <w:shd w:val="clear" w:color="auto" w:fill="auto"/>
          </w:tcPr>
          <w:p w14:paraId="7F5F8530" w14:textId="77777777" w:rsidR="005A7070" w:rsidRPr="004250CD" w:rsidRDefault="005A7070" w:rsidP="005A7070">
            <w:pPr>
              <w:spacing w:before="60" w:after="60" w:line="240" w:lineRule="auto"/>
              <w:jc w:val="center"/>
              <w:outlineLvl w:val="0"/>
              <w:rPr>
                <w:rFonts w:asciiTheme="majorHAnsi" w:eastAsia="Times New Roman" w:hAnsiTheme="majorHAnsi" w:cstheme="majorHAnsi"/>
                <w:b/>
                <w:bCs/>
                <w:lang w:val="ro-RO"/>
              </w:rPr>
            </w:pPr>
          </w:p>
        </w:tc>
      </w:tr>
      <w:tr w:rsidR="004250CD" w:rsidRPr="004250CD" w14:paraId="1B67F171" w14:textId="77777777" w:rsidTr="0007484D">
        <w:tc>
          <w:tcPr>
            <w:tcW w:w="2694" w:type="dxa"/>
            <w:shd w:val="clear" w:color="auto" w:fill="auto"/>
          </w:tcPr>
          <w:p w14:paraId="311A3489" w14:textId="77777777" w:rsidR="005A7070" w:rsidRPr="004250CD" w:rsidRDefault="005A7070" w:rsidP="005A7070">
            <w:pPr>
              <w:spacing w:before="60" w:after="60" w:line="240" w:lineRule="auto"/>
              <w:jc w:val="both"/>
              <w:outlineLvl w:val="0"/>
              <w:rPr>
                <w:rFonts w:asciiTheme="majorHAnsi" w:eastAsia="Times New Roman" w:hAnsiTheme="majorHAnsi" w:cstheme="majorHAnsi"/>
                <w:bCs/>
                <w:lang w:val="ro-RO"/>
              </w:rPr>
            </w:pPr>
            <w:r w:rsidRPr="004250CD">
              <w:rPr>
                <w:rFonts w:asciiTheme="majorHAnsi" w:eastAsia="Times New Roman" w:hAnsiTheme="majorHAnsi" w:cstheme="majorHAnsi"/>
                <w:bCs/>
                <w:lang w:val="ro-RO"/>
              </w:rPr>
              <w:t xml:space="preserve">Obiectiv specific </w:t>
            </w:r>
          </w:p>
        </w:tc>
        <w:tc>
          <w:tcPr>
            <w:tcW w:w="7797" w:type="dxa"/>
            <w:shd w:val="clear" w:color="auto" w:fill="auto"/>
          </w:tcPr>
          <w:p w14:paraId="555E3D71" w14:textId="77777777" w:rsidR="005A7070" w:rsidRPr="004250CD" w:rsidRDefault="005A7070" w:rsidP="005A7070">
            <w:pPr>
              <w:spacing w:before="60" w:after="60" w:line="240" w:lineRule="auto"/>
              <w:jc w:val="center"/>
              <w:outlineLvl w:val="0"/>
              <w:rPr>
                <w:rFonts w:asciiTheme="majorHAnsi" w:eastAsia="Times New Roman" w:hAnsiTheme="majorHAnsi" w:cstheme="majorHAnsi"/>
                <w:b/>
                <w:bCs/>
                <w:lang w:val="ro-RO"/>
              </w:rPr>
            </w:pPr>
          </w:p>
        </w:tc>
      </w:tr>
      <w:tr w:rsidR="004250CD" w:rsidRPr="004250CD" w14:paraId="2DF7C0C0" w14:textId="77777777" w:rsidTr="0007484D">
        <w:tc>
          <w:tcPr>
            <w:tcW w:w="2694" w:type="dxa"/>
            <w:shd w:val="clear" w:color="auto" w:fill="auto"/>
          </w:tcPr>
          <w:p w14:paraId="390AFCAF" w14:textId="37F40041" w:rsidR="0007484D" w:rsidRPr="004250CD" w:rsidRDefault="0007484D" w:rsidP="005A7070">
            <w:pPr>
              <w:spacing w:before="60" w:after="60" w:line="240" w:lineRule="auto"/>
              <w:jc w:val="both"/>
              <w:outlineLvl w:val="0"/>
              <w:rPr>
                <w:rFonts w:asciiTheme="majorHAnsi" w:eastAsia="Times New Roman" w:hAnsiTheme="majorHAnsi" w:cstheme="majorHAnsi"/>
                <w:bCs/>
                <w:lang w:val="ro-RO"/>
              </w:rPr>
            </w:pPr>
            <w:r w:rsidRPr="004250CD">
              <w:rPr>
                <w:rFonts w:asciiTheme="majorHAnsi" w:eastAsia="Times New Roman" w:hAnsiTheme="majorHAnsi" w:cstheme="majorHAnsi"/>
                <w:bCs/>
                <w:lang w:val="ro-RO"/>
              </w:rPr>
              <w:t>Acțiunea</w:t>
            </w:r>
          </w:p>
        </w:tc>
        <w:tc>
          <w:tcPr>
            <w:tcW w:w="7797" w:type="dxa"/>
            <w:shd w:val="clear" w:color="auto" w:fill="auto"/>
          </w:tcPr>
          <w:p w14:paraId="758C99DE" w14:textId="77777777" w:rsidR="0007484D" w:rsidRPr="004250CD" w:rsidRDefault="0007484D" w:rsidP="005A7070">
            <w:pPr>
              <w:spacing w:before="60" w:after="60" w:line="240" w:lineRule="auto"/>
              <w:jc w:val="center"/>
              <w:outlineLvl w:val="0"/>
              <w:rPr>
                <w:rFonts w:asciiTheme="majorHAnsi" w:eastAsia="Times New Roman" w:hAnsiTheme="majorHAnsi" w:cstheme="majorHAnsi"/>
                <w:b/>
                <w:bCs/>
                <w:i/>
                <w:lang w:val="ro-RO"/>
              </w:rPr>
            </w:pPr>
          </w:p>
        </w:tc>
      </w:tr>
      <w:tr w:rsidR="004250CD" w:rsidRPr="004250CD" w14:paraId="0F5133EA" w14:textId="77777777" w:rsidTr="0007484D">
        <w:tc>
          <w:tcPr>
            <w:tcW w:w="2694" w:type="dxa"/>
            <w:shd w:val="clear" w:color="auto" w:fill="auto"/>
          </w:tcPr>
          <w:p w14:paraId="7DA64A46" w14:textId="77777777" w:rsidR="005A7070" w:rsidRPr="004250CD" w:rsidRDefault="005A7070" w:rsidP="005A7070">
            <w:pPr>
              <w:spacing w:before="60" w:after="60" w:line="240" w:lineRule="auto"/>
              <w:jc w:val="both"/>
              <w:outlineLvl w:val="0"/>
              <w:rPr>
                <w:rFonts w:asciiTheme="majorHAnsi" w:eastAsia="Times New Roman" w:hAnsiTheme="majorHAnsi" w:cstheme="majorHAnsi"/>
                <w:bCs/>
                <w:lang w:val="ro-RO"/>
              </w:rPr>
            </w:pPr>
            <w:r w:rsidRPr="004250CD">
              <w:rPr>
                <w:rFonts w:asciiTheme="majorHAnsi" w:eastAsia="Times New Roman" w:hAnsiTheme="majorHAnsi" w:cstheme="majorHAnsi"/>
                <w:bCs/>
                <w:lang w:val="ro-RO"/>
              </w:rPr>
              <w:t>Nr. apel de proiecte</w:t>
            </w:r>
          </w:p>
        </w:tc>
        <w:tc>
          <w:tcPr>
            <w:tcW w:w="7797" w:type="dxa"/>
            <w:shd w:val="clear" w:color="auto" w:fill="auto"/>
          </w:tcPr>
          <w:p w14:paraId="6F7C518B" w14:textId="77777777" w:rsidR="005A7070" w:rsidRPr="004250CD" w:rsidRDefault="005A7070" w:rsidP="005A7070">
            <w:pPr>
              <w:spacing w:before="60" w:after="60" w:line="240" w:lineRule="auto"/>
              <w:jc w:val="center"/>
              <w:outlineLvl w:val="0"/>
              <w:rPr>
                <w:rFonts w:asciiTheme="majorHAnsi" w:eastAsia="Times New Roman" w:hAnsiTheme="majorHAnsi" w:cstheme="majorHAnsi"/>
                <w:b/>
                <w:bCs/>
                <w:i/>
                <w:lang w:val="ro-RO"/>
              </w:rPr>
            </w:pPr>
          </w:p>
        </w:tc>
      </w:tr>
      <w:tr w:rsidR="004250CD" w:rsidRPr="004250CD" w14:paraId="380D20AE" w14:textId="77777777" w:rsidTr="0007484D">
        <w:tc>
          <w:tcPr>
            <w:tcW w:w="2694" w:type="dxa"/>
            <w:shd w:val="clear" w:color="auto" w:fill="auto"/>
          </w:tcPr>
          <w:p w14:paraId="39415992" w14:textId="77777777" w:rsidR="005A7070" w:rsidRPr="004250CD" w:rsidRDefault="005A7070" w:rsidP="005A7070">
            <w:pPr>
              <w:spacing w:before="60" w:after="60" w:line="240" w:lineRule="auto"/>
              <w:jc w:val="both"/>
              <w:outlineLvl w:val="0"/>
              <w:rPr>
                <w:rFonts w:asciiTheme="majorHAnsi" w:eastAsia="Times New Roman" w:hAnsiTheme="majorHAnsi" w:cstheme="majorHAnsi"/>
                <w:bCs/>
                <w:lang w:val="ro-RO"/>
              </w:rPr>
            </w:pPr>
            <w:r w:rsidRPr="004250CD">
              <w:rPr>
                <w:rFonts w:asciiTheme="majorHAnsi" w:eastAsia="Times New Roman" w:hAnsiTheme="majorHAnsi" w:cstheme="majorHAnsi"/>
                <w:bCs/>
                <w:lang w:val="ro-RO"/>
              </w:rPr>
              <w:t>Titlul cererii de finanţare</w:t>
            </w:r>
          </w:p>
        </w:tc>
        <w:tc>
          <w:tcPr>
            <w:tcW w:w="7797" w:type="dxa"/>
            <w:shd w:val="clear" w:color="auto" w:fill="auto"/>
          </w:tcPr>
          <w:p w14:paraId="1B160D68" w14:textId="77777777" w:rsidR="005A7070" w:rsidRPr="004250CD" w:rsidRDefault="005A7070" w:rsidP="005A7070">
            <w:pPr>
              <w:spacing w:before="60" w:after="60" w:line="240" w:lineRule="auto"/>
              <w:jc w:val="center"/>
              <w:outlineLvl w:val="0"/>
              <w:rPr>
                <w:rFonts w:asciiTheme="majorHAnsi" w:eastAsia="Times New Roman" w:hAnsiTheme="majorHAnsi" w:cstheme="majorHAnsi"/>
                <w:b/>
                <w:bCs/>
                <w:lang w:val="ro-RO"/>
              </w:rPr>
            </w:pPr>
          </w:p>
        </w:tc>
      </w:tr>
      <w:tr w:rsidR="004250CD" w:rsidRPr="004250CD" w14:paraId="479F0936" w14:textId="77777777" w:rsidTr="0007484D">
        <w:tc>
          <w:tcPr>
            <w:tcW w:w="2694" w:type="dxa"/>
            <w:shd w:val="clear" w:color="auto" w:fill="auto"/>
          </w:tcPr>
          <w:p w14:paraId="6AAB7B24" w14:textId="77777777" w:rsidR="005A7070" w:rsidRPr="004250CD" w:rsidRDefault="005A7070" w:rsidP="005A7070">
            <w:pPr>
              <w:spacing w:before="60" w:after="60" w:line="240" w:lineRule="auto"/>
              <w:jc w:val="both"/>
              <w:outlineLvl w:val="0"/>
              <w:rPr>
                <w:rFonts w:asciiTheme="majorHAnsi" w:eastAsia="Times New Roman" w:hAnsiTheme="majorHAnsi" w:cstheme="majorHAnsi"/>
                <w:bCs/>
                <w:lang w:val="ro-RO"/>
              </w:rPr>
            </w:pPr>
            <w:r w:rsidRPr="004250CD">
              <w:rPr>
                <w:rFonts w:asciiTheme="majorHAnsi" w:eastAsia="Times New Roman" w:hAnsiTheme="majorHAnsi" w:cstheme="majorHAnsi"/>
                <w:bCs/>
                <w:lang w:val="ro-RO"/>
              </w:rPr>
              <w:t>Cod SMIS</w:t>
            </w:r>
          </w:p>
        </w:tc>
        <w:tc>
          <w:tcPr>
            <w:tcW w:w="7797" w:type="dxa"/>
            <w:shd w:val="clear" w:color="auto" w:fill="auto"/>
          </w:tcPr>
          <w:p w14:paraId="4F9FFC4E" w14:textId="77777777" w:rsidR="005A7070" w:rsidRPr="004250CD" w:rsidRDefault="005A7070" w:rsidP="005A7070">
            <w:pPr>
              <w:spacing w:before="60" w:after="60" w:line="240" w:lineRule="auto"/>
              <w:jc w:val="center"/>
              <w:outlineLvl w:val="0"/>
              <w:rPr>
                <w:rFonts w:asciiTheme="majorHAnsi" w:eastAsia="Times New Roman" w:hAnsiTheme="majorHAnsi" w:cstheme="majorHAnsi"/>
                <w:b/>
                <w:bCs/>
                <w:lang w:val="ro-RO"/>
              </w:rPr>
            </w:pPr>
          </w:p>
        </w:tc>
      </w:tr>
      <w:tr w:rsidR="004250CD" w:rsidRPr="004250CD" w14:paraId="2E209F67" w14:textId="77777777" w:rsidTr="0007484D">
        <w:tc>
          <w:tcPr>
            <w:tcW w:w="2694" w:type="dxa"/>
            <w:shd w:val="clear" w:color="auto" w:fill="auto"/>
          </w:tcPr>
          <w:p w14:paraId="3B314465" w14:textId="77777777" w:rsidR="005A7070" w:rsidRPr="004250CD" w:rsidRDefault="005A7070" w:rsidP="005A7070">
            <w:pPr>
              <w:spacing w:before="60" w:after="60" w:line="240" w:lineRule="auto"/>
              <w:jc w:val="both"/>
              <w:outlineLvl w:val="0"/>
              <w:rPr>
                <w:rFonts w:asciiTheme="majorHAnsi" w:eastAsia="Times New Roman" w:hAnsiTheme="majorHAnsi" w:cstheme="majorHAnsi"/>
                <w:bCs/>
                <w:lang w:val="ro-RO"/>
              </w:rPr>
            </w:pPr>
            <w:r w:rsidRPr="004250CD">
              <w:rPr>
                <w:rFonts w:asciiTheme="majorHAnsi" w:eastAsia="Times New Roman" w:hAnsiTheme="majorHAnsi" w:cstheme="majorHAnsi"/>
                <w:iCs/>
                <w:lang w:val="ro-RO"/>
              </w:rPr>
              <w:t>Nr. înregistrare</w:t>
            </w:r>
          </w:p>
        </w:tc>
        <w:tc>
          <w:tcPr>
            <w:tcW w:w="7797" w:type="dxa"/>
            <w:shd w:val="clear" w:color="auto" w:fill="auto"/>
          </w:tcPr>
          <w:p w14:paraId="6C19A01E" w14:textId="77777777" w:rsidR="005A7070" w:rsidRPr="004250CD" w:rsidRDefault="005A7070" w:rsidP="005A7070">
            <w:pPr>
              <w:spacing w:before="60" w:after="60" w:line="240" w:lineRule="auto"/>
              <w:jc w:val="center"/>
              <w:outlineLvl w:val="0"/>
              <w:rPr>
                <w:rFonts w:asciiTheme="majorHAnsi" w:eastAsia="Times New Roman" w:hAnsiTheme="majorHAnsi" w:cstheme="majorHAnsi"/>
                <w:b/>
                <w:bCs/>
                <w:lang w:val="ro-RO"/>
              </w:rPr>
            </w:pPr>
          </w:p>
        </w:tc>
      </w:tr>
      <w:tr w:rsidR="004250CD" w:rsidRPr="004250CD" w14:paraId="0F0251D0" w14:textId="77777777" w:rsidTr="0007484D">
        <w:tc>
          <w:tcPr>
            <w:tcW w:w="2694" w:type="dxa"/>
            <w:shd w:val="clear" w:color="auto" w:fill="auto"/>
          </w:tcPr>
          <w:p w14:paraId="348FF9AD" w14:textId="77777777" w:rsidR="005A7070" w:rsidRPr="004250CD" w:rsidRDefault="005A7070" w:rsidP="005A7070">
            <w:pPr>
              <w:spacing w:before="60" w:after="60" w:line="240" w:lineRule="auto"/>
              <w:jc w:val="both"/>
              <w:outlineLvl w:val="0"/>
              <w:rPr>
                <w:rFonts w:asciiTheme="majorHAnsi" w:eastAsia="Times New Roman" w:hAnsiTheme="majorHAnsi" w:cstheme="majorHAnsi"/>
                <w:iCs/>
                <w:lang w:val="ro-RO"/>
              </w:rPr>
            </w:pPr>
            <w:r w:rsidRPr="004250CD">
              <w:rPr>
                <w:rFonts w:asciiTheme="majorHAnsi" w:eastAsia="Times New Roman" w:hAnsiTheme="majorHAnsi" w:cstheme="majorHAnsi"/>
                <w:bCs/>
                <w:lang w:val="ro-RO"/>
              </w:rPr>
              <w:t>Solicitantul</w:t>
            </w:r>
          </w:p>
        </w:tc>
        <w:tc>
          <w:tcPr>
            <w:tcW w:w="7797" w:type="dxa"/>
            <w:shd w:val="clear" w:color="auto" w:fill="auto"/>
          </w:tcPr>
          <w:p w14:paraId="126A31B9" w14:textId="77777777" w:rsidR="005A7070" w:rsidRPr="004250CD" w:rsidRDefault="005A7070" w:rsidP="005A7070">
            <w:pPr>
              <w:spacing w:before="60" w:after="60" w:line="240" w:lineRule="auto"/>
              <w:jc w:val="center"/>
              <w:outlineLvl w:val="0"/>
              <w:rPr>
                <w:rFonts w:asciiTheme="majorHAnsi" w:eastAsia="Times New Roman" w:hAnsiTheme="majorHAnsi" w:cstheme="majorHAnsi"/>
                <w:bCs/>
                <w:lang w:val="ro-RO"/>
              </w:rPr>
            </w:pPr>
          </w:p>
        </w:tc>
      </w:tr>
    </w:tbl>
    <w:p w14:paraId="04C2162D" w14:textId="241EF0A1" w:rsidR="005A7070" w:rsidRPr="004250CD" w:rsidRDefault="005A7070" w:rsidP="005A7070">
      <w:pPr>
        <w:pStyle w:val="BodyText"/>
        <w:tabs>
          <w:tab w:val="left" w:pos="397"/>
        </w:tabs>
        <w:jc w:val="left"/>
        <w:rPr>
          <w:rFonts w:asciiTheme="majorHAnsi" w:hAnsiTheme="majorHAnsi" w:cstheme="majorHAnsi"/>
          <w:bCs w:val="0"/>
          <w:sz w:val="22"/>
          <w:szCs w:val="22"/>
        </w:rPr>
      </w:pPr>
    </w:p>
    <w:p w14:paraId="433F56CC" w14:textId="28EABFFB" w:rsidR="00203482" w:rsidRPr="004250CD" w:rsidRDefault="00A10A9B" w:rsidP="00203482">
      <w:pPr>
        <w:spacing w:before="120" w:after="120" w:line="240" w:lineRule="auto"/>
        <w:jc w:val="both"/>
        <w:rPr>
          <w:rFonts w:asciiTheme="majorHAnsi" w:hAnsiTheme="majorHAnsi" w:cstheme="majorHAnsi"/>
          <w:b/>
          <w:lang w:val="ro-RO"/>
        </w:rPr>
      </w:pPr>
      <w:r w:rsidRPr="004250CD">
        <w:rPr>
          <w:rFonts w:asciiTheme="majorHAnsi" w:hAnsiTheme="majorHAnsi" w:cstheme="majorHAnsi"/>
          <w:b/>
          <w:lang w:val="ro-RO"/>
        </w:rPr>
        <w:t>SECTIUNEA I.</w:t>
      </w:r>
      <w:r w:rsidRPr="004250CD">
        <w:rPr>
          <w:rFonts w:asciiTheme="majorHAnsi" w:hAnsiTheme="majorHAnsi" w:cstheme="majorHAnsi"/>
          <w:b/>
          <w:i/>
          <w:iCs/>
          <w:lang w:val="ro-RO"/>
        </w:rPr>
        <w:t xml:space="preserve"> </w:t>
      </w:r>
      <w:r w:rsidRPr="004250CD">
        <w:rPr>
          <w:rFonts w:asciiTheme="majorHAnsi" w:hAnsiTheme="majorHAnsi" w:cstheme="majorHAnsi"/>
          <w:b/>
          <w:iCs/>
          <w:lang w:val="ro-RO"/>
        </w:rPr>
        <w:t xml:space="preserve">Criterii generale privind </w:t>
      </w:r>
      <w:r w:rsidR="00EB2577" w:rsidRPr="004250CD">
        <w:rPr>
          <w:rFonts w:asciiTheme="majorHAnsi" w:hAnsiTheme="majorHAnsi" w:cstheme="majorHAnsi"/>
          <w:b/>
          <w:iCs/>
          <w:lang w:val="ro-RO"/>
        </w:rPr>
        <w:t>conținutul</w:t>
      </w:r>
      <w:r w:rsidRPr="004250CD">
        <w:rPr>
          <w:rFonts w:asciiTheme="majorHAnsi" w:hAnsiTheme="majorHAnsi" w:cstheme="majorHAnsi"/>
          <w:b/>
          <w:iCs/>
          <w:lang w:val="ro-RO"/>
        </w:rPr>
        <w:t xml:space="preserve"> SF</w:t>
      </w:r>
    </w:p>
    <w:tbl>
      <w:tblPr>
        <w:tblStyle w:val="TableGrid"/>
        <w:tblW w:w="10491" w:type="dxa"/>
        <w:tblInd w:w="-318" w:type="dxa"/>
        <w:tblLayout w:type="fixed"/>
        <w:tblLook w:val="04A0" w:firstRow="1" w:lastRow="0" w:firstColumn="1" w:lastColumn="0" w:noHBand="0" w:noVBand="1"/>
      </w:tblPr>
      <w:tblGrid>
        <w:gridCol w:w="568"/>
        <w:gridCol w:w="6804"/>
        <w:gridCol w:w="425"/>
        <w:gridCol w:w="426"/>
        <w:gridCol w:w="430"/>
        <w:gridCol w:w="1838"/>
      </w:tblGrid>
      <w:tr w:rsidR="004250CD" w:rsidRPr="004250CD" w14:paraId="28307EC0" w14:textId="77777777" w:rsidTr="005828D0">
        <w:trPr>
          <w:cantSplit/>
          <w:trHeight w:val="624"/>
          <w:tblHeader/>
        </w:trPr>
        <w:tc>
          <w:tcPr>
            <w:tcW w:w="568" w:type="dxa"/>
            <w:vAlign w:val="center"/>
          </w:tcPr>
          <w:p w14:paraId="6FF1A11B" w14:textId="7A366FE2" w:rsidR="00810656" w:rsidRPr="004250CD" w:rsidRDefault="00810656" w:rsidP="004011B7">
            <w:pPr>
              <w:spacing w:before="60" w:after="60"/>
              <w:ind w:left="-80" w:right="-140"/>
              <w:jc w:val="center"/>
              <w:rPr>
                <w:rFonts w:asciiTheme="majorHAnsi" w:hAnsiTheme="majorHAnsi" w:cstheme="majorHAnsi"/>
                <w:b/>
                <w:lang w:val="ro-RO"/>
              </w:rPr>
            </w:pPr>
            <w:r w:rsidRPr="004250CD">
              <w:rPr>
                <w:rFonts w:asciiTheme="majorHAnsi" w:hAnsiTheme="majorHAnsi" w:cstheme="majorHAnsi"/>
                <w:b/>
                <w:lang w:val="ro-RO"/>
              </w:rPr>
              <w:t>NR. CRT</w:t>
            </w:r>
          </w:p>
        </w:tc>
        <w:tc>
          <w:tcPr>
            <w:tcW w:w="6804" w:type="dxa"/>
            <w:vAlign w:val="center"/>
          </w:tcPr>
          <w:p w14:paraId="23BE7036" w14:textId="77777777" w:rsidR="00810656" w:rsidRPr="004250CD" w:rsidRDefault="00810656" w:rsidP="007E78C8">
            <w:pPr>
              <w:spacing w:before="60" w:after="60"/>
              <w:jc w:val="center"/>
              <w:rPr>
                <w:rFonts w:asciiTheme="majorHAnsi" w:hAnsiTheme="majorHAnsi" w:cstheme="majorHAnsi"/>
                <w:b/>
                <w:lang w:val="ro-RO"/>
              </w:rPr>
            </w:pPr>
            <w:r w:rsidRPr="004250CD">
              <w:rPr>
                <w:rFonts w:asciiTheme="majorHAnsi" w:hAnsiTheme="majorHAnsi" w:cstheme="majorHAnsi"/>
                <w:b/>
                <w:lang w:val="ro-RO"/>
              </w:rPr>
              <w:t>ASPECTE DE VERIFICAT</w:t>
            </w:r>
          </w:p>
        </w:tc>
        <w:tc>
          <w:tcPr>
            <w:tcW w:w="425" w:type="dxa"/>
            <w:vAlign w:val="center"/>
          </w:tcPr>
          <w:p w14:paraId="5BE39491" w14:textId="7DBF6165" w:rsidR="00810656" w:rsidRPr="004250CD" w:rsidRDefault="00810656" w:rsidP="00576E88">
            <w:pPr>
              <w:spacing w:before="60" w:after="60"/>
              <w:ind w:left="-76" w:right="-133"/>
              <w:jc w:val="center"/>
              <w:rPr>
                <w:rFonts w:asciiTheme="majorHAnsi" w:hAnsiTheme="majorHAnsi" w:cstheme="majorHAnsi"/>
                <w:b/>
                <w:lang w:val="ro-RO"/>
              </w:rPr>
            </w:pPr>
            <w:r w:rsidRPr="004250CD">
              <w:rPr>
                <w:rFonts w:asciiTheme="majorHAnsi" w:hAnsiTheme="majorHAnsi" w:cstheme="majorHAnsi"/>
                <w:b/>
                <w:lang w:val="ro-RO"/>
              </w:rPr>
              <w:t>DA</w:t>
            </w:r>
          </w:p>
        </w:tc>
        <w:tc>
          <w:tcPr>
            <w:tcW w:w="426" w:type="dxa"/>
            <w:vAlign w:val="center"/>
          </w:tcPr>
          <w:p w14:paraId="44C76D6B" w14:textId="0625A803" w:rsidR="00810656" w:rsidRPr="004250CD" w:rsidRDefault="00810656" w:rsidP="00576E88">
            <w:pPr>
              <w:spacing w:before="60" w:after="60"/>
              <w:ind w:left="-83" w:right="-138"/>
              <w:jc w:val="center"/>
              <w:rPr>
                <w:rFonts w:asciiTheme="majorHAnsi" w:hAnsiTheme="majorHAnsi" w:cstheme="majorHAnsi"/>
                <w:b/>
                <w:lang w:val="ro-RO"/>
              </w:rPr>
            </w:pPr>
            <w:r w:rsidRPr="004250CD">
              <w:rPr>
                <w:rFonts w:asciiTheme="majorHAnsi" w:hAnsiTheme="majorHAnsi" w:cstheme="majorHAnsi"/>
                <w:b/>
                <w:lang w:val="ro-RO"/>
              </w:rPr>
              <w:t>NU</w:t>
            </w:r>
          </w:p>
        </w:tc>
        <w:tc>
          <w:tcPr>
            <w:tcW w:w="430" w:type="dxa"/>
            <w:vAlign w:val="center"/>
          </w:tcPr>
          <w:p w14:paraId="31BD8D8B" w14:textId="5A8269B8" w:rsidR="00810656" w:rsidRPr="004250CD" w:rsidRDefault="00810656" w:rsidP="00576E88">
            <w:pPr>
              <w:spacing w:before="60" w:after="60"/>
              <w:ind w:left="-78" w:right="-132"/>
              <w:jc w:val="center"/>
              <w:rPr>
                <w:rFonts w:asciiTheme="majorHAnsi" w:hAnsiTheme="majorHAnsi" w:cstheme="majorHAnsi"/>
                <w:b/>
                <w:lang w:val="ro-RO"/>
              </w:rPr>
            </w:pPr>
            <w:r w:rsidRPr="004250CD">
              <w:rPr>
                <w:rFonts w:asciiTheme="majorHAnsi" w:hAnsiTheme="majorHAnsi" w:cstheme="majorHAnsi"/>
                <w:b/>
                <w:lang w:val="ro-RO"/>
              </w:rPr>
              <w:t>NA</w:t>
            </w:r>
          </w:p>
        </w:tc>
        <w:tc>
          <w:tcPr>
            <w:tcW w:w="1838" w:type="dxa"/>
            <w:vAlign w:val="center"/>
          </w:tcPr>
          <w:p w14:paraId="4FEBE802" w14:textId="5B6C38C0" w:rsidR="00810656" w:rsidRPr="004250CD" w:rsidRDefault="003D2ED0" w:rsidP="007E78C8">
            <w:pPr>
              <w:spacing w:before="60" w:after="60"/>
              <w:jc w:val="center"/>
              <w:rPr>
                <w:rFonts w:asciiTheme="majorHAnsi" w:hAnsiTheme="majorHAnsi" w:cstheme="majorHAnsi"/>
                <w:b/>
                <w:lang w:val="ro-RO"/>
              </w:rPr>
            </w:pPr>
            <w:r w:rsidRPr="004250CD">
              <w:rPr>
                <w:rFonts w:asciiTheme="majorHAnsi" w:hAnsiTheme="majorHAnsi" w:cstheme="majorHAnsi"/>
                <w:b/>
                <w:lang w:val="ro-RO"/>
              </w:rPr>
              <w:t>Observații</w:t>
            </w:r>
          </w:p>
        </w:tc>
      </w:tr>
      <w:tr w:rsidR="004250CD" w:rsidRPr="004250CD" w14:paraId="39E2F1B3" w14:textId="77777777" w:rsidTr="005828D0">
        <w:trPr>
          <w:trHeight w:val="182"/>
        </w:trPr>
        <w:tc>
          <w:tcPr>
            <w:tcW w:w="568" w:type="dxa"/>
          </w:tcPr>
          <w:p w14:paraId="443318E5" w14:textId="099A2785"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62E869CE" w14:textId="226C2C76" w:rsidR="00203482" w:rsidRPr="004250CD" w:rsidRDefault="00203482" w:rsidP="00082215">
            <w:pPr>
              <w:snapToGrid w:val="0"/>
              <w:spacing w:before="60" w:after="60"/>
              <w:jc w:val="both"/>
              <w:rPr>
                <w:rFonts w:asciiTheme="majorHAnsi" w:hAnsiTheme="majorHAnsi" w:cstheme="majorHAnsi"/>
                <w:lang w:val="ro-RO"/>
              </w:rPr>
            </w:pPr>
            <w:r w:rsidRPr="004250CD">
              <w:rPr>
                <w:rFonts w:asciiTheme="majorHAnsi" w:hAnsiTheme="majorHAnsi" w:cstheme="majorHAnsi"/>
                <w:lang w:val="ro-RO"/>
              </w:rPr>
              <w:t xml:space="preserve">Partea scrisă cuprinde </w:t>
            </w:r>
            <w:r w:rsidRPr="004250CD">
              <w:rPr>
                <w:rFonts w:asciiTheme="majorHAnsi" w:hAnsiTheme="majorHAnsi" w:cstheme="majorHAnsi"/>
                <w:b/>
                <w:lang w:val="ro-RO"/>
              </w:rPr>
              <w:t>foaia de capăt</w:t>
            </w:r>
            <w:r w:rsidRPr="004250CD">
              <w:rPr>
                <w:rFonts w:asciiTheme="majorHAnsi" w:hAnsiTheme="majorHAnsi" w:cstheme="majorHAnsi"/>
                <w:lang w:val="ro-RO"/>
              </w:rPr>
              <w:t xml:space="preserve"> în care sunt prezentate</w:t>
            </w:r>
            <w:r w:rsidR="00082215" w:rsidRPr="004250CD">
              <w:rPr>
                <w:rFonts w:asciiTheme="majorHAnsi" w:hAnsiTheme="majorHAnsi" w:cstheme="majorHAnsi"/>
                <w:lang w:val="ro-RO"/>
              </w:rPr>
              <w:t xml:space="preserve"> </w:t>
            </w:r>
            <w:r w:rsidR="003D2ED0" w:rsidRPr="004250CD">
              <w:rPr>
                <w:rFonts w:asciiTheme="majorHAnsi" w:hAnsiTheme="majorHAnsi" w:cstheme="majorHAnsi"/>
                <w:b/>
                <w:lang w:val="ro-RO"/>
              </w:rPr>
              <w:t>informațiile</w:t>
            </w:r>
            <w:r w:rsidR="00082215" w:rsidRPr="004250CD">
              <w:rPr>
                <w:rFonts w:asciiTheme="majorHAnsi" w:hAnsiTheme="majorHAnsi" w:cstheme="majorHAnsi"/>
                <w:b/>
                <w:lang w:val="ro-RO"/>
              </w:rPr>
              <w:t xml:space="preserve"> generale</w:t>
            </w:r>
            <w:r w:rsidR="00082215" w:rsidRPr="004250CD">
              <w:rPr>
                <w:rFonts w:asciiTheme="majorHAnsi" w:hAnsiTheme="majorHAnsi" w:cstheme="majorHAnsi"/>
                <w:lang w:val="ro-RO"/>
              </w:rPr>
              <w:t xml:space="preserve"> </w:t>
            </w:r>
            <w:r w:rsidR="00082215" w:rsidRPr="004250CD">
              <w:rPr>
                <w:rFonts w:asciiTheme="majorHAnsi" w:hAnsiTheme="majorHAnsi" w:cstheme="majorHAnsi"/>
                <w:b/>
                <w:lang w:val="ro-RO"/>
              </w:rPr>
              <w:t xml:space="preserve">privind obiectivul de </w:t>
            </w:r>
            <w:r w:rsidR="003D2ED0" w:rsidRPr="004250CD">
              <w:rPr>
                <w:rFonts w:asciiTheme="majorHAnsi" w:hAnsiTheme="majorHAnsi" w:cstheme="majorHAnsi"/>
                <w:b/>
                <w:lang w:val="ro-RO"/>
              </w:rPr>
              <w:t>investiții</w:t>
            </w:r>
            <w:r w:rsidR="00082215" w:rsidRPr="004250CD">
              <w:rPr>
                <w:rFonts w:asciiTheme="majorHAnsi" w:hAnsiTheme="majorHAnsi" w:cstheme="majorHAnsi"/>
                <w:lang w:val="ro-RO"/>
              </w:rPr>
              <w:t xml:space="preserve">, conform </w:t>
            </w:r>
            <w:r w:rsidR="003D2ED0" w:rsidRPr="004250CD">
              <w:rPr>
                <w:rFonts w:asciiTheme="majorHAnsi" w:hAnsiTheme="majorHAnsi" w:cstheme="majorHAnsi"/>
                <w:lang w:val="ro-RO"/>
              </w:rPr>
              <w:t>precizărilor</w:t>
            </w:r>
            <w:r w:rsidR="00082215" w:rsidRPr="004250CD">
              <w:rPr>
                <w:rFonts w:asciiTheme="majorHAnsi" w:hAnsiTheme="majorHAnsi" w:cstheme="majorHAnsi"/>
                <w:lang w:val="ro-RO"/>
              </w:rPr>
              <w:t xml:space="preserve"> din capitolul 1, </w:t>
            </w:r>
            <w:r w:rsidR="003D2ED0" w:rsidRPr="004250CD">
              <w:rPr>
                <w:rFonts w:asciiTheme="majorHAnsi" w:hAnsiTheme="majorHAnsi" w:cstheme="majorHAnsi"/>
                <w:lang w:val="ro-RO"/>
              </w:rPr>
              <w:t>secțiunea</w:t>
            </w:r>
            <w:r w:rsidR="00082215" w:rsidRPr="004250CD">
              <w:rPr>
                <w:rFonts w:asciiTheme="majorHAnsi" w:hAnsiTheme="majorHAnsi" w:cstheme="majorHAnsi"/>
                <w:lang w:val="ro-RO"/>
              </w:rPr>
              <w:t xml:space="preserve"> A </w:t>
            </w:r>
            <w:r w:rsidR="00082215" w:rsidRPr="004250CD">
              <w:rPr>
                <w:rFonts w:asciiTheme="majorHAnsi" w:hAnsiTheme="majorHAnsi" w:cstheme="majorHAnsi"/>
                <w:i/>
                <w:lang w:val="ro-RO"/>
              </w:rPr>
              <w:t>Piese scrise,</w:t>
            </w:r>
            <w:r w:rsidR="00082215" w:rsidRPr="004250CD">
              <w:rPr>
                <w:rFonts w:asciiTheme="majorHAnsi" w:hAnsiTheme="majorHAnsi" w:cstheme="majorHAnsi"/>
                <w:lang w:val="ro-RO"/>
              </w:rPr>
              <w:t xml:space="preserve"> din cadrul </w:t>
            </w:r>
            <w:r w:rsidR="00C14270" w:rsidRPr="004250CD">
              <w:rPr>
                <w:rFonts w:asciiTheme="majorHAnsi" w:hAnsiTheme="majorHAnsi" w:cstheme="majorHAnsi"/>
                <w:lang w:val="ro-RO"/>
              </w:rPr>
              <w:t xml:space="preserve">Anexei 4 </w:t>
            </w:r>
            <w:r w:rsidR="00C14270" w:rsidRPr="004250CD">
              <w:rPr>
                <w:rFonts w:asciiTheme="majorHAnsi" w:hAnsiTheme="majorHAnsi" w:cstheme="majorHAnsi"/>
                <w:i/>
                <w:lang w:val="ro-RO"/>
              </w:rPr>
              <w:t>Studiu de Fezabilitate,</w:t>
            </w:r>
            <w:r w:rsidR="00C14270" w:rsidRPr="004250CD">
              <w:rPr>
                <w:rFonts w:asciiTheme="majorHAnsi" w:hAnsiTheme="majorHAnsi" w:cstheme="majorHAnsi"/>
                <w:lang w:val="ro-RO"/>
              </w:rPr>
              <w:t xml:space="preserve"> </w:t>
            </w:r>
            <w:r w:rsidR="00082215" w:rsidRPr="004250CD">
              <w:rPr>
                <w:rFonts w:asciiTheme="majorHAnsi" w:hAnsiTheme="majorHAnsi" w:cstheme="majorHAnsi"/>
                <w:lang w:val="ro-RO"/>
              </w:rPr>
              <w:t>la HG 907/2016:</w:t>
            </w:r>
          </w:p>
          <w:p w14:paraId="56384DDB" w14:textId="76536580" w:rsidR="000E1E66" w:rsidRPr="004250CD" w:rsidRDefault="000E1E66" w:rsidP="004F62B5">
            <w:pPr>
              <w:pStyle w:val="ListParagraph"/>
              <w:numPr>
                <w:ilvl w:val="1"/>
                <w:numId w:val="2"/>
              </w:numPr>
              <w:spacing w:before="60" w:after="60"/>
              <w:ind w:left="601"/>
              <w:jc w:val="both"/>
              <w:rPr>
                <w:rFonts w:asciiTheme="majorHAnsi" w:hAnsiTheme="majorHAnsi" w:cstheme="majorHAnsi"/>
                <w:lang w:val="ro-RO"/>
              </w:rPr>
            </w:pPr>
            <w:r w:rsidRPr="004250CD">
              <w:rPr>
                <w:rFonts w:asciiTheme="majorHAnsi" w:hAnsiTheme="majorHAnsi" w:cstheme="majorHAnsi"/>
                <w:lang w:val="ro-RO"/>
              </w:rPr>
              <w:t xml:space="preserve">Denumirea obiectivului de </w:t>
            </w:r>
            <w:r w:rsidR="003D2ED0" w:rsidRPr="004250CD">
              <w:rPr>
                <w:rFonts w:asciiTheme="majorHAnsi" w:hAnsiTheme="majorHAnsi" w:cstheme="majorHAnsi"/>
                <w:lang w:val="ro-RO"/>
              </w:rPr>
              <w:t>investiții</w:t>
            </w:r>
            <w:r w:rsidR="007D652F" w:rsidRPr="004250CD">
              <w:rPr>
                <w:rFonts w:asciiTheme="majorHAnsi" w:hAnsiTheme="majorHAnsi" w:cstheme="majorHAnsi"/>
                <w:lang w:val="ro-RO"/>
              </w:rPr>
              <w:t>?</w:t>
            </w:r>
          </w:p>
          <w:p w14:paraId="490FC13F" w14:textId="62C19974" w:rsidR="000E1E66" w:rsidRPr="004250CD" w:rsidRDefault="000E1E66" w:rsidP="004F62B5">
            <w:pPr>
              <w:pStyle w:val="ListParagraph"/>
              <w:numPr>
                <w:ilvl w:val="1"/>
                <w:numId w:val="2"/>
              </w:numPr>
              <w:spacing w:before="60" w:after="60"/>
              <w:ind w:left="601"/>
              <w:jc w:val="both"/>
              <w:rPr>
                <w:rFonts w:asciiTheme="majorHAnsi" w:hAnsiTheme="majorHAnsi" w:cstheme="majorHAnsi"/>
                <w:lang w:val="ro-RO"/>
              </w:rPr>
            </w:pPr>
            <w:r w:rsidRPr="004250CD">
              <w:rPr>
                <w:rFonts w:asciiTheme="majorHAnsi" w:hAnsiTheme="majorHAnsi" w:cstheme="majorHAnsi"/>
                <w:lang w:val="ro-RO"/>
              </w:rPr>
              <w:t>Ordonator principal de credite/investitor</w:t>
            </w:r>
            <w:r w:rsidR="007D652F" w:rsidRPr="004250CD">
              <w:rPr>
                <w:rFonts w:asciiTheme="majorHAnsi" w:hAnsiTheme="majorHAnsi" w:cstheme="majorHAnsi"/>
                <w:lang w:val="ro-RO"/>
              </w:rPr>
              <w:t>?</w:t>
            </w:r>
          </w:p>
          <w:p w14:paraId="7C755CEF" w14:textId="0C65FDC2" w:rsidR="000E1E66" w:rsidRPr="004250CD" w:rsidRDefault="000E1E66" w:rsidP="004F62B5">
            <w:pPr>
              <w:pStyle w:val="ListParagraph"/>
              <w:numPr>
                <w:ilvl w:val="1"/>
                <w:numId w:val="2"/>
              </w:numPr>
              <w:spacing w:before="60" w:after="60"/>
              <w:ind w:left="601"/>
              <w:jc w:val="both"/>
              <w:rPr>
                <w:rFonts w:asciiTheme="majorHAnsi" w:hAnsiTheme="majorHAnsi" w:cstheme="majorHAnsi"/>
                <w:lang w:val="ro-RO"/>
              </w:rPr>
            </w:pPr>
            <w:r w:rsidRPr="004250CD">
              <w:rPr>
                <w:rFonts w:asciiTheme="majorHAnsi" w:hAnsiTheme="majorHAnsi" w:cstheme="majorHAnsi"/>
                <w:lang w:val="ro-RO"/>
              </w:rPr>
              <w:t>Ordonator de credite (secundar/</w:t>
            </w:r>
            <w:r w:rsidR="003D2ED0" w:rsidRPr="004250CD">
              <w:rPr>
                <w:rFonts w:asciiTheme="majorHAnsi" w:hAnsiTheme="majorHAnsi" w:cstheme="majorHAnsi"/>
                <w:lang w:val="ro-RO"/>
              </w:rPr>
              <w:t>terțiar</w:t>
            </w:r>
            <w:r w:rsidRPr="004250CD">
              <w:rPr>
                <w:rFonts w:asciiTheme="majorHAnsi" w:hAnsiTheme="majorHAnsi" w:cstheme="majorHAnsi"/>
                <w:lang w:val="ro-RO"/>
              </w:rPr>
              <w:t>)</w:t>
            </w:r>
            <w:r w:rsidR="007D652F" w:rsidRPr="004250CD">
              <w:rPr>
                <w:rFonts w:asciiTheme="majorHAnsi" w:hAnsiTheme="majorHAnsi" w:cstheme="majorHAnsi"/>
                <w:lang w:val="ro-RO"/>
              </w:rPr>
              <w:t>?</w:t>
            </w:r>
          </w:p>
          <w:p w14:paraId="3D7B2EDE" w14:textId="49440FD3" w:rsidR="000E1E66" w:rsidRPr="004250CD" w:rsidRDefault="000E1E66" w:rsidP="004F62B5">
            <w:pPr>
              <w:pStyle w:val="ListParagraph"/>
              <w:numPr>
                <w:ilvl w:val="1"/>
                <w:numId w:val="2"/>
              </w:numPr>
              <w:spacing w:before="60" w:after="60"/>
              <w:ind w:left="601"/>
              <w:jc w:val="both"/>
              <w:rPr>
                <w:rFonts w:asciiTheme="majorHAnsi" w:hAnsiTheme="majorHAnsi" w:cstheme="majorHAnsi"/>
                <w:lang w:val="ro-RO"/>
              </w:rPr>
            </w:pPr>
            <w:r w:rsidRPr="004250CD">
              <w:rPr>
                <w:rFonts w:asciiTheme="majorHAnsi" w:hAnsiTheme="majorHAnsi" w:cstheme="majorHAnsi"/>
                <w:lang w:val="ro-RO"/>
              </w:rPr>
              <w:t xml:space="preserve">Beneficiarul </w:t>
            </w:r>
            <w:r w:rsidR="003D2ED0" w:rsidRPr="004250CD">
              <w:rPr>
                <w:rFonts w:asciiTheme="majorHAnsi" w:hAnsiTheme="majorHAnsi" w:cstheme="majorHAnsi"/>
                <w:lang w:val="ro-RO"/>
              </w:rPr>
              <w:t>investiției</w:t>
            </w:r>
            <w:r w:rsidR="007D652F" w:rsidRPr="004250CD">
              <w:rPr>
                <w:rFonts w:asciiTheme="majorHAnsi" w:hAnsiTheme="majorHAnsi" w:cstheme="majorHAnsi"/>
                <w:lang w:val="ro-RO"/>
              </w:rPr>
              <w:t>?</w:t>
            </w:r>
          </w:p>
          <w:p w14:paraId="39C1BFCF" w14:textId="54A24013" w:rsidR="000E1E66" w:rsidRPr="004250CD" w:rsidRDefault="000E1E66" w:rsidP="004F62B5">
            <w:pPr>
              <w:pStyle w:val="ListParagraph"/>
              <w:numPr>
                <w:ilvl w:val="1"/>
                <w:numId w:val="2"/>
              </w:numPr>
              <w:spacing w:before="60" w:after="60"/>
              <w:ind w:left="601"/>
              <w:jc w:val="both"/>
              <w:rPr>
                <w:rFonts w:asciiTheme="majorHAnsi" w:hAnsiTheme="majorHAnsi" w:cstheme="majorHAnsi"/>
                <w:lang w:val="ro-RO"/>
              </w:rPr>
            </w:pPr>
            <w:r w:rsidRPr="004250CD">
              <w:rPr>
                <w:rFonts w:asciiTheme="majorHAnsi" w:hAnsiTheme="majorHAnsi" w:cstheme="majorHAnsi"/>
                <w:lang w:val="ro-RO"/>
              </w:rPr>
              <w:t>Elaboratorul studiului de fezabilitate</w:t>
            </w:r>
            <w:r w:rsidR="007D652F" w:rsidRPr="004250CD">
              <w:rPr>
                <w:rFonts w:asciiTheme="majorHAnsi" w:hAnsiTheme="majorHAnsi" w:cstheme="majorHAnsi"/>
                <w:lang w:val="ro-RO"/>
              </w:rPr>
              <w:t>?</w:t>
            </w:r>
          </w:p>
          <w:p w14:paraId="774EEC78" w14:textId="0CEE34D9" w:rsidR="00DB7B67" w:rsidRPr="004250CD" w:rsidRDefault="007D652F" w:rsidP="007D652F">
            <w:pPr>
              <w:spacing w:before="60" w:after="60"/>
              <w:jc w:val="both"/>
              <w:rPr>
                <w:rFonts w:asciiTheme="majorHAnsi" w:hAnsiTheme="majorHAnsi" w:cstheme="majorHAnsi"/>
                <w:lang w:val="ro-RO"/>
              </w:rPr>
            </w:pPr>
            <w:r w:rsidRPr="004250CD">
              <w:rPr>
                <w:rFonts w:asciiTheme="majorHAnsi" w:hAnsiTheme="majorHAnsi" w:cstheme="majorHAnsi"/>
                <w:lang w:val="ro-RO"/>
              </w:rPr>
              <w:t xml:space="preserve">Se </w:t>
            </w:r>
            <w:r w:rsidR="003D2ED0" w:rsidRPr="004250CD">
              <w:rPr>
                <w:rFonts w:asciiTheme="majorHAnsi" w:hAnsiTheme="majorHAnsi" w:cstheme="majorHAnsi"/>
                <w:lang w:val="ro-RO"/>
              </w:rPr>
              <w:t>precizează</w:t>
            </w:r>
            <w:r w:rsidRPr="004250CD">
              <w:rPr>
                <w:rFonts w:asciiTheme="majorHAnsi" w:hAnsiTheme="majorHAnsi" w:cstheme="majorHAnsi"/>
                <w:lang w:val="ro-RO"/>
              </w:rPr>
              <w:t xml:space="preserve">, de asemenea, </w:t>
            </w:r>
            <w:r w:rsidRPr="004250CD">
              <w:rPr>
                <w:rFonts w:asciiTheme="majorHAnsi" w:hAnsiTheme="majorHAnsi" w:cstheme="majorHAnsi"/>
                <w:u w:val="single"/>
                <w:lang w:val="ro-RO"/>
              </w:rPr>
              <w:t xml:space="preserve">data </w:t>
            </w:r>
            <w:r w:rsidR="003D2ED0" w:rsidRPr="004250CD">
              <w:rPr>
                <w:rFonts w:asciiTheme="majorHAnsi" w:hAnsiTheme="majorHAnsi" w:cstheme="majorHAnsi"/>
                <w:u w:val="single"/>
                <w:lang w:val="ro-RO"/>
              </w:rPr>
              <w:t xml:space="preserve">elaborării </w:t>
            </w:r>
            <w:r w:rsidRPr="004250CD">
              <w:rPr>
                <w:rFonts w:asciiTheme="majorHAnsi" w:hAnsiTheme="majorHAnsi" w:cstheme="majorHAnsi"/>
                <w:u w:val="single"/>
                <w:lang w:val="ro-RO"/>
              </w:rPr>
              <w:t>/</w:t>
            </w:r>
            <w:r w:rsidR="003D2ED0" w:rsidRPr="004250CD">
              <w:rPr>
                <w:rFonts w:asciiTheme="majorHAnsi" w:hAnsiTheme="majorHAnsi" w:cstheme="majorHAnsi"/>
                <w:u w:val="single"/>
                <w:lang w:val="ro-RO"/>
              </w:rPr>
              <w:t xml:space="preserve"> actualizării</w:t>
            </w:r>
            <w:r w:rsidRPr="004250CD">
              <w:rPr>
                <w:rFonts w:asciiTheme="majorHAnsi" w:hAnsiTheme="majorHAnsi" w:cstheme="majorHAnsi"/>
                <w:lang w:val="ro-RO"/>
              </w:rPr>
              <w:t xml:space="preserve"> </w:t>
            </w:r>
            <w:r w:rsidR="003D2ED0" w:rsidRPr="004250CD">
              <w:rPr>
                <w:rFonts w:asciiTheme="majorHAnsi" w:hAnsiTheme="majorHAnsi" w:cstheme="majorHAnsi"/>
                <w:lang w:val="ro-RO"/>
              </w:rPr>
              <w:t>documentației</w:t>
            </w:r>
            <w:r w:rsidRPr="004250CD">
              <w:rPr>
                <w:rFonts w:asciiTheme="majorHAnsi" w:hAnsiTheme="majorHAnsi" w:cstheme="majorHAnsi"/>
                <w:lang w:val="ro-RO"/>
              </w:rPr>
              <w:t xml:space="preserve"> si </w:t>
            </w:r>
            <w:r w:rsidRPr="004250CD">
              <w:rPr>
                <w:rFonts w:asciiTheme="majorHAnsi" w:hAnsiTheme="majorHAnsi" w:cstheme="majorHAnsi"/>
                <w:u w:val="single"/>
                <w:lang w:val="ro-RO"/>
              </w:rPr>
              <w:t>faza de proiectare</w:t>
            </w:r>
            <w:r w:rsidRPr="004250CD">
              <w:rPr>
                <w:rFonts w:asciiTheme="majorHAnsi" w:hAnsiTheme="majorHAnsi" w:cstheme="majorHAnsi"/>
                <w:lang w:val="ro-RO"/>
              </w:rPr>
              <w:t>?</w:t>
            </w:r>
          </w:p>
        </w:tc>
        <w:tc>
          <w:tcPr>
            <w:tcW w:w="425" w:type="dxa"/>
          </w:tcPr>
          <w:p w14:paraId="29D2AB49"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tcPr>
          <w:p w14:paraId="1201D462"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tcPr>
          <w:p w14:paraId="6B3D644D"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tcPr>
          <w:p w14:paraId="2D3DE0B9" w14:textId="77777777" w:rsidR="00203482" w:rsidRPr="004250CD" w:rsidRDefault="00203482" w:rsidP="007E78C8">
            <w:pPr>
              <w:spacing w:before="60" w:after="60"/>
              <w:rPr>
                <w:rFonts w:asciiTheme="majorHAnsi" w:hAnsiTheme="majorHAnsi" w:cstheme="majorHAnsi"/>
                <w:lang w:val="ro-RO"/>
              </w:rPr>
            </w:pPr>
          </w:p>
        </w:tc>
      </w:tr>
      <w:tr w:rsidR="004250CD" w:rsidRPr="004250CD" w14:paraId="69C82E8D" w14:textId="77777777" w:rsidTr="005828D0">
        <w:trPr>
          <w:trHeight w:val="906"/>
        </w:trPr>
        <w:tc>
          <w:tcPr>
            <w:tcW w:w="568" w:type="dxa"/>
          </w:tcPr>
          <w:p w14:paraId="22460F8A" w14:textId="79EAD58E"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57774619" w14:textId="180A16E7" w:rsidR="00E831C5" w:rsidRPr="004250CD" w:rsidRDefault="00203482" w:rsidP="00E831C5">
            <w:pPr>
              <w:tabs>
                <w:tab w:val="left" w:pos="0"/>
              </w:tabs>
              <w:spacing w:before="60" w:after="60" w:line="240" w:lineRule="auto"/>
              <w:jc w:val="both"/>
              <w:rPr>
                <w:rFonts w:asciiTheme="majorHAnsi" w:hAnsiTheme="majorHAnsi" w:cstheme="majorHAnsi"/>
                <w:lang w:val="ro-RO"/>
              </w:rPr>
            </w:pPr>
            <w:r w:rsidRPr="004250CD">
              <w:rPr>
                <w:rFonts w:asciiTheme="majorHAnsi" w:hAnsiTheme="majorHAnsi" w:cstheme="majorHAnsi"/>
                <w:lang w:val="ro-RO"/>
              </w:rPr>
              <w:t xml:space="preserve">Partea scrisă conține </w:t>
            </w:r>
            <w:r w:rsidRPr="004250CD">
              <w:rPr>
                <w:rFonts w:asciiTheme="majorHAnsi" w:hAnsiTheme="majorHAnsi" w:cstheme="majorHAnsi"/>
                <w:b/>
                <w:lang w:val="ro-RO"/>
              </w:rPr>
              <w:t>lista cu semnături</w:t>
            </w:r>
            <w:r w:rsidRPr="004250CD">
              <w:rPr>
                <w:rFonts w:asciiTheme="majorHAnsi" w:hAnsiTheme="majorHAnsi" w:cstheme="majorHAnsi"/>
                <w:lang w:val="ro-RO"/>
              </w:rPr>
              <w:t xml:space="preserve"> </w:t>
            </w:r>
            <w:r w:rsidR="00E831C5" w:rsidRPr="004250CD">
              <w:rPr>
                <w:rFonts w:asciiTheme="majorHAnsi" w:hAnsiTheme="majorHAnsi" w:cstheme="majorHAnsi"/>
                <w:lang w:val="ro-RO"/>
              </w:rPr>
              <w:t xml:space="preserve">prin care elaboratorul </w:t>
            </w:r>
            <w:r w:rsidR="003D2ED0" w:rsidRPr="004250CD">
              <w:rPr>
                <w:rFonts w:asciiTheme="majorHAnsi" w:hAnsiTheme="majorHAnsi" w:cstheme="majorHAnsi"/>
                <w:lang w:val="ro-RO"/>
              </w:rPr>
              <w:t>documentației</w:t>
            </w:r>
            <w:r w:rsidR="00E831C5" w:rsidRPr="004250CD">
              <w:rPr>
                <w:rFonts w:asciiTheme="majorHAnsi" w:hAnsiTheme="majorHAnsi" w:cstheme="majorHAnsi"/>
                <w:lang w:val="ro-RO"/>
              </w:rPr>
              <w:t xml:space="preserve"> îşi </w:t>
            </w:r>
            <w:r w:rsidR="003D2ED0" w:rsidRPr="004250CD">
              <w:rPr>
                <w:rFonts w:asciiTheme="majorHAnsi" w:hAnsiTheme="majorHAnsi" w:cstheme="majorHAnsi"/>
                <w:lang w:val="ro-RO"/>
              </w:rPr>
              <w:t>însușește</w:t>
            </w:r>
            <w:r w:rsidR="00E831C5" w:rsidRPr="004250CD">
              <w:rPr>
                <w:rFonts w:asciiTheme="majorHAnsi" w:hAnsiTheme="majorHAnsi" w:cstheme="majorHAnsi"/>
                <w:lang w:val="ro-RO"/>
              </w:rPr>
              <w:t xml:space="preserve"> şi asumă datele şi </w:t>
            </w:r>
            <w:r w:rsidR="003D2ED0" w:rsidRPr="004250CD">
              <w:rPr>
                <w:rFonts w:asciiTheme="majorHAnsi" w:hAnsiTheme="majorHAnsi" w:cstheme="majorHAnsi"/>
                <w:lang w:val="ro-RO"/>
              </w:rPr>
              <w:t>soluțiile</w:t>
            </w:r>
            <w:r w:rsidR="00E831C5" w:rsidRPr="004250CD">
              <w:rPr>
                <w:rFonts w:asciiTheme="majorHAnsi" w:hAnsiTheme="majorHAnsi" w:cstheme="majorHAnsi"/>
                <w:lang w:val="ro-RO"/>
              </w:rPr>
              <w:t xml:space="preserve"> propuse, şi care va </w:t>
            </w:r>
            <w:r w:rsidR="003D2ED0" w:rsidRPr="004250CD">
              <w:rPr>
                <w:rFonts w:asciiTheme="majorHAnsi" w:hAnsiTheme="majorHAnsi" w:cstheme="majorHAnsi"/>
                <w:lang w:val="ro-RO"/>
              </w:rPr>
              <w:t>conține</w:t>
            </w:r>
            <w:r w:rsidR="00E831C5" w:rsidRPr="004250CD">
              <w:rPr>
                <w:rFonts w:asciiTheme="majorHAnsi" w:hAnsiTheme="majorHAnsi" w:cstheme="majorHAnsi"/>
                <w:lang w:val="ro-RO"/>
              </w:rPr>
              <w:t xml:space="preserve"> cel </w:t>
            </w:r>
            <w:r w:rsidR="003D2ED0" w:rsidRPr="004250CD">
              <w:rPr>
                <w:rFonts w:asciiTheme="majorHAnsi" w:hAnsiTheme="majorHAnsi" w:cstheme="majorHAnsi"/>
                <w:lang w:val="ro-RO"/>
              </w:rPr>
              <w:t>puțin</w:t>
            </w:r>
            <w:r w:rsidR="00E831C5" w:rsidRPr="004250CD">
              <w:rPr>
                <w:rFonts w:asciiTheme="majorHAnsi" w:hAnsiTheme="majorHAnsi" w:cstheme="majorHAnsi"/>
                <w:lang w:val="ro-RO"/>
              </w:rPr>
              <w:t xml:space="preserve"> următoarele date: </w:t>
            </w:r>
          </w:p>
          <w:p w14:paraId="15C91DC7" w14:textId="39AB3CB7" w:rsidR="00E831C5" w:rsidRPr="004250CD" w:rsidRDefault="00E831C5" w:rsidP="004F62B5">
            <w:pPr>
              <w:pStyle w:val="ListParagraph"/>
              <w:numPr>
                <w:ilvl w:val="0"/>
                <w:numId w:val="3"/>
              </w:numPr>
              <w:tabs>
                <w:tab w:val="left" w:pos="0"/>
              </w:tabs>
              <w:spacing w:before="60" w:after="60" w:line="240" w:lineRule="auto"/>
              <w:contextualSpacing w:val="0"/>
              <w:jc w:val="both"/>
              <w:rPr>
                <w:rFonts w:asciiTheme="majorHAnsi" w:hAnsiTheme="majorHAnsi" w:cstheme="majorHAnsi"/>
                <w:lang w:val="ro-RO"/>
              </w:rPr>
            </w:pPr>
            <w:r w:rsidRPr="004250CD">
              <w:rPr>
                <w:rFonts w:asciiTheme="majorHAnsi" w:hAnsiTheme="majorHAnsi" w:cstheme="majorHAnsi"/>
                <w:lang w:val="ro-RO"/>
              </w:rPr>
              <w:t>nr. ....../</w:t>
            </w:r>
            <w:r w:rsidR="00DA13C9" w:rsidRPr="004250CD">
              <w:rPr>
                <w:rFonts w:asciiTheme="majorHAnsi" w:hAnsiTheme="majorHAnsi" w:cstheme="majorHAnsi"/>
                <w:lang w:val="ro-RO"/>
              </w:rPr>
              <w:t xml:space="preserve"> </w:t>
            </w:r>
            <w:r w:rsidRPr="004250CD">
              <w:rPr>
                <w:rFonts w:asciiTheme="majorHAnsi" w:hAnsiTheme="majorHAnsi" w:cstheme="majorHAnsi"/>
                <w:lang w:val="ro-RO"/>
              </w:rPr>
              <w:t xml:space="preserve">dată contract? </w:t>
            </w:r>
          </w:p>
          <w:p w14:paraId="7EA5C6DC" w14:textId="77777777" w:rsidR="00E177EC" w:rsidRPr="004250CD" w:rsidRDefault="00983FA2" w:rsidP="004F62B5">
            <w:pPr>
              <w:pStyle w:val="ListParagraph"/>
              <w:numPr>
                <w:ilvl w:val="0"/>
                <w:numId w:val="3"/>
              </w:numPr>
              <w:tabs>
                <w:tab w:val="left" w:pos="0"/>
              </w:tabs>
              <w:spacing w:before="60" w:after="60" w:line="240" w:lineRule="auto"/>
              <w:contextualSpacing w:val="0"/>
              <w:jc w:val="both"/>
              <w:rPr>
                <w:rFonts w:asciiTheme="majorHAnsi" w:hAnsiTheme="majorHAnsi" w:cstheme="majorHAnsi"/>
                <w:lang w:val="ro-RO"/>
              </w:rPr>
            </w:pPr>
            <w:r w:rsidRPr="004250CD">
              <w:rPr>
                <w:rFonts w:asciiTheme="majorHAnsi" w:hAnsiTheme="majorHAnsi" w:cstheme="majorHAnsi"/>
                <w:lang w:val="ro-RO"/>
              </w:rPr>
              <w:t>numele şi prenumele în clar ale proiectanţilor pe specialităţi, ale persoanei responsabile de proiect - şef de proiect/director de proiect, inclusiv semnăturile acestora şi ştampila?</w:t>
            </w:r>
          </w:p>
          <w:p w14:paraId="105637D0" w14:textId="52A1CC80" w:rsidR="00732DBD" w:rsidRPr="004250CD" w:rsidRDefault="00732DBD" w:rsidP="00732DBD">
            <w:pPr>
              <w:spacing w:before="60" w:after="60"/>
              <w:jc w:val="both"/>
              <w:rPr>
                <w:rFonts w:asciiTheme="majorHAnsi" w:hAnsiTheme="majorHAnsi" w:cstheme="majorHAnsi"/>
                <w:b/>
                <w:bCs/>
                <w:i/>
                <w:iCs/>
                <w:lang w:val="ro-RO"/>
              </w:rPr>
            </w:pPr>
          </w:p>
          <w:p w14:paraId="7C414A8E" w14:textId="1F05466B" w:rsidR="00A0247B" w:rsidRPr="004250CD" w:rsidRDefault="0007484D" w:rsidP="0007484D">
            <w:pPr>
              <w:tabs>
                <w:tab w:val="left" w:pos="0"/>
              </w:tabs>
              <w:spacing w:before="60" w:after="60" w:line="240" w:lineRule="auto"/>
              <w:jc w:val="both"/>
              <w:rPr>
                <w:rFonts w:asciiTheme="majorHAnsi" w:hAnsiTheme="majorHAnsi" w:cstheme="majorHAnsi"/>
                <w:i/>
                <w:iCs/>
                <w:lang w:val="ro-RO"/>
              </w:rPr>
            </w:pPr>
            <w:r w:rsidRPr="004250CD">
              <w:rPr>
                <w:rFonts w:asciiTheme="majorHAnsi" w:hAnsiTheme="majorHAnsi" w:cstheme="majorHAnsi"/>
                <w:b/>
                <w:bCs/>
                <w:i/>
                <w:iCs/>
                <w:lang w:val="ro-RO"/>
              </w:rPr>
              <w:t>Notă!</w:t>
            </w:r>
            <w:r w:rsidRPr="004250CD">
              <w:rPr>
                <w:rFonts w:asciiTheme="majorHAnsi" w:hAnsiTheme="majorHAnsi" w:cstheme="majorHAnsi"/>
                <w:i/>
                <w:iCs/>
                <w:lang w:val="ro-RO"/>
              </w:rPr>
              <w:t xml:space="preserve"> </w:t>
            </w:r>
            <w:r w:rsidR="00732DBD" w:rsidRPr="004250CD">
              <w:rPr>
                <w:rFonts w:asciiTheme="majorHAnsi" w:hAnsiTheme="majorHAnsi" w:cstheme="majorHAnsi"/>
                <w:i/>
                <w:iCs/>
                <w:lang w:val="ro-RO"/>
              </w:rPr>
              <w:t xml:space="preserve">Studiul de fezabilitate va avea prevăzută pagina de semnături, prin care elaboratorul acestuia îşi însușește şi asumă datele şi soluțiile propuse, şi care va conține cel puțin următoarele date: nr. . ./dată contract, numele </w:t>
            </w:r>
            <w:r w:rsidR="00732DBD" w:rsidRPr="004250CD">
              <w:rPr>
                <w:rFonts w:asciiTheme="majorHAnsi" w:hAnsiTheme="majorHAnsi" w:cstheme="majorHAnsi"/>
                <w:i/>
                <w:iCs/>
                <w:lang w:val="ro-RO"/>
              </w:rPr>
              <w:lastRenderedPageBreak/>
              <w:t>şi prenumele în clar ale proiectanților pe specialități, ale persoanei responsabile de proiect - șef de proiect/director de proiect, inclusiv semnăturile acestora</w:t>
            </w:r>
            <w:r w:rsidR="004011B7" w:rsidRPr="004250CD">
              <w:rPr>
                <w:rFonts w:asciiTheme="majorHAnsi" w:hAnsiTheme="majorHAnsi" w:cstheme="majorHAnsi"/>
                <w:i/>
                <w:iCs/>
                <w:lang w:val="ro-RO"/>
              </w:rPr>
              <w:t xml:space="preserve"> olografe</w:t>
            </w:r>
            <w:r w:rsidR="00732DBD" w:rsidRPr="004250CD">
              <w:rPr>
                <w:rFonts w:asciiTheme="majorHAnsi" w:hAnsiTheme="majorHAnsi" w:cstheme="majorHAnsi"/>
                <w:i/>
                <w:iCs/>
                <w:lang w:val="ro-RO"/>
              </w:rPr>
              <w:t xml:space="preserve"> şi ștampila</w:t>
            </w:r>
            <w:r w:rsidR="00DC68AF" w:rsidRPr="004250CD">
              <w:rPr>
                <w:rFonts w:asciiTheme="majorHAnsi" w:hAnsiTheme="majorHAnsi" w:cstheme="majorHAnsi"/>
                <w:i/>
                <w:iCs/>
                <w:lang w:val="ro-RO"/>
              </w:rPr>
              <w:t>.</w:t>
            </w:r>
          </w:p>
          <w:p w14:paraId="3F3AA546" w14:textId="1FB0296C" w:rsidR="00A0247B" w:rsidRPr="004250CD" w:rsidRDefault="00A0247B" w:rsidP="00A0247B">
            <w:pPr>
              <w:tabs>
                <w:tab w:val="left" w:pos="0"/>
              </w:tabs>
              <w:spacing w:before="60" w:after="60" w:line="240" w:lineRule="auto"/>
              <w:jc w:val="both"/>
              <w:rPr>
                <w:rFonts w:asciiTheme="majorHAnsi" w:hAnsiTheme="majorHAnsi" w:cstheme="majorHAnsi"/>
                <w:i/>
                <w:iCs/>
                <w:lang w:val="ro-RO"/>
              </w:rPr>
            </w:pPr>
            <w:r w:rsidRPr="004250CD">
              <w:rPr>
                <w:rFonts w:asciiTheme="majorHAnsi" w:hAnsiTheme="majorHAnsi" w:cstheme="majorHAnsi"/>
                <w:i/>
                <w:iCs/>
                <w:shd w:val="clear" w:color="auto" w:fill="FFFFFF"/>
                <w:lang w:val="ro-RO"/>
              </w:rPr>
              <w:t>Documentele elaborate și prezentate în format electronic trebuie să fie semnate de către toți specialiștii cu semnătură electronică calificată eliberată de un prestator de servicii de încredere calificat</w:t>
            </w:r>
          </w:p>
        </w:tc>
        <w:tc>
          <w:tcPr>
            <w:tcW w:w="425" w:type="dxa"/>
          </w:tcPr>
          <w:p w14:paraId="47E34113"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tcPr>
          <w:p w14:paraId="74445D27"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tcPr>
          <w:p w14:paraId="7DB6868B"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tcPr>
          <w:p w14:paraId="5E54798E" w14:textId="0460AAA2" w:rsidR="00203482" w:rsidRPr="004250CD" w:rsidRDefault="00203482" w:rsidP="009F6C66">
            <w:pPr>
              <w:pStyle w:val="CommentText"/>
              <w:rPr>
                <w:rFonts w:asciiTheme="majorHAnsi" w:hAnsiTheme="majorHAnsi" w:cstheme="majorHAnsi"/>
                <w:sz w:val="22"/>
                <w:szCs w:val="22"/>
                <w:lang w:val="ro-RO"/>
              </w:rPr>
            </w:pPr>
          </w:p>
        </w:tc>
      </w:tr>
      <w:tr w:rsidR="004250CD" w:rsidRPr="004250CD" w14:paraId="49C3927A" w14:textId="77777777" w:rsidTr="002676D8">
        <w:trPr>
          <w:trHeight w:val="1936"/>
        </w:trPr>
        <w:tc>
          <w:tcPr>
            <w:tcW w:w="568" w:type="dxa"/>
            <w:shd w:val="clear" w:color="auto" w:fill="auto"/>
          </w:tcPr>
          <w:p w14:paraId="3FAEBBA0" w14:textId="410FAA49"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shd w:val="clear" w:color="auto" w:fill="auto"/>
          </w:tcPr>
          <w:p w14:paraId="4240E342" w14:textId="01170868" w:rsidR="002676D8" w:rsidRPr="004250CD" w:rsidRDefault="00203482" w:rsidP="00735801">
            <w:pPr>
              <w:spacing w:before="60" w:after="60" w:line="240" w:lineRule="auto"/>
              <w:jc w:val="both"/>
              <w:outlineLvl w:val="0"/>
              <w:rPr>
                <w:rFonts w:asciiTheme="majorHAnsi" w:hAnsiTheme="majorHAnsi" w:cstheme="majorHAnsi"/>
                <w:lang w:val="ro-RO"/>
              </w:rPr>
            </w:pPr>
            <w:r w:rsidRPr="004250CD">
              <w:rPr>
                <w:rFonts w:asciiTheme="majorHAnsi" w:hAnsiTheme="majorHAnsi" w:cstheme="majorHAnsi"/>
                <w:lang w:val="ro-RO"/>
              </w:rPr>
              <w:t>Există</w:t>
            </w:r>
            <w:r w:rsidR="00CD210B" w:rsidRPr="004250CD">
              <w:rPr>
                <w:rFonts w:asciiTheme="majorHAnsi" w:hAnsiTheme="majorHAnsi" w:cstheme="majorHAnsi"/>
                <w:lang w:val="ro-RO"/>
              </w:rPr>
              <w:t xml:space="preserve"> și se respectă structura </w:t>
            </w:r>
            <w:r w:rsidR="002676D8" w:rsidRPr="004250CD">
              <w:rPr>
                <w:rFonts w:asciiTheme="majorHAnsi" w:hAnsiTheme="majorHAnsi" w:cstheme="majorHAnsi"/>
                <w:b/>
                <w:lang w:val="ro-RO"/>
              </w:rPr>
              <w:t>Părții Scrise</w:t>
            </w:r>
            <w:r w:rsidR="002676D8" w:rsidRPr="004250CD">
              <w:rPr>
                <w:rFonts w:asciiTheme="majorHAnsi" w:hAnsiTheme="majorHAnsi" w:cstheme="majorHAnsi"/>
                <w:lang w:val="ro-RO"/>
              </w:rPr>
              <w:t xml:space="preserve"> conform prevederilor din legislația în vigoare – HG 907/2016 </w:t>
            </w:r>
            <w:r w:rsidR="002676D8" w:rsidRPr="004250CD">
              <w:rPr>
                <w:rFonts w:asciiTheme="majorHAnsi" w:hAnsiTheme="majorHAnsi" w:cstheme="majorHAnsi"/>
                <w:i/>
                <w:lang w:val="ro-RO"/>
              </w:rPr>
              <w:t>privind etapele de elaborare şi conţinutul-cadru al documentaţiilor tehnico-economice aferente obiectivelor/proiectelor de investiţii finanţate din fonduri publice,</w:t>
            </w:r>
            <w:r w:rsidR="002676D8" w:rsidRPr="004250CD">
              <w:rPr>
                <w:rFonts w:asciiTheme="majorHAnsi" w:hAnsiTheme="majorHAnsi" w:cstheme="majorHAnsi"/>
                <w:lang w:val="ro-RO"/>
              </w:rPr>
              <w:t xml:space="preserve"> respectiv</w:t>
            </w:r>
            <w:r w:rsidR="0048307A" w:rsidRPr="004250CD">
              <w:rPr>
                <w:rFonts w:asciiTheme="majorHAnsi" w:hAnsiTheme="majorHAnsi" w:cstheme="majorHAnsi"/>
                <w:lang w:val="ro-RO"/>
              </w:rPr>
              <w:t xml:space="preserve"> </w:t>
            </w:r>
            <w:r w:rsidR="002676D8" w:rsidRPr="004250CD">
              <w:rPr>
                <w:rFonts w:asciiTheme="majorHAnsi" w:hAnsiTheme="majorHAnsi" w:cstheme="majorHAnsi"/>
                <w:lang w:val="ro-RO"/>
              </w:rPr>
              <w:t xml:space="preserve">cele din Anexa 4. </w:t>
            </w:r>
            <w:r w:rsidR="002676D8" w:rsidRPr="004250CD">
              <w:rPr>
                <w:rFonts w:asciiTheme="majorHAnsi" w:hAnsiTheme="majorHAnsi" w:cstheme="majorHAnsi"/>
                <w:i/>
                <w:lang w:val="ro-RO"/>
              </w:rPr>
              <w:t>Studiu de Fezabilitate</w:t>
            </w:r>
            <w:r w:rsidR="002676D8" w:rsidRPr="004250CD">
              <w:rPr>
                <w:rFonts w:asciiTheme="majorHAnsi" w:hAnsiTheme="majorHAnsi" w:cstheme="majorHAnsi"/>
                <w:vertAlign w:val="superscript"/>
                <w:lang w:val="ro-RO"/>
              </w:rPr>
              <w:t>*1)</w:t>
            </w:r>
            <w:r w:rsidR="0048307A" w:rsidRPr="004250CD">
              <w:rPr>
                <w:rFonts w:asciiTheme="majorHAnsi" w:hAnsiTheme="majorHAnsi" w:cstheme="majorHAnsi"/>
                <w:lang w:val="ro-RO"/>
              </w:rPr>
              <w:t xml:space="preserve"> </w:t>
            </w:r>
          </w:p>
          <w:p w14:paraId="2D60D240" w14:textId="6BAA27BD" w:rsidR="00203482" w:rsidRPr="004250CD" w:rsidRDefault="002676D8" w:rsidP="00735801">
            <w:pPr>
              <w:spacing w:after="0"/>
              <w:jc w:val="both"/>
              <w:rPr>
                <w:rFonts w:asciiTheme="majorHAnsi" w:hAnsiTheme="majorHAnsi" w:cstheme="majorHAnsi"/>
                <w:lang w:val="ro-RO"/>
              </w:rPr>
            </w:pPr>
            <w:r w:rsidRPr="004250CD">
              <w:rPr>
                <w:rFonts w:asciiTheme="majorHAnsi" w:hAnsiTheme="majorHAnsi" w:cstheme="majorHAnsi"/>
                <w:i/>
                <w:lang w:val="ro-RO"/>
              </w:rPr>
              <w:t xml:space="preserve">*1) </w:t>
            </w:r>
            <w:r w:rsidR="0033446A" w:rsidRPr="004250CD">
              <w:rPr>
                <w:rFonts w:asciiTheme="majorHAnsi" w:hAnsiTheme="majorHAnsi" w:cstheme="majorHAnsi"/>
                <w:i/>
                <w:lang w:val="ro-RO"/>
              </w:rPr>
              <w:t>conform HG 907/2016, c</w:t>
            </w:r>
            <w:r w:rsidRPr="004250CD">
              <w:rPr>
                <w:rFonts w:asciiTheme="majorHAnsi" w:hAnsiTheme="majorHAnsi" w:cstheme="majorHAnsi"/>
                <w:i/>
                <w:lang w:val="ro-RO"/>
              </w:rPr>
              <w:t>ontinutul cadru al SF</w:t>
            </w:r>
            <w:r w:rsidR="00120EC8" w:rsidRPr="004250CD">
              <w:rPr>
                <w:rFonts w:asciiTheme="majorHAnsi" w:hAnsiTheme="majorHAnsi" w:cstheme="majorHAnsi"/>
                <w:i/>
                <w:lang w:val="ro-RO"/>
              </w:rPr>
              <w:t xml:space="preserve"> </w:t>
            </w:r>
            <w:r w:rsidRPr="004250CD">
              <w:rPr>
                <w:rFonts w:asciiTheme="majorHAnsi" w:hAnsiTheme="majorHAnsi" w:cstheme="majorHAnsi"/>
                <w:i/>
                <w:lang w:val="ro-RO"/>
              </w:rPr>
              <w:t>poate fi adaptat, în functie de specificul și complexitatea obiectivului de investitii propus.</w:t>
            </w:r>
          </w:p>
        </w:tc>
        <w:tc>
          <w:tcPr>
            <w:tcW w:w="425" w:type="dxa"/>
            <w:shd w:val="clear" w:color="auto" w:fill="auto"/>
          </w:tcPr>
          <w:p w14:paraId="766EB504"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shd w:val="clear" w:color="auto" w:fill="auto"/>
          </w:tcPr>
          <w:p w14:paraId="10235D82"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shd w:val="clear" w:color="auto" w:fill="auto"/>
          </w:tcPr>
          <w:p w14:paraId="37C6EBDD"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shd w:val="clear" w:color="auto" w:fill="auto"/>
          </w:tcPr>
          <w:p w14:paraId="65535A7E" w14:textId="21430DDB" w:rsidR="00203482" w:rsidRPr="004250CD" w:rsidRDefault="00203482" w:rsidP="007E78C8">
            <w:pPr>
              <w:spacing w:before="60" w:after="60"/>
              <w:rPr>
                <w:rFonts w:asciiTheme="majorHAnsi" w:hAnsiTheme="majorHAnsi" w:cstheme="majorHAnsi"/>
                <w:lang w:val="ro-RO"/>
              </w:rPr>
            </w:pPr>
          </w:p>
        </w:tc>
      </w:tr>
      <w:tr w:rsidR="004250CD" w:rsidRPr="004250CD" w14:paraId="720FABB0" w14:textId="77777777" w:rsidTr="005828D0">
        <w:trPr>
          <w:trHeight w:val="184"/>
        </w:trPr>
        <w:tc>
          <w:tcPr>
            <w:tcW w:w="568" w:type="dxa"/>
          </w:tcPr>
          <w:p w14:paraId="6ED73213" w14:textId="00E16660"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50A90859" w14:textId="2026BC8D" w:rsidR="008C6937" w:rsidRPr="004250CD" w:rsidRDefault="00A95377" w:rsidP="00A02F25">
            <w:pPr>
              <w:spacing w:before="60" w:after="60" w:line="240" w:lineRule="auto"/>
              <w:jc w:val="both"/>
              <w:rPr>
                <w:rFonts w:asciiTheme="majorHAnsi" w:hAnsiTheme="majorHAnsi" w:cstheme="majorHAnsi"/>
                <w:b/>
                <w:lang w:val="ro-RO"/>
              </w:rPr>
            </w:pPr>
            <w:r w:rsidRPr="004250CD">
              <w:rPr>
                <w:rFonts w:asciiTheme="majorHAnsi" w:hAnsiTheme="majorHAnsi" w:cstheme="majorHAnsi"/>
                <w:lang w:val="ro-RO"/>
              </w:rPr>
              <w:t xml:space="preserve">Sunt prezentate </w:t>
            </w:r>
            <w:r w:rsidR="009A4DE4" w:rsidRPr="004250CD">
              <w:rPr>
                <w:rFonts w:asciiTheme="majorHAnsi" w:hAnsiTheme="majorHAnsi" w:cstheme="majorHAnsi"/>
                <w:lang w:val="ro-RO"/>
              </w:rPr>
              <w:t>informații</w:t>
            </w:r>
            <w:r w:rsidRPr="004250CD">
              <w:rPr>
                <w:rFonts w:asciiTheme="majorHAnsi" w:hAnsiTheme="majorHAnsi" w:cstheme="majorHAnsi"/>
                <w:lang w:val="ro-RO"/>
              </w:rPr>
              <w:t xml:space="preserve"> privind</w:t>
            </w:r>
            <w:r w:rsidR="009F7A43" w:rsidRPr="004250CD">
              <w:rPr>
                <w:rFonts w:asciiTheme="majorHAnsi" w:hAnsiTheme="majorHAnsi" w:cstheme="majorHAnsi"/>
                <w:lang w:val="ro-RO"/>
              </w:rPr>
              <w:t xml:space="preserve"> </w:t>
            </w:r>
            <w:r w:rsidR="00EE4826" w:rsidRPr="004250CD">
              <w:rPr>
                <w:rFonts w:asciiTheme="majorHAnsi" w:hAnsiTheme="majorHAnsi" w:cstheme="majorHAnsi"/>
                <w:b/>
                <w:lang w:val="ro-RO"/>
              </w:rPr>
              <w:t>s</w:t>
            </w:r>
            <w:r w:rsidR="009F7A43" w:rsidRPr="004250CD">
              <w:rPr>
                <w:rFonts w:asciiTheme="majorHAnsi" w:hAnsiTheme="majorHAnsi" w:cstheme="majorHAnsi"/>
                <w:b/>
                <w:lang w:val="ro-RO"/>
              </w:rPr>
              <w:t>ituatia existenta si necesitatea realizarii obiectivului/proiectului de investitii</w:t>
            </w:r>
            <w:r w:rsidRPr="004250CD">
              <w:rPr>
                <w:rFonts w:asciiTheme="majorHAnsi" w:hAnsiTheme="majorHAnsi" w:cstheme="majorHAnsi"/>
                <w:b/>
                <w:lang w:val="ro-RO"/>
              </w:rPr>
              <w:t>,</w:t>
            </w:r>
            <w:r w:rsidR="00276D66" w:rsidRPr="004250CD">
              <w:rPr>
                <w:rFonts w:asciiTheme="majorHAnsi" w:hAnsiTheme="majorHAnsi" w:cstheme="majorHAnsi"/>
                <w:b/>
                <w:lang w:val="ro-RO"/>
              </w:rPr>
              <w:t xml:space="preserve"> </w:t>
            </w:r>
            <w:r w:rsidR="00D941C3" w:rsidRPr="004250CD">
              <w:rPr>
                <w:rFonts w:asciiTheme="majorHAnsi" w:hAnsiTheme="majorHAnsi" w:cstheme="majorHAnsi"/>
                <w:lang w:val="ro-RO"/>
              </w:rPr>
              <w:t xml:space="preserve">conform precizarilor din capitolul 2, sectiunea A </w:t>
            </w:r>
            <w:r w:rsidR="00D941C3" w:rsidRPr="004250CD">
              <w:rPr>
                <w:rFonts w:asciiTheme="majorHAnsi" w:hAnsiTheme="majorHAnsi" w:cstheme="majorHAnsi"/>
                <w:i/>
                <w:lang w:val="ro-RO"/>
              </w:rPr>
              <w:t>Piese scrise,</w:t>
            </w:r>
            <w:r w:rsidR="00D941C3" w:rsidRPr="004250CD">
              <w:rPr>
                <w:rFonts w:asciiTheme="majorHAnsi" w:hAnsiTheme="majorHAnsi" w:cstheme="majorHAnsi"/>
                <w:lang w:val="ro-RO"/>
              </w:rPr>
              <w:t xml:space="preserve"> din cadrul Anexei 4 </w:t>
            </w:r>
            <w:r w:rsidR="00D941C3" w:rsidRPr="004250CD">
              <w:rPr>
                <w:rFonts w:asciiTheme="majorHAnsi" w:hAnsiTheme="majorHAnsi" w:cstheme="majorHAnsi"/>
                <w:i/>
                <w:lang w:val="ro-RO"/>
              </w:rPr>
              <w:t>Studiul de Fezabilitate</w:t>
            </w:r>
            <w:r w:rsidR="0078240C" w:rsidRPr="004250CD">
              <w:rPr>
                <w:rFonts w:asciiTheme="majorHAnsi" w:hAnsiTheme="majorHAnsi" w:cstheme="majorHAnsi"/>
                <w:i/>
                <w:lang w:val="ro-RO"/>
              </w:rPr>
              <w:t>,</w:t>
            </w:r>
            <w:r w:rsidR="00D941C3" w:rsidRPr="004250CD">
              <w:rPr>
                <w:rFonts w:asciiTheme="majorHAnsi" w:hAnsiTheme="majorHAnsi" w:cstheme="majorHAnsi"/>
                <w:lang w:val="ro-RO"/>
              </w:rPr>
              <w:t xml:space="preserve"> la HG 907/2016</w:t>
            </w:r>
            <w:r w:rsidR="00A02F25" w:rsidRPr="004250CD">
              <w:rPr>
                <w:rFonts w:asciiTheme="majorHAnsi" w:hAnsiTheme="majorHAnsi" w:cstheme="majorHAnsi"/>
                <w:lang w:val="ro-RO"/>
              </w:rPr>
              <w:t>?</w:t>
            </w:r>
          </w:p>
        </w:tc>
        <w:tc>
          <w:tcPr>
            <w:tcW w:w="425" w:type="dxa"/>
          </w:tcPr>
          <w:p w14:paraId="7FB22B80"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tcPr>
          <w:p w14:paraId="713BC04A"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tcPr>
          <w:p w14:paraId="1C4CBB37"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tcPr>
          <w:p w14:paraId="46B6E8D9" w14:textId="77777777" w:rsidR="00203482" w:rsidRPr="004250CD" w:rsidRDefault="00203482" w:rsidP="007E78C8">
            <w:pPr>
              <w:spacing w:before="60" w:after="60"/>
              <w:rPr>
                <w:rFonts w:asciiTheme="majorHAnsi" w:hAnsiTheme="majorHAnsi" w:cstheme="majorHAnsi"/>
                <w:lang w:val="ro-RO"/>
              </w:rPr>
            </w:pPr>
          </w:p>
        </w:tc>
      </w:tr>
      <w:tr w:rsidR="004250CD" w:rsidRPr="004250CD" w14:paraId="77E5A8FF" w14:textId="77777777" w:rsidTr="005828D0">
        <w:trPr>
          <w:trHeight w:val="131"/>
        </w:trPr>
        <w:tc>
          <w:tcPr>
            <w:tcW w:w="568" w:type="dxa"/>
          </w:tcPr>
          <w:p w14:paraId="3DCA3D89" w14:textId="78F65B28" w:rsidR="00FF22DC" w:rsidRPr="004250CD" w:rsidRDefault="00FF22DC"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4F380931" w14:textId="7743842A" w:rsidR="00FF22DC" w:rsidRPr="004250CD" w:rsidRDefault="00FF22DC" w:rsidP="00FA38E2">
            <w:pPr>
              <w:spacing w:before="60" w:after="60" w:line="240" w:lineRule="auto"/>
              <w:jc w:val="both"/>
              <w:rPr>
                <w:rFonts w:asciiTheme="majorHAnsi" w:hAnsiTheme="majorHAnsi" w:cstheme="majorHAnsi"/>
                <w:b/>
                <w:lang w:val="ro-RO"/>
              </w:rPr>
            </w:pPr>
            <w:r w:rsidRPr="004250CD">
              <w:rPr>
                <w:rFonts w:asciiTheme="majorHAnsi" w:hAnsiTheme="majorHAnsi" w:cstheme="majorHAnsi"/>
                <w:lang w:val="ro-RO"/>
              </w:rPr>
              <w:t xml:space="preserve">Sunt prezentate </w:t>
            </w:r>
            <w:r w:rsidRPr="004250CD">
              <w:rPr>
                <w:rFonts w:asciiTheme="majorHAnsi" w:hAnsiTheme="majorHAnsi" w:cstheme="majorHAnsi"/>
                <w:b/>
                <w:lang w:val="ro-RO"/>
              </w:rPr>
              <w:t>minim doua scenarii/optiuni tehnico-economice pentru realizarea obiectivului de investitii</w:t>
            </w:r>
            <w:r w:rsidRPr="004250CD">
              <w:rPr>
                <w:rFonts w:asciiTheme="majorHAnsi" w:hAnsiTheme="majorHAnsi" w:cstheme="majorHAnsi"/>
                <w:vertAlign w:val="superscript"/>
                <w:lang w:val="ro-RO"/>
              </w:rPr>
              <w:t>*2)</w:t>
            </w:r>
            <w:r w:rsidRPr="004250CD">
              <w:rPr>
                <w:rFonts w:asciiTheme="majorHAnsi" w:hAnsiTheme="majorHAnsi" w:cstheme="majorHAnsi"/>
                <w:lang w:val="ro-RO"/>
              </w:rPr>
              <w:t xml:space="preserve">, conform precizarilor din capitolul 3, sectiunea A </w:t>
            </w:r>
            <w:r w:rsidRPr="004250CD">
              <w:rPr>
                <w:rFonts w:asciiTheme="majorHAnsi" w:hAnsiTheme="majorHAnsi" w:cstheme="majorHAnsi"/>
                <w:i/>
                <w:lang w:val="ro-RO"/>
              </w:rPr>
              <w:t>Piese scrise,</w:t>
            </w:r>
            <w:r w:rsidRPr="004250CD">
              <w:rPr>
                <w:rFonts w:asciiTheme="majorHAnsi" w:hAnsiTheme="majorHAnsi" w:cstheme="majorHAnsi"/>
                <w:lang w:val="ro-RO"/>
              </w:rPr>
              <w:t xml:space="preserve"> din cadrul </w:t>
            </w:r>
            <w:r w:rsidR="00D941C3" w:rsidRPr="004250CD">
              <w:rPr>
                <w:rFonts w:asciiTheme="majorHAnsi" w:hAnsiTheme="majorHAnsi" w:cstheme="majorHAnsi"/>
                <w:lang w:val="ro-RO"/>
              </w:rPr>
              <w:t xml:space="preserve">Anexei 4 </w:t>
            </w:r>
            <w:r w:rsidR="00D941C3" w:rsidRPr="004250CD">
              <w:rPr>
                <w:rFonts w:asciiTheme="majorHAnsi" w:hAnsiTheme="majorHAnsi" w:cstheme="majorHAnsi"/>
                <w:i/>
                <w:lang w:val="ro-RO"/>
              </w:rPr>
              <w:t>Studiul de Fezabilitate</w:t>
            </w:r>
            <w:r w:rsidR="006F7C76" w:rsidRPr="004250CD">
              <w:rPr>
                <w:rFonts w:asciiTheme="majorHAnsi" w:hAnsiTheme="majorHAnsi" w:cstheme="majorHAnsi"/>
                <w:i/>
                <w:lang w:val="ro-RO"/>
              </w:rPr>
              <w:t>,</w:t>
            </w:r>
            <w:r w:rsidRPr="004250CD">
              <w:rPr>
                <w:rFonts w:asciiTheme="majorHAnsi" w:hAnsiTheme="majorHAnsi" w:cstheme="majorHAnsi"/>
                <w:lang w:val="ro-RO"/>
              </w:rPr>
              <w:t xml:space="preserve"> la HG 907/2016,</w:t>
            </w:r>
            <w:r w:rsidR="003C0DFE" w:rsidRPr="004250CD">
              <w:rPr>
                <w:rFonts w:asciiTheme="majorHAnsi" w:hAnsiTheme="majorHAnsi" w:cstheme="majorHAnsi"/>
                <w:lang w:val="ro-RO"/>
              </w:rPr>
              <w:t xml:space="preserve"> </w:t>
            </w:r>
            <w:r w:rsidRPr="004250CD">
              <w:rPr>
                <w:rFonts w:asciiTheme="majorHAnsi" w:hAnsiTheme="majorHAnsi" w:cstheme="majorHAnsi"/>
                <w:lang w:val="ro-RO"/>
              </w:rPr>
              <w:t>avand detaliate:</w:t>
            </w:r>
          </w:p>
          <w:p w14:paraId="658FDB7C" w14:textId="0F0B534C" w:rsidR="00FF22DC" w:rsidRPr="004250CD" w:rsidRDefault="00FF22DC" w:rsidP="004F62B5">
            <w:pPr>
              <w:pStyle w:val="ListParagraph"/>
              <w:numPr>
                <w:ilvl w:val="0"/>
                <w:numId w:val="4"/>
              </w:numPr>
              <w:spacing w:before="60" w:after="60"/>
              <w:contextualSpacing w:val="0"/>
              <w:jc w:val="both"/>
              <w:rPr>
                <w:rFonts w:asciiTheme="majorHAnsi" w:hAnsiTheme="majorHAnsi" w:cstheme="majorHAnsi"/>
                <w:lang w:val="ro-RO"/>
              </w:rPr>
            </w:pPr>
            <w:r w:rsidRPr="004250CD">
              <w:rPr>
                <w:rFonts w:asciiTheme="majorHAnsi" w:hAnsiTheme="majorHAnsi" w:cstheme="majorHAnsi"/>
                <w:lang w:val="ro-RO"/>
              </w:rPr>
              <w:t>particularitatile amplasamentului</w:t>
            </w:r>
            <w:r w:rsidR="003C0DFE" w:rsidRPr="004250CD">
              <w:rPr>
                <w:rFonts w:asciiTheme="majorHAnsi" w:hAnsiTheme="majorHAnsi" w:cstheme="majorHAnsi"/>
                <w:lang w:val="ro-RO"/>
              </w:rPr>
              <w:t>?</w:t>
            </w:r>
          </w:p>
          <w:p w14:paraId="3913B918" w14:textId="4087425B" w:rsidR="00FF22DC" w:rsidRPr="004250CD" w:rsidRDefault="00FF22DC" w:rsidP="004F62B5">
            <w:pPr>
              <w:pStyle w:val="ListParagraph"/>
              <w:numPr>
                <w:ilvl w:val="0"/>
                <w:numId w:val="4"/>
              </w:numPr>
              <w:spacing w:before="60" w:after="60"/>
              <w:contextualSpacing w:val="0"/>
              <w:jc w:val="both"/>
              <w:rPr>
                <w:rFonts w:asciiTheme="majorHAnsi" w:hAnsiTheme="majorHAnsi" w:cstheme="majorHAnsi"/>
                <w:lang w:val="ro-RO"/>
              </w:rPr>
            </w:pPr>
            <w:r w:rsidRPr="004250CD">
              <w:rPr>
                <w:rFonts w:asciiTheme="majorHAnsi" w:hAnsiTheme="majorHAnsi" w:cstheme="majorHAnsi"/>
                <w:lang w:val="ro-RO"/>
              </w:rPr>
              <w:t>descrierea din punct de vedere tehnic, constructiv, functional-arhitectural si tehnologic</w:t>
            </w:r>
            <w:r w:rsidR="003C0DFE" w:rsidRPr="004250CD">
              <w:rPr>
                <w:rFonts w:asciiTheme="majorHAnsi" w:hAnsiTheme="majorHAnsi" w:cstheme="majorHAnsi"/>
                <w:lang w:val="ro-RO"/>
              </w:rPr>
              <w:t>?</w:t>
            </w:r>
          </w:p>
          <w:p w14:paraId="33B53D65" w14:textId="20097C4B" w:rsidR="00FF22DC" w:rsidRPr="004250CD" w:rsidRDefault="00FF22DC" w:rsidP="004F62B5">
            <w:pPr>
              <w:pStyle w:val="ListParagraph"/>
              <w:numPr>
                <w:ilvl w:val="0"/>
                <w:numId w:val="4"/>
              </w:numPr>
              <w:spacing w:before="60" w:after="60"/>
              <w:contextualSpacing w:val="0"/>
              <w:jc w:val="both"/>
              <w:rPr>
                <w:rFonts w:asciiTheme="majorHAnsi" w:hAnsiTheme="majorHAnsi" w:cstheme="majorHAnsi"/>
                <w:lang w:val="ro-RO"/>
              </w:rPr>
            </w:pPr>
            <w:r w:rsidRPr="004250CD">
              <w:rPr>
                <w:rFonts w:asciiTheme="majorHAnsi" w:hAnsiTheme="majorHAnsi" w:cstheme="majorHAnsi"/>
                <w:lang w:val="ro-RO"/>
              </w:rPr>
              <w:t>costurile estimative ale investitiei</w:t>
            </w:r>
            <w:r w:rsidR="003C0DFE" w:rsidRPr="004250CD">
              <w:rPr>
                <w:rFonts w:asciiTheme="majorHAnsi" w:hAnsiTheme="majorHAnsi" w:cstheme="majorHAnsi"/>
                <w:lang w:val="ro-RO"/>
              </w:rPr>
              <w:t>?</w:t>
            </w:r>
          </w:p>
          <w:p w14:paraId="0E5978D4" w14:textId="025B97FF" w:rsidR="00FF22DC" w:rsidRPr="004250CD" w:rsidRDefault="00FF22DC" w:rsidP="004F62B5">
            <w:pPr>
              <w:pStyle w:val="ListParagraph"/>
              <w:numPr>
                <w:ilvl w:val="0"/>
                <w:numId w:val="4"/>
              </w:numPr>
              <w:spacing w:before="60" w:after="60"/>
              <w:contextualSpacing w:val="0"/>
              <w:jc w:val="both"/>
              <w:rPr>
                <w:rFonts w:asciiTheme="majorHAnsi" w:hAnsiTheme="majorHAnsi" w:cstheme="majorHAnsi"/>
                <w:lang w:val="ro-RO"/>
              </w:rPr>
            </w:pPr>
            <w:r w:rsidRPr="004250CD">
              <w:rPr>
                <w:rFonts w:asciiTheme="majorHAnsi" w:hAnsiTheme="majorHAnsi" w:cstheme="majorHAnsi"/>
                <w:lang w:val="ro-RO"/>
              </w:rPr>
              <w:t>studii</w:t>
            </w:r>
            <w:r w:rsidR="00D72FEA" w:rsidRPr="004250CD">
              <w:rPr>
                <w:rFonts w:asciiTheme="majorHAnsi" w:hAnsiTheme="majorHAnsi" w:cstheme="majorHAnsi"/>
                <w:lang w:val="ro-RO"/>
              </w:rPr>
              <w:t>le</w:t>
            </w:r>
            <w:r w:rsidRPr="004250CD">
              <w:rPr>
                <w:rFonts w:asciiTheme="majorHAnsi" w:hAnsiTheme="majorHAnsi" w:cstheme="majorHAnsi"/>
                <w:lang w:val="ro-RO"/>
              </w:rPr>
              <w:t xml:space="preserve"> de specialitate, in functie de categoria si clasa de importanta, dupa caz</w:t>
            </w:r>
            <w:r w:rsidR="003C0DFE" w:rsidRPr="004250CD">
              <w:rPr>
                <w:rFonts w:asciiTheme="majorHAnsi" w:hAnsiTheme="majorHAnsi" w:cstheme="majorHAnsi"/>
                <w:lang w:val="ro-RO"/>
              </w:rPr>
              <w:t>?</w:t>
            </w:r>
          </w:p>
          <w:p w14:paraId="03089596" w14:textId="0EE2B5AE" w:rsidR="00FF22DC" w:rsidRPr="004250CD" w:rsidRDefault="00FF22DC" w:rsidP="004F62B5">
            <w:pPr>
              <w:pStyle w:val="ListParagraph"/>
              <w:numPr>
                <w:ilvl w:val="0"/>
                <w:numId w:val="4"/>
              </w:numPr>
              <w:spacing w:before="60" w:after="60"/>
              <w:contextualSpacing w:val="0"/>
              <w:jc w:val="both"/>
              <w:rPr>
                <w:rFonts w:asciiTheme="majorHAnsi" w:hAnsiTheme="majorHAnsi" w:cstheme="majorHAnsi"/>
                <w:lang w:val="ro-RO"/>
              </w:rPr>
            </w:pPr>
            <w:r w:rsidRPr="004250CD">
              <w:rPr>
                <w:rFonts w:asciiTheme="majorHAnsi" w:hAnsiTheme="majorHAnsi" w:cstheme="majorHAnsi"/>
                <w:lang w:val="ro-RO"/>
              </w:rPr>
              <w:t>grafice</w:t>
            </w:r>
            <w:r w:rsidR="00D72FEA" w:rsidRPr="004250CD">
              <w:rPr>
                <w:rFonts w:asciiTheme="majorHAnsi" w:hAnsiTheme="majorHAnsi" w:cstheme="majorHAnsi"/>
                <w:lang w:val="ro-RO"/>
              </w:rPr>
              <w:t>le</w:t>
            </w:r>
            <w:r w:rsidRPr="004250CD">
              <w:rPr>
                <w:rFonts w:asciiTheme="majorHAnsi" w:hAnsiTheme="majorHAnsi" w:cstheme="majorHAnsi"/>
                <w:lang w:val="ro-RO"/>
              </w:rPr>
              <w:t xml:space="preserve"> orientative de realizare a investitiei</w:t>
            </w:r>
            <w:r w:rsidR="003C0DFE" w:rsidRPr="004250CD">
              <w:rPr>
                <w:rFonts w:asciiTheme="majorHAnsi" w:hAnsiTheme="majorHAnsi" w:cstheme="majorHAnsi"/>
                <w:lang w:val="ro-RO"/>
              </w:rPr>
              <w:t>?</w:t>
            </w:r>
          </w:p>
          <w:p w14:paraId="12A7896A" w14:textId="45B3CF4F" w:rsidR="004B2E1F" w:rsidRPr="004250CD" w:rsidRDefault="00FF22DC" w:rsidP="004B2E1F">
            <w:pPr>
              <w:spacing w:after="0"/>
              <w:jc w:val="both"/>
              <w:rPr>
                <w:rFonts w:asciiTheme="majorHAnsi" w:hAnsiTheme="majorHAnsi" w:cstheme="majorHAnsi"/>
                <w:i/>
                <w:lang w:val="ro-RO"/>
              </w:rPr>
            </w:pPr>
            <w:r w:rsidRPr="004250CD">
              <w:rPr>
                <w:rFonts w:asciiTheme="majorHAnsi" w:hAnsiTheme="majorHAnsi" w:cstheme="majorHAnsi"/>
                <w:i/>
                <w:lang w:val="ro-RO"/>
              </w:rPr>
              <w:t>*2) În cazul în care anterior prezentului studiu a fost elaborat un studiu de prefezabilitate, se vor prezenta minimum două scenarii/opţiuni tehnico-economice dintre cele selectate ca fezabile la faza studiu de prefezabilitate.</w:t>
            </w:r>
          </w:p>
        </w:tc>
        <w:tc>
          <w:tcPr>
            <w:tcW w:w="425" w:type="dxa"/>
          </w:tcPr>
          <w:p w14:paraId="404F566A" w14:textId="77777777" w:rsidR="00FF22DC" w:rsidRPr="004250CD" w:rsidRDefault="00FF22DC" w:rsidP="00576E88">
            <w:pPr>
              <w:spacing w:before="60" w:after="60"/>
              <w:ind w:left="-76" w:right="-133"/>
              <w:rPr>
                <w:rFonts w:asciiTheme="majorHAnsi" w:hAnsiTheme="majorHAnsi" w:cstheme="majorHAnsi"/>
                <w:lang w:val="ro-RO"/>
              </w:rPr>
            </w:pPr>
          </w:p>
        </w:tc>
        <w:tc>
          <w:tcPr>
            <w:tcW w:w="426" w:type="dxa"/>
          </w:tcPr>
          <w:p w14:paraId="3EB2EF1C" w14:textId="77777777" w:rsidR="00FF22DC" w:rsidRPr="004250CD" w:rsidRDefault="00FF22DC" w:rsidP="00576E88">
            <w:pPr>
              <w:spacing w:before="60" w:after="60"/>
              <w:ind w:left="-83" w:right="-138"/>
              <w:rPr>
                <w:rFonts w:asciiTheme="majorHAnsi" w:hAnsiTheme="majorHAnsi" w:cstheme="majorHAnsi"/>
                <w:lang w:val="ro-RO"/>
              </w:rPr>
            </w:pPr>
          </w:p>
        </w:tc>
        <w:tc>
          <w:tcPr>
            <w:tcW w:w="430" w:type="dxa"/>
          </w:tcPr>
          <w:p w14:paraId="718BCD66" w14:textId="77777777" w:rsidR="00FF22DC" w:rsidRPr="004250CD" w:rsidRDefault="00FF22DC" w:rsidP="00576E88">
            <w:pPr>
              <w:spacing w:before="60" w:after="60"/>
              <w:ind w:left="-78" w:right="-132"/>
              <w:rPr>
                <w:rFonts w:asciiTheme="majorHAnsi" w:hAnsiTheme="majorHAnsi" w:cstheme="majorHAnsi"/>
                <w:lang w:val="ro-RO"/>
              </w:rPr>
            </w:pPr>
          </w:p>
        </w:tc>
        <w:tc>
          <w:tcPr>
            <w:tcW w:w="1838" w:type="dxa"/>
          </w:tcPr>
          <w:p w14:paraId="1B53C628" w14:textId="77777777" w:rsidR="00FF22DC" w:rsidRPr="004250CD" w:rsidRDefault="00FF22DC" w:rsidP="007E78C8">
            <w:pPr>
              <w:spacing w:before="60" w:after="60"/>
              <w:rPr>
                <w:rFonts w:asciiTheme="majorHAnsi" w:hAnsiTheme="majorHAnsi" w:cstheme="majorHAnsi"/>
                <w:lang w:val="ro-RO"/>
              </w:rPr>
            </w:pPr>
          </w:p>
        </w:tc>
      </w:tr>
      <w:tr w:rsidR="004250CD" w:rsidRPr="004250CD" w14:paraId="5746EEB8" w14:textId="77777777" w:rsidTr="005828D0">
        <w:trPr>
          <w:trHeight w:val="52"/>
        </w:trPr>
        <w:tc>
          <w:tcPr>
            <w:tcW w:w="568" w:type="dxa"/>
          </w:tcPr>
          <w:p w14:paraId="507D8A65" w14:textId="1E14057E"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035AFB5F" w14:textId="490BDD3C" w:rsidR="001961A3" w:rsidRPr="004250CD" w:rsidRDefault="00E56798" w:rsidP="001961A3">
            <w:pPr>
              <w:spacing w:before="60" w:after="60"/>
              <w:jc w:val="both"/>
              <w:rPr>
                <w:rFonts w:asciiTheme="majorHAnsi" w:hAnsiTheme="majorHAnsi" w:cstheme="majorHAnsi"/>
                <w:lang w:val="ro-RO"/>
              </w:rPr>
            </w:pPr>
            <w:r w:rsidRPr="004250CD">
              <w:rPr>
                <w:rFonts w:asciiTheme="majorHAnsi" w:hAnsiTheme="majorHAnsi" w:cstheme="majorHAnsi"/>
                <w:lang w:val="ro-RO"/>
              </w:rPr>
              <w:t>E</w:t>
            </w:r>
            <w:r w:rsidR="00144738" w:rsidRPr="004250CD">
              <w:rPr>
                <w:rFonts w:asciiTheme="majorHAnsi" w:hAnsiTheme="majorHAnsi" w:cstheme="majorHAnsi"/>
                <w:lang w:val="ro-RO"/>
              </w:rPr>
              <w:t xml:space="preserve">ste prezentata </w:t>
            </w:r>
            <w:r w:rsidR="00144738" w:rsidRPr="004250CD">
              <w:rPr>
                <w:rFonts w:asciiTheme="majorHAnsi" w:hAnsiTheme="majorHAnsi" w:cstheme="majorHAnsi"/>
                <w:bCs/>
                <w:lang w:val="ro-RO"/>
              </w:rPr>
              <w:t xml:space="preserve">analiza fiecarui scenariu/optiuni tehnico-economice propuse, </w:t>
            </w:r>
            <w:r w:rsidR="00CF4538" w:rsidRPr="004250CD">
              <w:rPr>
                <w:rFonts w:asciiTheme="majorHAnsi" w:hAnsiTheme="majorHAnsi" w:cstheme="majorHAnsi"/>
                <w:bCs/>
                <w:lang w:val="ro-RO"/>
              </w:rPr>
              <w:t xml:space="preserve">conform precizarilor din capitolul 4, sectiunea A </w:t>
            </w:r>
            <w:r w:rsidR="00CF4538" w:rsidRPr="004250CD">
              <w:rPr>
                <w:rFonts w:asciiTheme="majorHAnsi" w:hAnsiTheme="majorHAnsi" w:cstheme="majorHAnsi"/>
                <w:bCs/>
                <w:i/>
                <w:lang w:val="ro-RO"/>
              </w:rPr>
              <w:t>Piese scrise,</w:t>
            </w:r>
            <w:r w:rsidR="00CF4538" w:rsidRPr="004250CD">
              <w:rPr>
                <w:rFonts w:asciiTheme="majorHAnsi" w:hAnsiTheme="majorHAnsi" w:cstheme="majorHAnsi"/>
                <w:bCs/>
                <w:lang w:val="ro-RO"/>
              </w:rPr>
              <w:t xml:space="preserve"> din cadrul </w:t>
            </w:r>
            <w:r w:rsidR="00D941C3" w:rsidRPr="004250CD">
              <w:rPr>
                <w:rFonts w:asciiTheme="majorHAnsi" w:hAnsiTheme="majorHAnsi" w:cstheme="majorHAnsi"/>
                <w:bCs/>
                <w:lang w:val="ro-RO"/>
              </w:rPr>
              <w:t xml:space="preserve">Anexei 4 </w:t>
            </w:r>
            <w:r w:rsidR="00D941C3" w:rsidRPr="004250CD">
              <w:rPr>
                <w:rFonts w:asciiTheme="majorHAnsi" w:hAnsiTheme="majorHAnsi" w:cstheme="majorHAnsi"/>
                <w:bCs/>
                <w:i/>
                <w:lang w:val="ro-RO"/>
              </w:rPr>
              <w:t>Studiul de Fezabilitate</w:t>
            </w:r>
            <w:r w:rsidR="00FD07F0" w:rsidRPr="004250CD">
              <w:rPr>
                <w:rFonts w:asciiTheme="majorHAnsi" w:hAnsiTheme="majorHAnsi" w:cstheme="majorHAnsi"/>
                <w:i/>
                <w:lang w:val="ro-RO"/>
              </w:rPr>
              <w:t>,</w:t>
            </w:r>
            <w:r w:rsidR="00CF4538" w:rsidRPr="004250CD">
              <w:rPr>
                <w:rFonts w:asciiTheme="majorHAnsi" w:hAnsiTheme="majorHAnsi" w:cstheme="majorHAnsi"/>
                <w:lang w:val="ro-RO"/>
              </w:rPr>
              <w:t xml:space="preserve"> la HG 907/2016</w:t>
            </w:r>
            <w:r w:rsidR="00B827A1" w:rsidRPr="004250CD">
              <w:rPr>
                <w:rFonts w:asciiTheme="majorHAnsi" w:hAnsiTheme="majorHAnsi" w:cstheme="majorHAnsi"/>
                <w:lang w:val="ro-RO"/>
              </w:rPr>
              <w:t>?</w:t>
            </w:r>
            <w:r w:rsidR="00E07F46" w:rsidRPr="004250CD">
              <w:rPr>
                <w:rFonts w:asciiTheme="majorHAnsi" w:hAnsiTheme="majorHAnsi" w:cstheme="majorHAnsi"/>
                <w:lang w:val="ro-RO"/>
              </w:rPr>
              <w:t xml:space="preserve"> </w:t>
            </w:r>
          </w:p>
          <w:p w14:paraId="67332FC5" w14:textId="77777777" w:rsidR="0007484D" w:rsidRPr="004250CD" w:rsidRDefault="0007484D" w:rsidP="001961A3">
            <w:pPr>
              <w:spacing w:before="60" w:after="60"/>
              <w:jc w:val="both"/>
              <w:rPr>
                <w:rFonts w:asciiTheme="majorHAnsi" w:hAnsiTheme="majorHAnsi" w:cstheme="majorHAnsi"/>
                <w:lang w:val="ro-RO"/>
              </w:rPr>
            </w:pPr>
          </w:p>
          <w:p w14:paraId="114E7B5F" w14:textId="0DBDEE13" w:rsidR="007864C5" w:rsidRPr="004250CD" w:rsidRDefault="0007484D" w:rsidP="00B827A1">
            <w:pPr>
              <w:spacing w:before="60" w:after="60"/>
              <w:jc w:val="both"/>
              <w:rPr>
                <w:rFonts w:asciiTheme="majorHAnsi" w:hAnsiTheme="majorHAnsi" w:cstheme="majorHAnsi"/>
                <w:lang w:val="ro-RO"/>
              </w:rPr>
            </w:pPr>
            <w:r w:rsidRPr="004250CD">
              <w:rPr>
                <w:rFonts w:asciiTheme="majorHAnsi" w:hAnsiTheme="majorHAnsi" w:cstheme="majorHAnsi"/>
                <w:b/>
                <w:bCs/>
                <w:i/>
                <w:iCs/>
                <w:lang w:val="ro-RO"/>
              </w:rPr>
              <w:t xml:space="preserve">Notă! </w:t>
            </w:r>
            <w:r w:rsidR="008B0C56" w:rsidRPr="004250CD">
              <w:rPr>
                <w:rFonts w:asciiTheme="majorHAnsi" w:hAnsiTheme="majorHAnsi" w:cstheme="majorHAnsi"/>
                <w:i/>
                <w:iCs/>
                <w:lang w:val="ro-RO"/>
              </w:rPr>
              <w:t>F</w:t>
            </w:r>
            <w:r w:rsidR="006C1959" w:rsidRPr="004250CD">
              <w:rPr>
                <w:rFonts w:asciiTheme="majorHAnsi" w:hAnsiTheme="majorHAnsi" w:cstheme="majorHAnsi"/>
                <w:i/>
                <w:iCs/>
                <w:lang w:val="ro-RO"/>
              </w:rPr>
              <w:t>iecare scenariu/</w:t>
            </w:r>
            <w:r w:rsidR="008B0C56" w:rsidRPr="004250CD">
              <w:rPr>
                <w:rFonts w:asciiTheme="majorHAnsi" w:hAnsiTheme="majorHAnsi" w:cstheme="majorHAnsi"/>
                <w:i/>
                <w:iCs/>
                <w:lang w:val="ro-RO"/>
              </w:rPr>
              <w:t>opțiune</w:t>
            </w:r>
            <w:r w:rsidR="006C1959" w:rsidRPr="004250CD">
              <w:rPr>
                <w:rFonts w:asciiTheme="majorHAnsi" w:hAnsiTheme="majorHAnsi" w:cstheme="majorHAnsi"/>
                <w:i/>
                <w:iCs/>
                <w:lang w:val="ro-RO"/>
              </w:rPr>
              <w:t xml:space="preserve"> tehnico-economic(ă) </w:t>
            </w:r>
            <w:r w:rsidR="008B0C56" w:rsidRPr="004250CD">
              <w:rPr>
                <w:rFonts w:asciiTheme="majorHAnsi" w:hAnsiTheme="majorHAnsi" w:cstheme="majorHAnsi"/>
                <w:i/>
                <w:iCs/>
                <w:lang w:val="ro-RO"/>
              </w:rPr>
              <w:t>se va întocmi conf. ANEXA Nr. 4, pct. 3, inclusiv Costurile estimative ale investiției conf. pct. 3.3</w:t>
            </w:r>
          </w:p>
        </w:tc>
        <w:tc>
          <w:tcPr>
            <w:tcW w:w="425" w:type="dxa"/>
          </w:tcPr>
          <w:p w14:paraId="0ADFA596"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tcPr>
          <w:p w14:paraId="40E01634"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tcPr>
          <w:p w14:paraId="6FC090E5"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tcPr>
          <w:p w14:paraId="49839062" w14:textId="77777777" w:rsidR="00203482" w:rsidRPr="004250CD" w:rsidRDefault="00203482" w:rsidP="007E78C8">
            <w:pPr>
              <w:spacing w:before="60" w:after="60"/>
              <w:rPr>
                <w:rFonts w:asciiTheme="majorHAnsi" w:hAnsiTheme="majorHAnsi" w:cstheme="majorHAnsi"/>
                <w:lang w:val="ro-RO"/>
              </w:rPr>
            </w:pPr>
          </w:p>
        </w:tc>
      </w:tr>
      <w:tr w:rsidR="004250CD" w:rsidRPr="004250CD" w14:paraId="0B53F61F" w14:textId="77777777" w:rsidTr="005828D0">
        <w:trPr>
          <w:trHeight w:val="455"/>
        </w:trPr>
        <w:tc>
          <w:tcPr>
            <w:tcW w:w="568" w:type="dxa"/>
          </w:tcPr>
          <w:p w14:paraId="6DFC03DC" w14:textId="01238546"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2F3FB48A" w14:textId="0B0283E9" w:rsidR="00661C46" w:rsidRPr="004250CD" w:rsidRDefault="00CA7F1C" w:rsidP="00B827A1">
            <w:pPr>
              <w:spacing w:before="60" w:after="60"/>
              <w:jc w:val="both"/>
              <w:rPr>
                <w:rFonts w:asciiTheme="majorHAnsi" w:hAnsiTheme="majorHAnsi" w:cstheme="majorHAnsi"/>
                <w:lang w:val="ro-RO"/>
              </w:rPr>
            </w:pPr>
            <w:r w:rsidRPr="004250CD">
              <w:rPr>
                <w:rFonts w:asciiTheme="majorHAnsi" w:hAnsiTheme="majorHAnsi" w:cstheme="majorHAnsi"/>
                <w:lang w:val="ro-RO"/>
              </w:rPr>
              <w:t>E</w:t>
            </w:r>
            <w:r w:rsidR="00864FD7" w:rsidRPr="004250CD">
              <w:rPr>
                <w:rFonts w:asciiTheme="majorHAnsi" w:hAnsiTheme="majorHAnsi" w:cstheme="majorHAnsi"/>
                <w:lang w:val="ro-RO"/>
              </w:rPr>
              <w:t xml:space="preserve">ste prezentat </w:t>
            </w:r>
            <w:r w:rsidR="00864FD7" w:rsidRPr="004250CD">
              <w:rPr>
                <w:rFonts w:asciiTheme="majorHAnsi" w:hAnsiTheme="majorHAnsi" w:cstheme="majorHAnsi"/>
                <w:bCs/>
                <w:lang w:val="ro-RO"/>
              </w:rPr>
              <w:t>scenariul</w:t>
            </w:r>
            <w:r w:rsidR="00661C46" w:rsidRPr="004250CD">
              <w:rPr>
                <w:rFonts w:asciiTheme="majorHAnsi" w:hAnsiTheme="majorHAnsi" w:cstheme="majorHAnsi"/>
                <w:bCs/>
                <w:lang w:val="ro-RO"/>
              </w:rPr>
              <w:t xml:space="preserve"> </w:t>
            </w:r>
            <w:r w:rsidR="00864FD7" w:rsidRPr="004250CD">
              <w:rPr>
                <w:rFonts w:asciiTheme="majorHAnsi" w:hAnsiTheme="majorHAnsi" w:cstheme="majorHAnsi"/>
                <w:bCs/>
                <w:lang w:val="ro-RO"/>
              </w:rPr>
              <w:t>/</w:t>
            </w:r>
            <w:r w:rsidR="00661C46" w:rsidRPr="004250CD">
              <w:rPr>
                <w:rFonts w:asciiTheme="majorHAnsi" w:hAnsiTheme="majorHAnsi" w:cstheme="majorHAnsi"/>
                <w:bCs/>
                <w:lang w:val="ro-RO"/>
              </w:rPr>
              <w:t xml:space="preserve"> opțiunea</w:t>
            </w:r>
            <w:r w:rsidR="00864FD7" w:rsidRPr="004250CD">
              <w:rPr>
                <w:rFonts w:asciiTheme="majorHAnsi" w:hAnsiTheme="majorHAnsi" w:cstheme="majorHAnsi"/>
                <w:bCs/>
                <w:lang w:val="ro-RO"/>
              </w:rPr>
              <w:t xml:space="preserve"> tehnico-economica optim(a) recomandat(a),</w:t>
            </w:r>
            <w:r w:rsidR="00E42C3F" w:rsidRPr="004250CD">
              <w:rPr>
                <w:rFonts w:asciiTheme="majorHAnsi" w:hAnsiTheme="majorHAnsi" w:cstheme="majorHAnsi"/>
                <w:bCs/>
                <w:lang w:val="ro-RO"/>
              </w:rPr>
              <w:t xml:space="preserve"> conform</w:t>
            </w:r>
            <w:r w:rsidR="00E42C3F" w:rsidRPr="004250CD">
              <w:rPr>
                <w:rFonts w:asciiTheme="majorHAnsi" w:hAnsiTheme="majorHAnsi" w:cstheme="majorHAnsi"/>
                <w:lang w:val="ro-RO"/>
              </w:rPr>
              <w:t xml:space="preserve"> </w:t>
            </w:r>
            <w:r w:rsidR="00661C46" w:rsidRPr="004250CD">
              <w:rPr>
                <w:rFonts w:asciiTheme="majorHAnsi" w:hAnsiTheme="majorHAnsi" w:cstheme="majorHAnsi"/>
                <w:lang w:val="ro-RO"/>
              </w:rPr>
              <w:t>precizărilor</w:t>
            </w:r>
            <w:r w:rsidR="00E42C3F" w:rsidRPr="004250CD">
              <w:rPr>
                <w:rFonts w:asciiTheme="majorHAnsi" w:hAnsiTheme="majorHAnsi" w:cstheme="majorHAnsi"/>
                <w:lang w:val="ro-RO"/>
              </w:rPr>
              <w:t xml:space="preserve"> din capitolul 5, </w:t>
            </w:r>
            <w:r w:rsidR="00661C46" w:rsidRPr="004250CD">
              <w:rPr>
                <w:rFonts w:asciiTheme="majorHAnsi" w:hAnsiTheme="majorHAnsi" w:cstheme="majorHAnsi"/>
                <w:lang w:val="ro-RO"/>
              </w:rPr>
              <w:t>secțiunea</w:t>
            </w:r>
            <w:r w:rsidR="00E42C3F" w:rsidRPr="004250CD">
              <w:rPr>
                <w:rFonts w:asciiTheme="majorHAnsi" w:hAnsiTheme="majorHAnsi" w:cstheme="majorHAnsi"/>
                <w:lang w:val="ro-RO"/>
              </w:rPr>
              <w:t xml:space="preserve"> A </w:t>
            </w:r>
            <w:r w:rsidR="00E42C3F" w:rsidRPr="004250CD">
              <w:rPr>
                <w:rFonts w:asciiTheme="majorHAnsi" w:hAnsiTheme="majorHAnsi" w:cstheme="majorHAnsi"/>
                <w:i/>
                <w:lang w:val="ro-RO"/>
              </w:rPr>
              <w:t>Piese scrise,</w:t>
            </w:r>
            <w:r w:rsidR="00E42C3F" w:rsidRPr="004250CD">
              <w:rPr>
                <w:rFonts w:asciiTheme="majorHAnsi" w:hAnsiTheme="majorHAnsi" w:cstheme="majorHAnsi"/>
                <w:lang w:val="ro-RO"/>
              </w:rPr>
              <w:t xml:space="preserve"> din cadrul </w:t>
            </w:r>
            <w:r w:rsidR="00D941C3" w:rsidRPr="004250CD">
              <w:rPr>
                <w:rFonts w:asciiTheme="majorHAnsi" w:hAnsiTheme="majorHAnsi" w:cstheme="majorHAnsi"/>
                <w:lang w:val="ro-RO"/>
              </w:rPr>
              <w:t xml:space="preserve">Anexei 4 </w:t>
            </w:r>
            <w:r w:rsidR="00D941C3" w:rsidRPr="004250CD">
              <w:rPr>
                <w:rFonts w:asciiTheme="majorHAnsi" w:hAnsiTheme="majorHAnsi" w:cstheme="majorHAnsi"/>
                <w:i/>
                <w:lang w:val="ro-RO"/>
              </w:rPr>
              <w:t>Studiul de Fezabilitate</w:t>
            </w:r>
            <w:r w:rsidR="00D55A9C" w:rsidRPr="004250CD">
              <w:rPr>
                <w:rFonts w:asciiTheme="majorHAnsi" w:hAnsiTheme="majorHAnsi" w:cstheme="majorHAnsi"/>
                <w:i/>
                <w:lang w:val="ro-RO"/>
              </w:rPr>
              <w:t>,</w:t>
            </w:r>
            <w:r w:rsidR="00E42C3F" w:rsidRPr="004250CD">
              <w:rPr>
                <w:rFonts w:asciiTheme="majorHAnsi" w:hAnsiTheme="majorHAnsi" w:cstheme="majorHAnsi"/>
                <w:i/>
                <w:lang w:val="ro-RO"/>
              </w:rPr>
              <w:t xml:space="preserve"> </w:t>
            </w:r>
            <w:r w:rsidR="00E42C3F" w:rsidRPr="004250CD">
              <w:rPr>
                <w:rFonts w:asciiTheme="majorHAnsi" w:hAnsiTheme="majorHAnsi" w:cstheme="majorHAnsi"/>
                <w:lang w:val="ro-RO"/>
              </w:rPr>
              <w:t>la HG 907/2016</w:t>
            </w:r>
            <w:r w:rsidR="003D4CA3" w:rsidRPr="004250CD">
              <w:rPr>
                <w:rFonts w:asciiTheme="majorHAnsi" w:hAnsiTheme="majorHAnsi" w:cstheme="majorHAnsi"/>
                <w:lang w:val="ro-RO"/>
              </w:rPr>
              <w:t>?</w:t>
            </w:r>
          </w:p>
          <w:p w14:paraId="7A8B320C" w14:textId="77777777" w:rsidR="0007484D" w:rsidRPr="004250CD" w:rsidRDefault="0007484D" w:rsidP="00B827A1">
            <w:pPr>
              <w:spacing w:before="60" w:after="60"/>
              <w:jc w:val="both"/>
              <w:rPr>
                <w:rFonts w:asciiTheme="majorHAnsi" w:hAnsiTheme="majorHAnsi" w:cstheme="majorHAnsi"/>
                <w:lang w:val="ro-RO"/>
              </w:rPr>
            </w:pPr>
          </w:p>
          <w:p w14:paraId="41828AE8" w14:textId="55561E47" w:rsidR="007864C5" w:rsidRPr="004250CD" w:rsidRDefault="0007484D" w:rsidP="009310AD">
            <w:pPr>
              <w:spacing w:after="60" w:line="240" w:lineRule="auto"/>
              <w:jc w:val="both"/>
              <w:rPr>
                <w:rFonts w:asciiTheme="majorHAnsi" w:hAnsiTheme="majorHAnsi" w:cstheme="majorHAnsi"/>
                <w:i/>
                <w:iCs/>
                <w:lang w:val="ro-RO"/>
              </w:rPr>
            </w:pPr>
            <w:r w:rsidRPr="004250CD">
              <w:rPr>
                <w:rFonts w:asciiTheme="majorHAnsi" w:hAnsiTheme="majorHAnsi" w:cstheme="majorHAnsi"/>
                <w:b/>
                <w:bCs/>
                <w:i/>
                <w:iCs/>
                <w:lang w:val="ro-RO"/>
              </w:rPr>
              <w:t xml:space="preserve">Notă! </w:t>
            </w:r>
            <w:r w:rsidR="007864C5" w:rsidRPr="004250CD">
              <w:rPr>
                <w:rFonts w:asciiTheme="majorHAnsi" w:hAnsiTheme="majorHAnsi" w:cstheme="majorHAnsi"/>
                <w:i/>
                <w:iCs/>
                <w:lang w:val="ro-RO"/>
              </w:rPr>
              <w:t>Scenariul</w:t>
            </w:r>
            <w:r w:rsidR="00661C46" w:rsidRPr="004250CD">
              <w:rPr>
                <w:rFonts w:asciiTheme="majorHAnsi" w:hAnsiTheme="majorHAnsi" w:cstheme="majorHAnsi"/>
                <w:i/>
                <w:iCs/>
                <w:lang w:val="ro-RO"/>
              </w:rPr>
              <w:t xml:space="preserve"> </w:t>
            </w:r>
            <w:r w:rsidR="007864C5" w:rsidRPr="004250CD">
              <w:rPr>
                <w:rFonts w:asciiTheme="majorHAnsi" w:hAnsiTheme="majorHAnsi" w:cstheme="majorHAnsi"/>
                <w:i/>
                <w:iCs/>
                <w:lang w:val="ro-RO"/>
              </w:rPr>
              <w:t>/</w:t>
            </w:r>
            <w:r w:rsidR="00661C46" w:rsidRPr="004250CD">
              <w:rPr>
                <w:rFonts w:asciiTheme="majorHAnsi" w:hAnsiTheme="majorHAnsi" w:cstheme="majorHAnsi"/>
                <w:i/>
                <w:iCs/>
                <w:lang w:val="ro-RO"/>
              </w:rPr>
              <w:t xml:space="preserve"> Opțiunea</w:t>
            </w:r>
            <w:r w:rsidR="007864C5" w:rsidRPr="004250CD">
              <w:rPr>
                <w:rFonts w:asciiTheme="majorHAnsi" w:hAnsiTheme="majorHAnsi" w:cstheme="majorHAnsi"/>
                <w:i/>
                <w:iCs/>
                <w:lang w:val="ro-RO"/>
              </w:rPr>
              <w:t xml:space="preserve"> tehnico-economic(ă) optim(ă), recomandat(ă) potrivit alin. (1), cuprinde: </w:t>
            </w:r>
          </w:p>
          <w:p w14:paraId="50D66695" w14:textId="4DC1A3CC" w:rsidR="007864C5" w:rsidRPr="004250CD" w:rsidRDefault="007864C5" w:rsidP="009310AD">
            <w:pPr>
              <w:spacing w:after="60" w:line="240" w:lineRule="auto"/>
              <w:jc w:val="both"/>
              <w:rPr>
                <w:rFonts w:asciiTheme="majorHAnsi" w:hAnsiTheme="majorHAnsi" w:cstheme="majorHAnsi"/>
                <w:i/>
                <w:iCs/>
                <w:lang w:val="ro-RO"/>
              </w:rPr>
            </w:pPr>
            <w:r w:rsidRPr="004250CD">
              <w:rPr>
                <w:rFonts w:asciiTheme="majorHAnsi" w:hAnsiTheme="majorHAnsi" w:cstheme="majorHAnsi"/>
                <w:i/>
                <w:iCs/>
                <w:lang w:val="ro-RO"/>
              </w:rPr>
              <w:t xml:space="preserve">a) </w:t>
            </w:r>
            <w:r w:rsidR="00661C46" w:rsidRPr="004250CD">
              <w:rPr>
                <w:rFonts w:asciiTheme="majorHAnsi" w:hAnsiTheme="majorHAnsi" w:cstheme="majorHAnsi"/>
                <w:i/>
                <w:iCs/>
                <w:lang w:val="ro-RO"/>
              </w:rPr>
              <w:t>soluția</w:t>
            </w:r>
            <w:r w:rsidRPr="004250CD">
              <w:rPr>
                <w:rFonts w:asciiTheme="majorHAnsi" w:hAnsiTheme="majorHAnsi" w:cstheme="majorHAnsi"/>
                <w:i/>
                <w:iCs/>
                <w:lang w:val="ro-RO"/>
              </w:rPr>
              <w:t xml:space="preserve"> tehnică</w:t>
            </w:r>
            <w:r w:rsidR="00034329" w:rsidRPr="004250CD">
              <w:rPr>
                <w:rFonts w:asciiTheme="majorHAnsi" w:hAnsiTheme="majorHAnsi" w:cstheme="majorHAnsi"/>
                <w:i/>
                <w:iCs/>
                <w:lang w:val="ro-RO"/>
              </w:rPr>
              <w:t xml:space="preserve">, cuprinzând descrierea, din punct de vedere tehnologic, constructiv, tehnic, funcțional-arhitectural şi economic, a principalelor </w:t>
            </w:r>
            <w:r w:rsidR="00034329" w:rsidRPr="004250CD">
              <w:rPr>
                <w:rFonts w:asciiTheme="majorHAnsi" w:hAnsiTheme="majorHAnsi" w:cstheme="majorHAnsi"/>
                <w:i/>
                <w:iCs/>
                <w:lang w:val="ro-RO"/>
              </w:rPr>
              <w:lastRenderedPageBreak/>
              <w:t>lucrări pentru investiția de bază, corelată cu nivelul calitativ, tehnic şi de performanță ce rezultă din indicatorii tehnico-economici propuși</w:t>
            </w:r>
          </w:p>
          <w:p w14:paraId="0B374BAD" w14:textId="36D357F5" w:rsidR="007864C5" w:rsidRPr="004250CD" w:rsidRDefault="007864C5" w:rsidP="009310AD">
            <w:pPr>
              <w:spacing w:after="60" w:line="240" w:lineRule="auto"/>
              <w:jc w:val="both"/>
              <w:rPr>
                <w:rFonts w:asciiTheme="majorHAnsi" w:hAnsiTheme="majorHAnsi" w:cstheme="majorHAnsi"/>
                <w:i/>
                <w:iCs/>
                <w:lang w:val="ro-RO"/>
              </w:rPr>
            </w:pPr>
            <w:r w:rsidRPr="004250CD">
              <w:rPr>
                <w:rFonts w:asciiTheme="majorHAnsi" w:hAnsiTheme="majorHAnsi" w:cstheme="majorHAnsi"/>
                <w:i/>
                <w:iCs/>
                <w:lang w:val="ro-RO"/>
              </w:rPr>
              <w:t xml:space="preserve">b) principalii indicatori tehnico-economici </w:t>
            </w:r>
            <w:r w:rsidR="00661C46" w:rsidRPr="004250CD">
              <w:rPr>
                <w:rFonts w:asciiTheme="majorHAnsi" w:hAnsiTheme="majorHAnsi" w:cstheme="majorHAnsi"/>
                <w:i/>
                <w:iCs/>
                <w:lang w:val="ro-RO"/>
              </w:rPr>
              <w:t>aferenți</w:t>
            </w:r>
            <w:r w:rsidRPr="004250CD">
              <w:rPr>
                <w:rFonts w:asciiTheme="majorHAnsi" w:hAnsiTheme="majorHAnsi" w:cstheme="majorHAnsi"/>
                <w:i/>
                <w:iCs/>
                <w:lang w:val="ro-RO"/>
              </w:rPr>
              <w:t xml:space="preserve"> obiectivului de </w:t>
            </w:r>
            <w:r w:rsidR="00661C46" w:rsidRPr="004250CD">
              <w:rPr>
                <w:rFonts w:asciiTheme="majorHAnsi" w:hAnsiTheme="majorHAnsi" w:cstheme="majorHAnsi"/>
                <w:i/>
                <w:iCs/>
                <w:lang w:val="ro-RO"/>
              </w:rPr>
              <w:t>investiții</w:t>
            </w:r>
            <w:r w:rsidRPr="004250CD">
              <w:rPr>
                <w:rFonts w:asciiTheme="majorHAnsi" w:hAnsiTheme="majorHAnsi" w:cstheme="majorHAnsi"/>
                <w:i/>
                <w:iCs/>
                <w:lang w:val="ro-RO"/>
              </w:rPr>
              <w:t>;</w:t>
            </w:r>
          </w:p>
          <w:p w14:paraId="500B50BD" w14:textId="3CA03BDB" w:rsidR="007864C5" w:rsidRPr="004250CD" w:rsidRDefault="007864C5" w:rsidP="004F62B5">
            <w:pPr>
              <w:pStyle w:val="ListParagraph"/>
              <w:numPr>
                <w:ilvl w:val="0"/>
                <w:numId w:val="11"/>
              </w:numPr>
              <w:spacing w:after="60" w:line="240" w:lineRule="auto"/>
              <w:jc w:val="both"/>
              <w:rPr>
                <w:rFonts w:asciiTheme="majorHAnsi" w:hAnsiTheme="majorHAnsi" w:cstheme="majorHAnsi"/>
                <w:i/>
                <w:iCs/>
                <w:lang w:val="ro-RO"/>
              </w:rPr>
            </w:pPr>
            <w:r w:rsidRPr="004250CD">
              <w:rPr>
                <w:rFonts w:asciiTheme="majorHAnsi" w:hAnsiTheme="majorHAnsi" w:cstheme="majorHAnsi"/>
                <w:i/>
                <w:iCs/>
                <w:lang w:val="ro-RO"/>
              </w:rPr>
              <w:t xml:space="preserve">indicatori maximali, respectiv valoarea totală a obiectului de </w:t>
            </w:r>
            <w:r w:rsidR="00661C46" w:rsidRPr="004250CD">
              <w:rPr>
                <w:rFonts w:asciiTheme="majorHAnsi" w:hAnsiTheme="majorHAnsi" w:cstheme="majorHAnsi"/>
                <w:i/>
                <w:iCs/>
                <w:lang w:val="ro-RO"/>
              </w:rPr>
              <w:t>investiții</w:t>
            </w:r>
            <w:r w:rsidRPr="004250CD">
              <w:rPr>
                <w:rFonts w:asciiTheme="majorHAnsi" w:hAnsiTheme="majorHAnsi" w:cstheme="majorHAnsi"/>
                <w:i/>
                <w:iCs/>
                <w:lang w:val="ro-RO"/>
              </w:rPr>
              <w:t xml:space="preserve">, exprimată în lei, cu TVA </w:t>
            </w:r>
            <w:r w:rsidR="00295C04" w:rsidRPr="004250CD">
              <w:rPr>
                <w:rFonts w:asciiTheme="majorHAnsi" w:hAnsiTheme="majorHAnsi" w:cstheme="majorHAnsi"/>
                <w:i/>
                <w:iCs/>
                <w:lang w:val="ro-RO"/>
              </w:rPr>
              <w:t>și</w:t>
            </w:r>
            <w:r w:rsidRPr="004250CD">
              <w:rPr>
                <w:rFonts w:asciiTheme="majorHAnsi" w:hAnsiTheme="majorHAnsi" w:cstheme="majorHAnsi"/>
                <w:i/>
                <w:iCs/>
                <w:lang w:val="ro-RO"/>
              </w:rPr>
              <w:t xml:space="preserve">, respectiv, fără TVA, din care </w:t>
            </w:r>
            <w:r w:rsidR="00661C46" w:rsidRPr="004250CD">
              <w:rPr>
                <w:rFonts w:asciiTheme="majorHAnsi" w:hAnsiTheme="majorHAnsi" w:cstheme="majorHAnsi"/>
                <w:i/>
                <w:iCs/>
                <w:lang w:val="ro-RO"/>
              </w:rPr>
              <w:t>construcții</w:t>
            </w:r>
            <w:r w:rsidRPr="004250CD">
              <w:rPr>
                <w:rFonts w:asciiTheme="majorHAnsi" w:hAnsiTheme="majorHAnsi" w:cstheme="majorHAnsi"/>
                <w:i/>
                <w:iCs/>
                <w:lang w:val="ro-RO"/>
              </w:rPr>
              <w:t>-montaj (C+M) în conformitate cu devizul general;</w:t>
            </w:r>
          </w:p>
          <w:p w14:paraId="61BA3E03" w14:textId="21A18FF6" w:rsidR="007864C5" w:rsidRPr="004250CD" w:rsidRDefault="007864C5" w:rsidP="004F62B5">
            <w:pPr>
              <w:pStyle w:val="ListParagraph"/>
              <w:numPr>
                <w:ilvl w:val="0"/>
                <w:numId w:val="11"/>
              </w:numPr>
              <w:spacing w:after="60" w:line="240" w:lineRule="auto"/>
              <w:jc w:val="both"/>
              <w:rPr>
                <w:rFonts w:asciiTheme="majorHAnsi" w:hAnsiTheme="majorHAnsi" w:cstheme="majorHAnsi"/>
                <w:i/>
                <w:iCs/>
                <w:lang w:val="ro-RO"/>
              </w:rPr>
            </w:pPr>
            <w:r w:rsidRPr="004250CD">
              <w:rPr>
                <w:rFonts w:asciiTheme="majorHAnsi" w:hAnsiTheme="majorHAnsi" w:cstheme="majorHAnsi"/>
                <w:i/>
                <w:iCs/>
                <w:lang w:val="ro-RO"/>
              </w:rPr>
              <w:t xml:space="preserve">indicatori minimali, respectiv indicatori de </w:t>
            </w:r>
            <w:r w:rsidR="00661C46" w:rsidRPr="004250CD">
              <w:rPr>
                <w:rFonts w:asciiTheme="majorHAnsi" w:hAnsiTheme="majorHAnsi" w:cstheme="majorHAnsi"/>
                <w:i/>
                <w:iCs/>
                <w:lang w:val="ro-RO"/>
              </w:rPr>
              <w:t>performanță</w:t>
            </w:r>
            <w:r w:rsidRPr="004250CD">
              <w:rPr>
                <w:rFonts w:asciiTheme="majorHAnsi" w:hAnsiTheme="majorHAnsi" w:cstheme="majorHAnsi"/>
                <w:i/>
                <w:iCs/>
                <w:lang w:val="ro-RO"/>
              </w:rPr>
              <w:t xml:space="preserve"> - elemente fizice/</w:t>
            </w:r>
            <w:r w:rsidR="00661C46" w:rsidRPr="004250CD">
              <w:rPr>
                <w:rFonts w:asciiTheme="majorHAnsi" w:hAnsiTheme="majorHAnsi" w:cstheme="majorHAnsi"/>
                <w:i/>
                <w:iCs/>
                <w:lang w:val="ro-RO"/>
              </w:rPr>
              <w:t>capacități</w:t>
            </w:r>
            <w:r w:rsidRPr="004250CD">
              <w:rPr>
                <w:rFonts w:asciiTheme="majorHAnsi" w:hAnsiTheme="majorHAnsi" w:cstheme="majorHAnsi"/>
                <w:i/>
                <w:iCs/>
                <w:lang w:val="ro-RO"/>
              </w:rPr>
              <w:t xml:space="preserve"> fizice care să indice atingerea ţintei obiectivului de </w:t>
            </w:r>
            <w:r w:rsidR="00661C46" w:rsidRPr="004250CD">
              <w:rPr>
                <w:rFonts w:asciiTheme="majorHAnsi" w:hAnsiTheme="majorHAnsi" w:cstheme="majorHAnsi"/>
                <w:i/>
                <w:iCs/>
                <w:lang w:val="ro-RO"/>
              </w:rPr>
              <w:t>investiții</w:t>
            </w:r>
            <w:r w:rsidRPr="004250CD">
              <w:rPr>
                <w:rFonts w:asciiTheme="majorHAnsi" w:hAnsiTheme="majorHAnsi" w:cstheme="majorHAnsi"/>
                <w:i/>
                <w:iCs/>
                <w:lang w:val="ro-RO"/>
              </w:rPr>
              <w:t>-</w:t>
            </w:r>
            <w:r w:rsidR="00661C46" w:rsidRPr="004250CD">
              <w:rPr>
                <w:rFonts w:asciiTheme="majorHAnsi" w:hAnsiTheme="majorHAnsi" w:cstheme="majorHAnsi"/>
                <w:i/>
                <w:iCs/>
                <w:lang w:val="ro-RO"/>
              </w:rPr>
              <w:t xml:space="preserve"> și</w:t>
            </w:r>
            <w:r w:rsidRPr="004250CD">
              <w:rPr>
                <w:rFonts w:asciiTheme="majorHAnsi" w:hAnsiTheme="majorHAnsi" w:cstheme="majorHAnsi"/>
                <w:i/>
                <w:iCs/>
                <w:lang w:val="ro-RO"/>
              </w:rPr>
              <w:t>, după caz, calitativi, în conformitate cu standardele, normativele şi reglementările tehnice în vigoare;</w:t>
            </w:r>
          </w:p>
          <w:p w14:paraId="4906CA65" w14:textId="237EBBAB" w:rsidR="007864C5" w:rsidRPr="004250CD" w:rsidRDefault="007864C5" w:rsidP="004F62B5">
            <w:pPr>
              <w:pStyle w:val="ListParagraph"/>
              <w:numPr>
                <w:ilvl w:val="0"/>
                <w:numId w:val="11"/>
              </w:numPr>
              <w:spacing w:after="60" w:line="240" w:lineRule="auto"/>
              <w:jc w:val="both"/>
              <w:rPr>
                <w:rFonts w:asciiTheme="majorHAnsi" w:hAnsiTheme="majorHAnsi" w:cstheme="majorHAnsi"/>
                <w:i/>
                <w:iCs/>
                <w:lang w:val="ro-RO"/>
              </w:rPr>
            </w:pPr>
            <w:r w:rsidRPr="004250CD">
              <w:rPr>
                <w:rFonts w:asciiTheme="majorHAnsi" w:hAnsiTheme="majorHAnsi" w:cstheme="majorHAnsi"/>
                <w:i/>
                <w:iCs/>
                <w:lang w:val="ro-RO"/>
              </w:rPr>
              <w:t xml:space="preserve">indicatori financiari, socioeconomici, de impact, de rezultat/operare, stabiliţi în </w:t>
            </w:r>
            <w:r w:rsidR="00661C46" w:rsidRPr="004250CD">
              <w:rPr>
                <w:rFonts w:asciiTheme="majorHAnsi" w:hAnsiTheme="majorHAnsi" w:cstheme="majorHAnsi"/>
                <w:i/>
                <w:iCs/>
                <w:lang w:val="ro-RO"/>
              </w:rPr>
              <w:t>funcție</w:t>
            </w:r>
            <w:r w:rsidRPr="004250CD">
              <w:rPr>
                <w:rFonts w:asciiTheme="majorHAnsi" w:hAnsiTheme="majorHAnsi" w:cstheme="majorHAnsi"/>
                <w:i/>
                <w:iCs/>
                <w:lang w:val="ro-RO"/>
              </w:rPr>
              <w:t xml:space="preserve"> de specificul şi </w:t>
            </w:r>
            <w:r w:rsidR="00661C46" w:rsidRPr="004250CD">
              <w:rPr>
                <w:rFonts w:asciiTheme="majorHAnsi" w:hAnsiTheme="majorHAnsi" w:cstheme="majorHAnsi"/>
                <w:i/>
                <w:iCs/>
                <w:lang w:val="ro-RO"/>
              </w:rPr>
              <w:t>ținta</w:t>
            </w:r>
            <w:r w:rsidRPr="004250CD">
              <w:rPr>
                <w:rFonts w:asciiTheme="majorHAnsi" w:hAnsiTheme="majorHAnsi" w:cstheme="majorHAnsi"/>
                <w:i/>
                <w:iCs/>
                <w:lang w:val="ro-RO"/>
              </w:rPr>
              <w:t xml:space="preserve"> fiecărui obiectiv de </w:t>
            </w:r>
            <w:r w:rsidR="00661C46" w:rsidRPr="004250CD">
              <w:rPr>
                <w:rFonts w:asciiTheme="majorHAnsi" w:hAnsiTheme="majorHAnsi" w:cstheme="majorHAnsi"/>
                <w:i/>
                <w:iCs/>
                <w:lang w:val="ro-RO"/>
              </w:rPr>
              <w:t>investiții</w:t>
            </w:r>
            <w:r w:rsidRPr="004250CD">
              <w:rPr>
                <w:rFonts w:asciiTheme="majorHAnsi" w:hAnsiTheme="majorHAnsi" w:cstheme="majorHAnsi"/>
                <w:i/>
                <w:iCs/>
                <w:lang w:val="ro-RO"/>
              </w:rPr>
              <w:t>;</w:t>
            </w:r>
          </w:p>
          <w:p w14:paraId="7456889C" w14:textId="7EA8DADD" w:rsidR="007864C5" w:rsidRPr="004250CD" w:rsidRDefault="007864C5" w:rsidP="004F62B5">
            <w:pPr>
              <w:pStyle w:val="ListParagraph"/>
              <w:numPr>
                <w:ilvl w:val="0"/>
                <w:numId w:val="11"/>
              </w:numPr>
              <w:spacing w:after="60" w:line="240" w:lineRule="auto"/>
              <w:jc w:val="both"/>
              <w:rPr>
                <w:rFonts w:asciiTheme="majorHAnsi" w:hAnsiTheme="majorHAnsi" w:cstheme="majorHAnsi"/>
                <w:lang w:val="ro-RO"/>
              </w:rPr>
            </w:pPr>
            <w:r w:rsidRPr="004250CD">
              <w:rPr>
                <w:rFonts w:asciiTheme="majorHAnsi" w:hAnsiTheme="majorHAnsi" w:cstheme="majorHAnsi"/>
                <w:i/>
                <w:iCs/>
                <w:lang w:val="ro-RO"/>
              </w:rPr>
              <w:t xml:space="preserve">durata estimată de </w:t>
            </w:r>
            <w:r w:rsidR="00661C46" w:rsidRPr="004250CD">
              <w:rPr>
                <w:rFonts w:asciiTheme="majorHAnsi" w:hAnsiTheme="majorHAnsi" w:cstheme="majorHAnsi"/>
                <w:i/>
                <w:iCs/>
                <w:lang w:val="ro-RO"/>
              </w:rPr>
              <w:t>execuție</w:t>
            </w:r>
            <w:r w:rsidRPr="004250CD">
              <w:rPr>
                <w:rFonts w:asciiTheme="majorHAnsi" w:hAnsiTheme="majorHAnsi" w:cstheme="majorHAnsi"/>
                <w:i/>
                <w:iCs/>
                <w:lang w:val="ro-RO"/>
              </w:rPr>
              <w:t xml:space="preserve"> a obiectivului de </w:t>
            </w:r>
            <w:r w:rsidR="00661C46" w:rsidRPr="004250CD">
              <w:rPr>
                <w:rFonts w:asciiTheme="majorHAnsi" w:hAnsiTheme="majorHAnsi" w:cstheme="majorHAnsi"/>
                <w:i/>
                <w:iCs/>
                <w:lang w:val="ro-RO"/>
              </w:rPr>
              <w:t>investiții</w:t>
            </w:r>
            <w:r w:rsidRPr="004250CD">
              <w:rPr>
                <w:rFonts w:asciiTheme="majorHAnsi" w:hAnsiTheme="majorHAnsi" w:cstheme="majorHAnsi"/>
                <w:i/>
                <w:iCs/>
                <w:lang w:val="ro-RO"/>
              </w:rPr>
              <w:t>, exprimată în luni.</w:t>
            </w:r>
          </w:p>
        </w:tc>
        <w:tc>
          <w:tcPr>
            <w:tcW w:w="425" w:type="dxa"/>
          </w:tcPr>
          <w:p w14:paraId="36C3BE63"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tcPr>
          <w:p w14:paraId="0E6B9D3B"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tcPr>
          <w:p w14:paraId="517B9BED"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tcPr>
          <w:p w14:paraId="0E19B57B" w14:textId="77777777" w:rsidR="00203482" w:rsidRPr="004250CD" w:rsidRDefault="00203482" w:rsidP="007E78C8">
            <w:pPr>
              <w:spacing w:before="60" w:after="60"/>
              <w:rPr>
                <w:rFonts w:asciiTheme="majorHAnsi" w:hAnsiTheme="majorHAnsi" w:cstheme="majorHAnsi"/>
                <w:lang w:val="ro-RO"/>
              </w:rPr>
            </w:pPr>
          </w:p>
        </w:tc>
      </w:tr>
      <w:tr w:rsidR="004250CD" w:rsidRPr="004250CD" w14:paraId="74E86C1C" w14:textId="77777777" w:rsidTr="0084079D">
        <w:trPr>
          <w:trHeight w:val="455"/>
        </w:trPr>
        <w:tc>
          <w:tcPr>
            <w:tcW w:w="568" w:type="dxa"/>
            <w:shd w:val="clear" w:color="auto" w:fill="auto"/>
          </w:tcPr>
          <w:p w14:paraId="3D14FC18" w14:textId="77777777" w:rsidR="00996F90" w:rsidRPr="004250CD" w:rsidRDefault="00996F90" w:rsidP="004F62B5">
            <w:pPr>
              <w:pStyle w:val="ListParagraph"/>
              <w:numPr>
                <w:ilvl w:val="0"/>
                <w:numId w:val="1"/>
              </w:numPr>
              <w:spacing w:before="60" w:after="60"/>
              <w:jc w:val="center"/>
              <w:rPr>
                <w:rFonts w:asciiTheme="majorHAnsi" w:hAnsiTheme="majorHAnsi" w:cstheme="majorHAnsi"/>
                <w:b/>
                <w:lang w:val="ro-RO"/>
              </w:rPr>
            </w:pPr>
          </w:p>
        </w:tc>
        <w:tc>
          <w:tcPr>
            <w:tcW w:w="6804" w:type="dxa"/>
            <w:shd w:val="clear" w:color="auto" w:fill="auto"/>
          </w:tcPr>
          <w:p w14:paraId="43AB6263" w14:textId="75939B88" w:rsidR="00996F90" w:rsidRPr="004250CD" w:rsidRDefault="00996F90" w:rsidP="00996F90">
            <w:pPr>
              <w:spacing w:before="60" w:after="60"/>
              <w:jc w:val="both"/>
              <w:rPr>
                <w:rFonts w:asciiTheme="majorHAnsi" w:hAnsiTheme="majorHAnsi" w:cstheme="majorHAnsi"/>
                <w:lang w:val="ro-RO"/>
              </w:rPr>
            </w:pPr>
            <w:r w:rsidRPr="004250CD">
              <w:rPr>
                <w:rFonts w:asciiTheme="majorHAnsi" w:hAnsiTheme="majorHAnsi" w:cstheme="majorHAnsi"/>
                <w:lang w:val="ro-RO"/>
              </w:rPr>
              <w:t>Este precizat</w:t>
            </w:r>
            <w:r w:rsidR="002051C8" w:rsidRPr="004250CD">
              <w:rPr>
                <w:rFonts w:asciiTheme="majorHAnsi" w:hAnsiTheme="majorHAnsi" w:cstheme="majorHAnsi"/>
                <w:lang w:val="ro-RO"/>
              </w:rPr>
              <w:t>ă</w:t>
            </w:r>
            <w:r w:rsidRPr="004250CD">
              <w:rPr>
                <w:rFonts w:asciiTheme="majorHAnsi" w:hAnsiTheme="majorHAnsi" w:cstheme="majorHAnsi"/>
                <w:lang w:val="ro-RO"/>
              </w:rPr>
              <w:t xml:space="preserve"> </w:t>
            </w:r>
            <w:r w:rsidR="002051C8" w:rsidRPr="004250CD">
              <w:rPr>
                <w:rFonts w:asciiTheme="majorHAnsi" w:hAnsiTheme="majorHAnsi" w:cstheme="majorHAnsi"/>
                <w:lang w:val="ro-RO"/>
              </w:rPr>
              <w:t>î</w:t>
            </w:r>
            <w:r w:rsidRPr="004250CD">
              <w:rPr>
                <w:rFonts w:asciiTheme="majorHAnsi" w:hAnsiTheme="majorHAnsi" w:cstheme="majorHAnsi"/>
                <w:lang w:val="ro-RO"/>
              </w:rPr>
              <w:t>n proiect categoria de importan</w:t>
            </w:r>
            <w:r w:rsidR="002051C8" w:rsidRPr="004250CD">
              <w:rPr>
                <w:rFonts w:asciiTheme="majorHAnsi" w:hAnsiTheme="majorHAnsi" w:cstheme="majorHAnsi"/>
                <w:lang w:val="ro-RO"/>
              </w:rPr>
              <w:t>ță</w:t>
            </w:r>
            <w:r w:rsidRPr="004250CD">
              <w:rPr>
                <w:rFonts w:asciiTheme="majorHAnsi" w:hAnsiTheme="majorHAnsi" w:cstheme="majorHAnsi"/>
                <w:lang w:val="ro-RO"/>
              </w:rPr>
              <w:t xml:space="preserve"> a construcției, conform prevederilor art.</w:t>
            </w:r>
            <w:r w:rsidR="00A65FAF" w:rsidRPr="004250CD">
              <w:rPr>
                <w:rFonts w:asciiTheme="majorHAnsi" w:hAnsiTheme="majorHAnsi" w:cstheme="majorHAnsi"/>
                <w:lang w:val="ro-RO"/>
              </w:rPr>
              <w:t xml:space="preserve"> </w:t>
            </w:r>
            <w:r w:rsidRPr="004250CD">
              <w:rPr>
                <w:rFonts w:asciiTheme="majorHAnsi" w:hAnsiTheme="majorHAnsi" w:cstheme="majorHAnsi"/>
                <w:lang w:val="ro-RO"/>
              </w:rPr>
              <w:t>23 a) din Legea 10/1995?</w:t>
            </w:r>
          </w:p>
          <w:p w14:paraId="6917FEC8" w14:textId="59600975" w:rsidR="00996F90" w:rsidRPr="004250CD" w:rsidRDefault="00996F90" w:rsidP="00996F90">
            <w:pPr>
              <w:spacing w:before="60" w:after="60"/>
              <w:jc w:val="both"/>
              <w:rPr>
                <w:rFonts w:asciiTheme="majorHAnsi" w:hAnsiTheme="majorHAnsi" w:cstheme="majorHAnsi"/>
                <w:lang w:val="ro-RO"/>
              </w:rPr>
            </w:pPr>
            <w:r w:rsidRPr="004250CD">
              <w:rPr>
                <w:rFonts w:asciiTheme="majorHAnsi" w:hAnsiTheme="majorHAnsi" w:cstheme="majorHAnsi"/>
                <w:lang w:val="ro-RO"/>
              </w:rPr>
              <w:t xml:space="preserve">Sunt precizate </w:t>
            </w:r>
            <w:r w:rsidR="002051C8" w:rsidRPr="004250CD">
              <w:rPr>
                <w:rFonts w:asciiTheme="majorHAnsi" w:hAnsiTheme="majorHAnsi" w:cstheme="majorHAnsi"/>
                <w:lang w:val="ro-RO"/>
              </w:rPr>
              <w:t>î</w:t>
            </w:r>
            <w:r w:rsidRPr="004250CD">
              <w:rPr>
                <w:rFonts w:asciiTheme="majorHAnsi" w:hAnsiTheme="majorHAnsi" w:cstheme="majorHAnsi"/>
                <w:lang w:val="ro-RO"/>
              </w:rPr>
              <w:t>n proiect cerințele pe care documentația trebuie s</w:t>
            </w:r>
            <w:r w:rsidR="00695132" w:rsidRPr="004250CD">
              <w:rPr>
                <w:rFonts w:asciiTheme="majorHAnsi" w:hAnsiTheme="majorHAnsi" w:cstheme="majorHAnsi"/>
                <w:lang w:val="ro-RO"/>
              </w:rPr>
              <w:t>ă</w:t>
            </w:r>
            <w:r w:rsidRPr="004250CD">
              <w:rPr>
                <w:rFonts w:asciiTheme="majorHAnsi" w:hAnsiTheme="majorHAnsi" w:cstheme="majorHAnsi"/>
                <w:lang w:val="ro-RO"/>
              </w:rPr>
              <w:t xml:space="preserve"> le îndeplinească conform prevederilor art. 6 din HG 925/1995 pentru aprobarea Regulamentului de verificare şi expertizare tehnica de calitate a proiectelor, a execuției lucrărilor şi a construcțiilor</w:t>
            </w:r>
            <w:r w:rsidR="00732DBD" w:rsidRPr="004250CD">
              <w:rPr>
                <w:rFonts w:asciiTheme="majorHAnsi" w:hAnsiTheme="majorHAnsi" w:cstheme="majorHAnsi"/>
                <w:lang w:val="ro-RO"/>
              </w:rPr>
              <w:t>.</w:t>
            </w:r>
          </w:p>
        </w:tc>
        <w:tc>
          <w:tcPr>
            <w:tcW w:w="425" w:type="dxa"/>
            <w:shd w:val="clear" w:color="auto" w:fill="auto"/>
          </w:tcPr>
          <w:p w14:paraId="5896253B" w14:textId="77777777" w:rsidR="00996F90" w:rsidRPr="004250CD" w:rsidRDefault="00996F90" w:rsidP="00576E88">
            <w:pPr>
              <w:spacing w:before="60" w:after="60"/>
              <w:ind w:left="-76" w:right="-133"/>
              <w:rPr>
                <w:rFonts w:asciiTheme="majorHAnsi" w:hAnsiTheme="majorHAnsi" w:cstheme="majorHAnsi"/>
                <w:lang w:val="ro-RO"/>
              </w:rPr>
            </w:pPr>
          </w:p>
        </w:tc>
        <w:tc>
          <w:tcPr>
            <w:tcW w:w="426" w:type="dxa"/>
            <w:shd w:val="clear" w:color="auto" w:fill="auto"/>
          </w:tcPr>
          <w:p w14:paraId="131F3BD4" w14:textId="77777777" w:rsidR="00996F90" w:rsidRPr="004250CD" w:rsidRDefault="00996F90" w:rsidP="00576E88">
            <w:pPr>
              <w:spacing w:before="60" w:after="60"/>
              <w:ind w:left="-83" w:right="-138"/>
              <w:rPr>
                <w:rFonts w:asciiTheme="majorHAnsi" w:hAnsiTheme="majorHAnsi" w:cstheme="majorHAnsi"/>
                <w:lang w:val="ro-RO"/>
              </w:rPr>
            </w:pPr>
          </w:p>
        </w:tc>
        <w:tc>
          <w:tcPr>
            <w:tcW w:w="430" w:type="dxa"/>
            <w:shd w:val="clear" w:color="auto" w:fill="auto"/>
          </w:tcPr>
          <w:p w14:paraId="3046DD01" w14:textId="77777777" w:rsidR="00996F90" w:rsidRPr="004250CD" w:rsidRDefault="00996F90" w:rsidP="00576E88">
            <w:pPr>
              <w:spacing w:before="60" w:after="60"/>
              <w:ind w:left="-78" w:right="-132"/>
              <w:rPr>
                <w:rFonts w:asciiTheme="majorHAnsi" w:hAnsiTheme="majorHAnsi" w:cstheme="majorHAnsi"/>
                <w:lang w:val="ro-RO"/>
              </w:rPr>
            </w:pPr>
          </w:p>
        </w:tc>
        <w:tc>
          <w:tcPr>
            <w:tcW w:w="1838" w:type="dxa"/>
            <w:shd w:val="clear" w:color="auto" w:fill="auto"/>
          </w:tcPr>
          <w:p w14:paraId="2999308D" w14:textId="77777777" w:rsidR="00996F90" w:rsidRPr="004250CD" w:rsidRDefault="00996F90" w:rsidP="007E78C8">
            <w:pPr>
              <w:spacing w:before="60" w:after="60"/>
              <w:rPr>
                <w:rFonts w:asciiTheme="majorHAnsi" w:hAnsiTheme="majorHAnsi" w:cstheme="majorHAnsi"/>
                <w:lang w:val="ro-RO"/>
              </w:rPr>
            </w:pPr>
          </w:p>
        </w:tc>
      </w:tr>
      <w:tr w:rsidR="004250CD" w:rsidRPr="004250CD" w14:paraId="42C3E98F" w14:textId="77777777" w:rsidTr="0084079D">
        <w:trPr>
          <w:trHeight w:val="89"/>
        </w:trPr>
        <w:tc>
          <w:tcPr>
            <w:tcW w:w="568" w:type="dxa"/>
            <w:shd w:val="clear" w:color="auto" w:fill="auto"/>
          </w:tcPr>
          <w:p w14:paraId="2758BFE8" w14:textId="4ABC8161"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shd w:val="clear" w:color="auto" w:fill="auto"/>
          </w:tcPr>
          <w:p w14:paraId="12C6FB47" w14:textId="16B7C67D" w:rsidR="00203482" w:rsidRPr="004250CD" w:rsidRDefault="00203482" w:rsidP="007E78C8">
            <w:pPr>
              <w:spacing w:before="60" w:after="60"/>
              <w:jc w:val="both"/>
              <w:rPr>
                <w:rFonts w:asciiTheme="majorHAnsi" w:hAnsiTheme="majorHAnsi" w:cstheme="majorHAnsi"/>
                <w:lang w:val="ro-RO"/>
              </w:rPr>
            </w:pPr>
            <w:r w:rsidRPr="004250CD">
              <w:rPr>
                <w:rFonts w:asciiTheme="majorHAnsi" w:hAnsiTheme="majorHAnsi" w:cstheme="majorHAnsi"/>
                <w:lang w:val="ro-RO"/>
              </w:rPr>
              <w:t>E</w:t>
            </w:r>
            <w:r w:rsidR="001B4692" w:rsidRPr="004250CD">
              <w:rPr>
                <w:rFonts w:asciiTheme="majorHAnsi" w:hAnsiTheme="majorHAnsi" w:cstheme="majorHAnsi"/>
                <w:lang w:val="ro-RO"/>
              </w:rPr>
              <w:t>xistă şi se respectă structura c</w:t>
            </w:r>
            <w:r w:rsidRPr="004250CD">
              <w:rPr>
                <w:rFonts w:asciiTheme="majorHAnsi" w:hAnsiTheme="majorHAnsi" w:cstheme="majorHAnsi"/>
                <w:lang w:val="ro-RO"/>
              </w:rPr>
              <w:t>apitolului</w:t>
            </w:r>
            <w:r w:rsidR="001B4692" w:rsidRPr="004250CD">
              <w:rPr>
                <w:rFonts w:asciiTheme="majorHAnsi" w:hAnsiTheme="majorHAnsi" w:cstheme="majorHAnsi"/>
                <w:lang w:val="ro-RO"/>
              </w:rPr>
              <w:t>:</w:t>
            </w:r>
            <w:r w:rsidRPr="004250CD">
              <w:rPr>
                <w:rFonts w:asciiTheme="majorHAnsi" w:hAnsiTheme="majorHAnsi" w:cstheme="majorHAnsi"/>
                <w:lang w:val="ro-RO"/>
              </w:rPr>
              <w:t xml:space="preserve"> </w:t>
            </w:r>
            <w:r w:rsidR="00CA7F1C" w:rsidRPr="004250CD">
              <w:rPr>
                <w:rFonts w:asciiTheme="majorHAnsi" w:hAnsiTheme="majorHAnsi" w:cstheme="majorHAnsi"/>
                <w:bCs/>
                <w:lang w:val="ro-RO"/>
              </w:rPr>
              <w:t>Urbanism,</w:t>
            </w:r>
            <w:r w:rsidR="009C5BF5" w:rsidRPr="004250CD">
              <w:rPr>
                <w:rFonts w:asciiTheme="majorHAnsi" w:hAnsiTheme="majorHAnsi" w:cstheme="majorHAnsi"/>
                <w:bCs/>
                <w:lang w:val="ro-RO"/>
              </w:rPr>
              <w:t xml:space="preserve"> </w:t>
            </w:r>
            <w:r w:rsidR="00CA7F1C" w:rsidRPr="004250CD">
              <w:rPr>
                <w:rFonts w:asciiTheme="majorHAnsi" w:hAnsiTheme="majorHAnsi" w:cstheme="majorHAnsi"/>
                <w:bCs/>
                <w:lang w:val="ro-RO"/>
              </w:rPr>
              <w:t>acorduri si avize conforme</w:t>
            </w:r>
            <w:r w:rsidR="005E2D9C" w:rsidRPr="004250CD">
              <w:rPr>
                <w:rFonts w:asciiTheme="majorHAnsi" w:hAnsiTheme="majorHAnsi" w:cstheme="majorHAnsi"/>
                <w:bCs/>
                <w:lang w:val="ro-RO"/>
              </w:rPr>
              <w:t xml:space="preserve">, </w:t>
            </w:r>
            <w:r w:rsidR="009C5BF5" w:rsidRPr="004250CD">
              <w:rPr>
                <w:rFonts w:asciiTheme="majorHAnsi" w:hAnsiTheme="majorHAnsi" w:cstheme="majorHAnsi"/>
                <w:bCs/>
                <w:lang w:val="ro-RO"/>
              </w:rPr>
              <w:t xml:space="preserve">conform precizarilor din capitolul 6, sectiunea A </w:t>
            </w:r>
            <w:r w:rsidR="009C5BF5" w:rsidRPr="004250CD">
              <w:rPr>
                <w:rFonts w:asciiTheme="majorHAnsi" w:hAnsiTheme="majorHAnsi" w:cstheme="majorHAnsi"/>
                <w:bCs/>
                <w:i/>
                <w:lang w:val="ro-RO"/>
              </w:rPr>
              <w:t>Piese scrise,</w:t>
            </w:r>
            <w:r w:rsidR="009C5BF5" w:rsidRPr="004250CD">
              <w:rPr>
                <w:rFonts w:asciiTheme="majorHAnsi" w:hAnsiTheme="majorHAnsi" w:cstheme="majorHAnsi"/>
                <w:bCs/>
                <w:lang w:val="ro-RO"/>
              </w:rPr>
              <w:t xml:space="preserve"> din cadrul </w:t>
            </w:r>
            <w:r w:rsidR="00D941C3" w:rsidRPr="004250CD">
              <w:rPr>
                <w:rFonts w:asciiTheme="majorHAnsi" w:hAnsiTheme="majorHAnsi" w:cstheme="majorHAnsi"/>
                <w:bCs/>
                <w:lang w:val="ro-RO"/>
              </w:rPr>
              <w:t xml:space="preserve">Anexei 4 </w:t>
            </w:r>
            <w:r w:rsidR="00D941C3" w:rsidRPr="004250CD">
              <w:rPr>
                <w:rFonts w:asciiTheme="majorHAnsi" w:hAnsiTheme="majorHAnsi" w:cstheme="majorHAnsi"/>
                <w:bCs/>
                <w:i/>
                <w:lang w:val="ro-RO"/>
              </w:rPr>
              <w:t>Studiul de Fezabilitate</w:t>
            </w:r>
            <w:r w:rsidR="00D55A9C" w:rsidRPr="004250CD">
              <w:rPr>
                <w:rFonts w:asciiTheme="majorHAnsi" w:hAnsiTheme="majorHAnsi" w:cstheme="majorHAnsi"/>
                <w:bCs/>
                <w:i/>
                <w:lang w:val="ro-RO"/>
              </w:rPr>
              <w:t>,</w:t>
            </w:r>
            <w:r w:rsidR="009C5BF5" w:rsidRPr="004250CD">
              <w:rPr>
                <w:rFonts w:asciiTheme="majorHAnsi" w:hAnsiTheme="majorHAnsi" w:cstheme="majorHAnsi"/>
                <w:bCs/>
                <w:i/>
                <w:lang w:val="ro-RO"/>
              </w:rPr>
              <w:t xml:space="preserve"> </w:t>
            </w:r>
            <w:r w:rsidR="009C5BF5" w:rsidRPr="004250CD">
              <w:rPr>
                <w:rFonts w:asciiTheme="majorHAnsi" w:hAnsiTheme="majorHAnsi" w:cstheme="majorHAnsi"/>
                <w:bCs/>
                <w:lang w:val="ro-RO"/>
              </w:rPr>
              <w:t>la HG 907</w:t>
            </w:r>
            <w:r w:rsidR="009C5BF5" w:rsidRPr="004250CD">
              <w:rPr>
                <w:rFonts w:asciiTheme="majorHAnsi" w:hAnsiTheme="majorHAnsi" w:cstheme="majorHAnsi"/>
                <w:lang w:val="ro-RO"/>
              </w:rPr>
              <w:t xml:space="preserve">/2016, </w:t>
            </w:r>
            <w:r w:rsidR="005E2D9C" w:rsidRPr="004250CD">
              <w:rPr>
                <w:rFonts w:asciiTheme="majorHAnsi" w:hAnsiTheme="majorHAnsi" w:cstheme="majorHAnsi"/>
                <w:lang w:val="ro-RO"/>
              </w:rPr>
              <w:t>fiind prezentate urmatoarele documente:</w:t>
            </w:r>
          </w:p>
          <w:p w14:paraId="48683F91" w14:textId="2CA4EEBC" w:rsidR="002F3816" w:rsidRPr="004250CD" w:rsidRDefault="002F3816" w:rsidP="004F62B5">
            <w:pPr>
              <w:pStyle w:val="ListParagraph"/>
              <w:numPr>
                <w:ilvl w:val="0"/>
                <w:numId w:val="5"/>
              </w:numPr>
              <w:spacing w:before="60" w:after="60"/>
              <w:jc w:val="both"/>
              <w:rPr>
                <w:rFonts w:asciiTheme="majorHAnsi" w:hAnsiTheme="majorHAnsi" w:cstheme="majorHAnsi"/>
                <w:lang w:val="ro-RO"/>
              </w:rPr>
            </w:pPr>
            <w:r w:rsidRPr="004250CD">
              <w:rPr>
                <w:rFonts w:asciiTheme="majorHAnsi" w:hAnsiTheme="majorHAnsi" w:cstheme="majorHAnsi"/>
                <w:lang w:val="ro-RO"/>
              </w:rPr>
              <w:t>Certificatul de urbanism emis în vederea obţinerii autorizaţiei de construire</w:t>
            </w:r>
            <w:r w:rsidR="00180AC5" w:rsidRPr="004250CD">
              <w:rPr>
                <w:rFonts w:asciiTheme="majorHAnsi" w:hAnsiTheme="majorHAnsi" w:cstheme="majorHAnsi"/>
                <w:lang w:val="ro-RO"/>
              </w:rPr>
              <w:t>?</w:t>
            </w:r>
          </w:p>
          <w:p w14:paraId="625B66BB" w14:textId="4E676FB2" w:rsidR="002F3816" w:rsidRPr="004250CD" w:rsidRDefault="002F3816" w:rsidP="004F62B5">
            <w:pPr>
              <w:pStyle w:val="ListParagraph"/>
              <w:numPr>
                <w:ilvl w:val="0"/>
                <w:numId w:val="5"/>
              </w:numPr>
              <w:spacing w:before="60" w:after="60"/>
              <w:jc w:val="both"/>
              <w:rPr>
                <w:rFonts w:asciiTheme="majorHAnsi" w:hAnsiTheme="majorHAnsi" w:cstheme="majorHAnsi"/>
                <w:lang w:val="ro-RO"/>
              </w:rPr>
            </w:pPr>
            <w:r w:rsidRPr="004250CD">
              <w:rPr>
                <w:rFonts w:asciiTheme="majorHAnsi" w:hAnsiTheme="majorHAnsi" w:cstheme="majorHAnsi"/>
                <w:lang w:val="ro-RO"/>
              </w:rPr>
              <w:t>Extras de carte funciară, cu excepţia cazurilor speciale, expres prevăzute de lege</w:t>
            </w:r>
            <w:r w:rsidR="00180AC5" w:rsidRPr="004250CD">
              <w:rPr>
                <w:rFonts w:asciiTheme="majorHAnsi" w:hAnsiTheme="majorHAnsi" w:cstheme="majorHAnsi"/>
                <w:lang w:val="ro-RO"/>
              </w:rPr>
              <w:t>?</w:t>
            </w:r>
          </w:p>
          <w:p w14:paraId="41F62FEF" w14:textId="7134F1DA" w:rsidR="002F3816" w:rsidRPr="004250CD" w:rsidRDefault="002F3816" w:rsidP="004F62B5">
            <w:pPr>
              <w:pStyle w:val="ListParagraph"/>
              <w:numPr>
                <w:ilvl w:val="0"/>
                <w:numId w:val="5"/>
              </w:numPr>
              <w:spacing w:before="60" w:after="60"/>
              <w:jc w:val="both"/>
              <w:rPr>
                <w:rFonts w:asciiTheme="majorHAnsi" w:hAnsiTheme="majorHAnsi" w:cstheme="majorHAnsi"/>
                <w:lang w:val="ro-RO"/>
              </w:rPr>
            </w:pPr>
            <w:r w:rsidRPr="004250CD">
              <w:rPr>
                <w:rFonts w:asciiTheme="majorHAnsi" w:hAnsiTheme="majorHAnsi" w:cstheme="majorHAnsi"/>
                <w:lang w:val="ro-RO"/>
              </w:rPr>
              <w:t>Actul administrativ al autorităţii competente pentru protecţia mediului, măsuri de diminuare a impactului, măsuri de compensare, modalitatea de integrare a prevederilor acordului de mediu în documentaţia tehnico-economică</w:t>
            </w:r>
            <w:r w:rsidR="00180AC5" w:rsidRPr="004250CD">
              <w:rPr>
                <w:rFonts w:asciiTheme="majorHAnsi" w:hAnsiTheme="majorHAnsi" w:cstheme="majorHAnsi"/>
                <w:lang w:val="ro-RO"/>
              </w:rPr>
              <w:t>?</w:t>
            </w:r>
          </w:p>
          <w:p w14:paraId="58C13001" w14:textId="4CB43A66" w:rsidR="002F3816" w:rsidRPr="004250CD" w:rsidRDefault="002F3816" w:rsidP="004F62B5">
            <w:pPr>
              <w:pStyle w:val="ListParagraph"/>
              <w:numPr>
                <w:ilvl w:val="0"/>
                <w:numId w:val="5"/>
              </w:numPr>
              <w:spacing w:before="60" w:after="60"/>
              <w:jc w:val="both"/>
              <w:rPr>
                <w:rFonts w:asciiTheme="majorHAnsi" w:hAnsiTheme="majorHAnsi" w:cstheme="majorHAnsi"/>
                <w:lang w:val="ro-RO"/>
              </w:rPr>
            </w:pPr>
            <w:r w:rsidRPr="004250CD">
              <w:rPr>
                <w:rFonts w:asciiTheme="majorHAnsi" w:hAnsiTheme="majorHAnsi" w:cstheme="majorHAnsi"/>
                <w:lang w:val="ro-RO"/>
              </w:rPr>
              <w:t>Avize</w:t>
            </w:r>
            <w:r w:rsidR="0007484D" w:rsidRPr="004250CD">
              <w:rPr>
                <w:rFonts w:asciiTheme="majorHAnsi" w:hAnsiTheme="majorHAnsi" w:cstheme="majorHAnsi"/>
                <w:lang w:val="ro-RO"/>
              </w:rPr>
              <w:t xml:space="preserve"> </w:t>
            </w:r>
            <w:r w:rsidR="009506A1" w:rsidRPr="004250CD">
              <w:rPr>
                <w:rFonts w:asciiTheme="majorHAnsi" w:hAnsiTheme="majorHAnsi" w:cstheme="majorHAnsi"/>
                <w:lang w:val="ro-RO"/>
              </w:rPr>
              <w:t>de principiu</w:t>
            </w:r>
            <w:r w:rsidR="0007484D" w:rsidRPr="004250CD">
              <w:rPr>
                <w:rFonts w:asciiTheme="majorHAnsi" w:hAnsiTheme="majorHAnsi" w:cstheme="majorHAnsi"/>
                <w:lang w:val="ro-RO"/>
              </w:rPr>
              <w:t>/Avize</w:t>
            </w:r>
            <w:r w:rsidRPr="004250CD">
              <w:rPr>
                <w:rFonts w:asciiTheme="majorHAnsi" w:hAnsiTheme="majorHAnsi" w:cstheme="majorHAnsi"/>
                <w:lang w:val="ro-RO"/>
              </w:rPr>
              <w:t xml:space="preserve"> conforme privind asigurarea utilităţilor</w:t>
            </w:r>
            <w:r w:rsidR="00180AC5" w:rsidRPr="004250CD">
              <w:rPr>
                <w:rFonts w:asciiTheme="majorHAnsi" w:hAnsiTheme="majorHAnsi" w:cstheme="majorHAnsi"/>
                <w:lang w:val="ro-RO"/>
              </w:rPr>
              <w:t>?</w:t>
            </w:r>
          </w:p>
          <w:p w14:paraId="065B83C3" w14:textId="088AFEB4" w:rsidR="002F3816" w:rsidRPr="004250CD" w:rsidRDefault="002F3816" w:rsidP="004F62B5">
            <w:pPr>
              <w:pStyle w:val="ListParagraph"/>
              <w:numPr>
                <w:ilvl w:val="0"/>
                <w:numId w:val="5"/>
              </w:numPr>
              <w:spacing w:before="60" w:after="60"/>
              <w:jc w:val="both"/>
              <w:rPr>
                <w:rFonts w:asciiTheme="majorHAnsi" w:hAnsiTheme="majorHAnsi" w:cstheme="majorHAnsi"/>
                <w:lang w:val="ro-RO"/>
              </w:rPr>
            </w:pPr>
            <w:r w:rsidRPr="004250CD">
              <w:rPr>
                <w:rFonts w:asciiTheme="majorHAnsi" w:hAnsiTheme="majorHAnsi" w:cstheme="majorHAnsi"/>
                <w:lang w:val="ro-RO"/>
              </w:rPr>
              <w:t>Studiu topografic, vizat de către Oficiul de Cadastru şi Publicitate Imobiliară</w:t>
            </w:r>
            <w:r w:rsidR="00180AC5" w:rsidRPr="004250CD">
              <w:rPr>
                <w:rFonts w:asciiTheme="majorHAnsi" w:hAnsiTheme="majorHAnsi" w:cstheme="majorHAnsi"/>
                <w:lang w:val="ro-RO"/>
              </w:rPr>
              <w:t>?</w:t>
            </w:r>
          </w:p>
          <w:p w14:paraId="7FCAA8E2" w14:textId="40AC7CC0" w:rsidR="00326730" w:rsidRPr="004250CD" w:rsidRDefault="002F3816" w:rsidP="004F62B5">
            <w:pPr>
              <w:pStyle w:val="ListParagraph"/>
              <w:numPr>
                <w:ilvl w:val="0"/>
                <w:numId w:val="5"/>
              </w:numPr>
              <w:spacing w:before="60" w:after="60" w:line="240" w:lineRule="auto"/>
              <w:jc w:val="both"/>
              <w:rPr>
                <w:rFonts w:asciiTheme="majorHAnsi" w:hAnsiTheme="majorHAnsi" w:cstheme="majorHAnsi"/>
                <w:lang w:val="ro-RO"/>
              </w:rPr>
            </w:pPr>
            <w:r w:rsidRPr="004250CD">
              <w:rPr>
                <w:rFonts w:asciiTheme="majorHAnsi" w:hAnsiTheme="majorHAnsi" w:cstheme="majorHAnsi"/>
                <w:lang w:val="ro-RO"/>
              </w:rPr>
              <w:t>Avize</w:t>
            </w:r>
            <w:r w:rsidR="00326730" w:rsidRPr="004250CD">
              <w:rPr>
                <w:rFonts w:asciiTheme="majorHAnsi" w:hAnsiTheme="majorHAnsi" w:cstheme="majorHAnsi"/>
                <w:lang w:val="ro-RO"/>
              </w:rPr>
              <w:t xml:space="preserve"> de principiu</w:t>
            </w:r>
            <w:r w:rsidR="0007484D" w:rsidRPr="004250CD">
              <w:rPr>
                <w:rFonts w:asciiTheme="majorHAnsi" w:hAnsiTheme="majorHAnsi" w:cstheme="majorHAnsi"/>
                <w:lang w:val="ro-RO"/>
              </w:rPr>
              <w:t>/ Avize</w:t>
            </w:r>
            <w:r w:rsidRPr="004250CD">
              <w:rPr>
                <w:rFonts w:asciiTheme="majorHAnsi" w:hAnsiTheme="majorHAnsi" w:cstheme="majorHAnsi"/>
                <w:lang w:val="ro-RO"/>
              </w:rPr>
              <w:t>, acorduri şi studii specifice, după caz, în funcţie de specificul obiectivului de investiţii şi care pot condiţiona soluţiile tehnice</w:t>
            </w:r>
            <w:r w:rsidR="00180AC5" w:rsidRPr="004250CD">
              <w:rPr>
                <w:rFonts w:asciiTheme="majorHAnsi" w:hAnsiTheme="majorHAnsi" w:cstheme="majorHAnsi"/>
                <w:lang w:val="ro-RO"/>
              </w:rPr>
              <w:t>?</w:t>
            </w:r>
          </w:p>
          <w:p w14:paraId="7C4632B4" w14:textId="77777777" w:rsidR="00326730" w:rsidRPr="004250CD" w:rsidRDefault="00326730" w:rsidP="004F62B5">
            <w:pPr>
              <w:pStyle w:val="ListParagraph"/>
              <w:numPr>
                <w:ilvl w:val="0"/>
                <w:numId w:val="5"/>
              </w:numPr>
              <w:spacing w:before="60" w:after="60" w:line="240" w:lineRule="auto"/>
              <w:jc w:val="both"/>
              <w:rPr>
                <w:rFonts w:asciiTheme="majorHAnsi" w:hAnsiTheme="majorHAnsi" w:cstheme="majorHAnsi"/>
                <w:lang w:val="ro-RO"/>
              </w:rPr>
            </w:pPr>
            <w:r w:rsidRPr="004250CD">
              <w:rPr>
                <w:rFonts w:asciiTheme="majorHAnsi" w:hAnsiTheme="majorHAnsi" w:cstheme="majorHAnsi"/>
              </w:rPr>
              <w:t xml:space="preserve">Studiu privind posibilitatea utilizării unor sisteme alternative de eficienţă ridicată pentru creşterea performanţei </w:t>
            </w:r>
            <w:proofErr w:type="gramStart"/>
            <w:r w:rsidRPr="004250CD">
              <w:rPr>
                <w:rFonts w:asciiTheme="majorHAnsi" w:hAnsiTheme="majorHAnsi" w:cstheme="majorHAnsi"/>
              </w:rPr>
              <w:t>energetice?</w:t>
            </w:r>
            <w:r w:rsidR="0007484D" w:rsidRPr="004250CD">
              <w:rPr>
                <w:rFonts w:asciiTheme="majorHAnsi" w:hAnsiTheme="majorHAnsi" w:cstheme="majorHAnsi"/>
              </w:rPr>
              <w:t>*</w:t>
            </w:r>
            <w:proofErr w:type="gramEnd"/>
          </w:p>
          <w:p w14:paraId="5A4EE4B8" w14:textId="77777777" w:rsidR="0007484D" w:rsidRPr="004250CD" w:rsidRDefault="0007484D" w:rsidP="0007484D">
            <w:pPr>
              <w:spacing w:after="0" w:line="240" w:lineRule="auto"/>
              <w:jc w:val="both"/>
              <w:rPr>
                <w:rFonts w:asciiTheme="majorHAnsi" w:hAnsiTheme="majorHAnsi" w:cstheme="majorHAnsi"/>
                <w:i/>
                <w:lang w:val="ro-RO"/>
              </w:rPr>
            </w:pPr>
          </w:p>
          <w:p w14:paraId="0D4BA027" w14:textId="294BC199" w:rsidR="0007484D" w:rsidRPr="004250CD" w:rsidRDefault="0007484D" w:rsidP="0007484D">
            <w:pPr>
              <w:spacing w:after="0" w:line="240" w:lineRule="auto"/>
              <w:jc w:val="both"/>
              <w:rPr>
                <w:rFonts w:asciiTheme="majorHAnsi" w:hAnsiTheme="majorHAnsi" w:cstheme="majorHAnsi"/>
                <w:i/>
                <w:lang w:val="ro-RO"/>
              </w:rPr>
            </w:pPr>
            <w:r w:rsidRPr="004250CD">
              <w:rPr>
                <w:rFonts w:asciiTheme="majorHAnsi" w:hAnsiTheme="majorHAnsi" w:cstheme="majorHAnsi"/>
                <w:i/>
                <w:lang w:val="ro-RO"/>
              </w:rPr>
              <w:t>*studiu privind posibilitatea utilizării unor sisteme alternative de eficienţă ridicată pentru creşterea performanţei energetice. La faza SF este necesar acest studio deoarece  avem cladiri noi, acest document este obligatoriu prin lege si trebuie cerut prin Certificatul de Urbanism, insa exista nenumarate cazuri cand acest lucru nu se cunoaste si prin urmare, documentul nu este cerut.</w:t>
            </w:r>
          </w:p>
          <w:p w14:paraId="2703DFAC" w14:textId="15F893AE" w:rsidR="0007484D" w:rsidRPr="004250CD" w:rsidRDefault="0007484D" w:rsidP="0007484D">
            <w:pPr>
              <w:spacing w:before="60" w:after="60" w:line="240" w:lineRule="auto"/>
              <w:jc w:val="both"/>
              <w:rPr>
                <w:rFonts w:asciiTheme="majorHAnsi" w:hAnsiTheme="majorHAnsi" w:cstheme="majorHAnsi"/>
                <w:lang w:val="ro-RO"/>
              </w:rPr>
            </w:pPr>
          </w:p>
        </w:tc>
        <w:tc>
          <w:tcPr>
            <w:tcW w:w="425" w:type="dxa"/>
            <w:shd w:val="clear" w:color="auto" w:fill="auto"/>
          </w:tcPr>
          <w:p w14:paraId="5AA89BD4"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shd w:val="clear" w:color="auto" w:fill="auto"/>
          </w:tcPr>
          <w:p w14:paraId="116F05C3"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shd w:val="clear" w:color="auto" w:fill="auto"/>
          </w:tcPr>
          <w:p w14:paraId="6B3CB2F9"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shd w:val="clear" w:color="auto" w:fill="auto"/>
          </w:tcPr>
          <w:p w14:paraId="12AAEFF3" w14:textId="0E060D25" w:rsidR="00FB13DF" w:rsidRPr="004250CD" w:rsidRDefault="00FB13DF" w:rsidP="00FB13DF">
            <w:pPr>
              <w:spacing w:before="60" w:after="60"/>
              <w:rPr>
                <w:rFonts w:asciiTheme="majorHAnsi" w:hAnsiTheme="majorHAnsi" w:cstheme="majorHAnsi"/>
                <w:lang w:val="ro-RO"/>
              </w:rPr>
            </w:pPr>
          </w:p>
        </w:tc>
      </w:tr>
      <w:tr w:rsidR="004250CD" w:rsidRPr="004250CD" w14:paraId="7FFE43B0" w14:textId="77777777" w:rsidTr="005828D0">
        <w:trPr>
          <w:trHeight w:val="593"/>
        </w:trPr>
        <w:tc>
          <w:tcPr>
            <w:tcW w:w="568" w:type="dxa"/>
          </w:tcPr>
          <w:p w14:paraId="70E3FA33" w14:textId="3CBC53DC"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1AF012DF" w14:textId="77777777" w:rsidR="006113D2" w:rsidRPr="004250CD" w:rsidRDefault="00400A76" w:rsidP="007E78C8">
            <w:pPr>
              <w:spacing w:before="60" w:after="60"/>
              <w:jc w:val="both"/>
              <w:rPr>
                <w:rFonts w:asciiTheme="majorHAnsi" w:hAnsiTheme="majorHAnsi" w:cstheme="majorHAnsi"/>
                <w:lang w:val="ro-RO"/>
              </w:rPr>
            </w:pPr>
            <w:r w:rsidRPr="004250CD">
              <w:rPr>
                <w:rFonts w:asciiTheme="majorHAnsi" w:hAnsiTheme="majorHAnsi" w:cstheme="majorHAnsi"/>
                <w:lang w:val="ro-RO"/>
              </w:rPr>
              <w:t>S</w:t>
            </w:r>
            <w:r w:rsidR="00650444" w:rsidRPr="004250CD">
              <w:rPr>
                <w:rFonts w:asciiTheme="majorHAnsi" w:hAnsiTheme="majorHAnsi" w:cstheme="majorHAnsi"/>
                <w:lang w:val="ro-RO"/>
              </w:rPr>
              <w:t>unt</w:t>
            </w:r>
            <w:r w:rsidR="001B4692" w:rsidRPr="004250CD">
              <w:rPr>
                <w:rFonts w:asciiTheme="majorHAnsi" w:hAnsiTheme="majorHAnsi" w:cstheme="majorHAnsi"/>
                <w:lang w:val="ro-RO"/>
              </w:rPr>
              <w:t xml:space="preserve"> prezentat</w:t>
            </w:r>
            <w:r w:rsidR="00650444" w:rsidRPr="004250CD">
              <w:rPr>
                <w:rFonts w:asciiTheme="majorHAnsi" w:hAnsiTheme="majorHAnsi" w:cstheme="majorHAnsi"/>
                <w:lang w:val="ro-RO"/>
              </w:rPr>
              <w:t>e</w:t>
            </w:r>
            <w:r w:rsidR="001B4692" w:rsidRPr="004250CD">
              <w:rPr>
                <w:rFonts w:asciiTheme="majorHAnsi" w:hAnsiTheme="majorHAnsi" w:cstheme="majorHAnsi"/>
                <w:lang w:val="ro-RO"/>
              </w:rPr>
              <w:t xml:space="preserve"> </w:t>
            </w:r>
            <w:r w:rsidR="00391B24" w:rsidRPr="004250CD">
              <w:rPr>
                <w:rFonts w:asciiTheme="majorHAnsi" w:hAnsiTheme="majorHAnsi" w:cstheme="majorHAnsi"/>
                <w:lang w:val="ro-RO"/>
              </w:rPr>
              <w:t>informatii referitoare la</w:t>
            </w:r>
            <w:r w:rsidR="006113D2" w:rsidRPr="004250CD">
              <w:rPr>
                <w:rFonts w:asciiTheme="majorHAnsi" w:hAnsiTheme="majorHAnsi" w:cstheme="majorHAnsi"/>
                <w:lang w:val="ro-RO"/>
              </w:rPr>
              <w:t>:</w:t>
            </w:r>
          </w:p>
          <w:p w14:paraId="527CD6BF" w14:textId="552372E4" w:rsidR="00650444" w:rsidRPr="004250CD" w:rsidRDefault="00400A76" w:rsidP="004F62B5">
            <w:pPr>
              <w:pStyle w:val="ListParagraph"/>
              <w:numPr>
                <w:ilvl w:val="0"/>
                <w:numId w:val="6"/>
              </w:numPr>
              <w:spacing w:before="60" w:after="60"/>
              <w:jc w:val="both"/>
              <w:rPr>
                <w:rFonts w:asciiTheme="majorHAnsi" w:hAnsiTheme="majorHAnsi" w:cstheme="majorHAnsi"/>
                <w:lang w:val="ro-RO"/>
              </w:rPr>
            </w:pPr>
            <w:r w:rsidRPr="004250CD">
              <w:rPr>
                <w:rFonts w:asciiTheme="majorHAnsi" w:hAnsiTheme="majorHAnsi" w:cstheme="majorHAnsi"/>
                <w:b/>
                <w:lang w:val="ro-RO"/>
              </w:rPr>
              <w:t>implementarea investitiei</w:t>
            </w:r>
            <w:r w:rsidRPr="004250CD">
              <w:rPr>
                <w:rFonts w:asciiTheme="majorHAnsi" w:hAnsiTheme="majorHAnsi" w:cstheme="majorHAnsi"/>
                <w:lang w:val="ro-RO"/>
              </w:rPr>
              <w:t xml:space="preserve">, conform precizarilor din capitolul 7, sectiunea A </w:t>
            </w:r>
            <w:r w:rsidRPr="004250CD">
              <w:rPr>
                <w:rFonts w:asciiTheme="majorHAnsi" w:hAnsiTheme="majorHAnsi" w:cstheme="majorHAnsi"/>
                <w:i/>
                <w:lang w:val="ro-RO"/>
              </w:rPr>
              <w:t>Piese scrise,</w:t>
            </w:r>
            <w:r w:rsidRPr="004250CD">
              <w:rPr>
                <w:rFonts w:asciiTheme="majorHAnsi" w:hAnsiTheme="majorHAnsi" w:cstheme="majorHAnsi"/>
                <w:lang w:val="ro-RO"/>
              </w:rPr>
              <w:t xml:space="preserve"> din cadrul </w:t>
            </w:r>
            <w:r w:rsidR="00D941C3" w:rsidRPr="004250CD">
              <w:rPr>
                <w:rFonts w:asciiTheme="majorHAnsi" w:hAnsiTheme="majorHAnsi" w:cstheme="majorHAnsi"/>
                <w:lang w:val="ro-RO"/>
              </w:rPr>
              <w:t xml:space="preserve">Anexei 4 </w:t>
            </w:r>
            <w:r w:rsidR="00D941C3" w:rsidRPr="004250CD">
              <w:rPr>
                <w:rFonts w:asciiTheme="majorHAnsi" w:hAnsiTheme="majorHAnsi" w:cstheme="majorHAnsi"/>
                <w:i/>
                <w:lang w:val="ro-RO"/>
              </w:rPr>
              <w:t>Studiul de Fezabilitate</w:t>
            </w:r>
            <w:r w:rsidRPr="004250CD">
              <w:rPr>
                <w:rFonts w:asciiTheme="majorHAnsi" w:hAnsiTheme="majorHAnsi" w:cstheme="majorHAnsi"/>
                <w:lang w:val="ro-RO"/>
              </w:rPr>
              <w:t xml:space="preserve"> la HG 907/2016</w:t>
            </w:r>
            <w:r w:rsidR="006113D2" w:rsidRPr="004250CD">
              <w:rPr>
                <w:rFonts w:asciiTheme="majorHAnsi" w:hAnsiTheme="majorHAnsi" w:cstheme="majorHAnsi"/>
                <w:lang w:val="ro-RO"/>
              </w:rPr>
              <w:t>, avand detaliate</w:t>
            </w:r>
            <w:r w:rsidR="00650444" w:rsidRPr="004250CD">
              <w:rPr>
                <w:rFonts w:asciiTheme="majorHAnsi" w:hAnsiTheme="majorHAnsi" w:cstheme="majorHAnsi"/>
                <w:lang w:val="ro-RO"/>
              </w:rPr>
              <w:t>:</w:t>
            </w:r>
          </w:p>
          <w:p w14:paraId="770F3F5A" w14:textId="587251D2" w:rsidR="001B4692" w:rsidRPr="004250CD" w:rsidRDefault="001B4692" w:rsidP="004F62B5">
            <w:pPr>
              <w:pStyle w:val="ListParagraph"/>
              <w:numPr>
                <w:ilvl w:val="0"/>
                <w:numId w:val="7"/>
              </w:numPr>
              <w:spacing w:before="60" w:after="60"/>
              <w:jc w:val="both"/>
              <w:rPr>
                <w:rFonts w:asciiTheme="majorHAnsi" w:hAnsiTheme="majorHAnsi" w:cstheme="majorHAnsi"/>
                <w:lang w:val="ro-RO"/>
              </w:rPr>
            </w:pPr>
            <w:r w:rsidRPr="004250CD">
              <w:rPr>
                <w:rFonts w:asciiTheme="majorHAnsi" w:hAnsiTheme="majorHAnsi" w:cstheme="majorHAnsi"/>
                <w:lang w:val="ro-RO"/>
              </w:rPr>
              <w:t>informatii despre entitatea responsabila cu implementarea investitiei</w:t>
            </w:r>
            <w:r w:rsidR="006113D2" w:rsidRPr="004250CD">
              <w:rPr>
                <w:rFonts w:asciiTheme="majorHAnsi" w:hAnsiTheme="majorHAnsi" w:cstheme="majorHAnsi"/>
                <w:lang w:val="ro-RO"/>
              </w:rPr>
              <w:t>?</w:t>
            </w:r>
          </w:p>
          <w:p w14:paraId="1FC8CB45" w14:textId="728B671D" w:rsidR="001B4692" w:rsidRPr="004250CD" w:rsidRDefault="001B4692" w:rsidP="004F62B5">
            <w:pPr>
              <w:pStyle w:val="ListParagraph"/>
              <w:numPr>
                <w:ilvl w:val="0"/>
                <w:numId w:val="7"/>
              </w:numPr>
              <w:spacing w:before="60" w:after="60"/>
              <w:jc w:val="both"/>
              <w:rPr>
                <w:rFonts w:asciiTheme="majorHAnsi" w:hAnsiTheme="majorHAnsi" w:cstheme="majorHAnsi"/>
                <w:lang w:val="ro-RO"/>
              </w:rPr>
            </w:pPr>
            <w:r w:rsidRPr="004250CD">
              <w:rPr>
                <w:rFonts w:asciiTheme="majorHAnsi" w:hAnsiTheme="majorHAnsi" w:cstheme="majorHAnsi"/>
                <w:lang w:val="ro-RO"/>
              </w:rPr>
              <w:t>strategia de implementare</w:t>
            </w:r>
            <w:r w:rsidR="00404944" w:rsidRPr="004250CD">
              <w:rPr>
                <w:rFonts w:asciiTheme="majorHAnsi" w:hAnsiTheme="majorHAnsi" w:cstheme="majorHAnsi"/>
                <w:lang w:val="ro-RO"/>
              </w:rPr>
              <w:t>, cuprinzând: durata de implementare a obiectivului de investiţii (în luni calendaristice), durata de execuţie, graficul de implementare a investiţiei, eşalonarea investiţiei pe ani, resurse necesare</w:t>
            </w:r>
            <w:r w:rsidR="006113D2" w:rsidRPr="004250CD">
              <w:rPr>
                <w:rFonts w:asciiTheme="majorHAnsi" w:hAnsiTheme="majorHAnsi" w:cstheme="majorHAnsi"/>
                <w:lang w:val="ro-RO"/>
              </w:rPr>
              <w:t>?</w:t>
            </w:r>
          </w:p>
          <w:p w14:paraId="074BB69C" w14:textId="5517E0DC" w:rsidR="001B4692" w:rsidRPr="004250CD" w:rsidRDefault="001B4692" w:rsidP="004F62B5">
            <w:pPr>
              <w:pStyle w:val="ListParagraph"/>
              <w:numPr>
                <w:ilvl w:val="0"/>
                <w:numId w:val="7"/>
              </w:numPr>
              <w:spacing w:before="60" w:after="60"/>
              <w:jc w:val="both"/>
              <w:rPr>
                <w:rFonts w:asciiTheme="majorHAnsi" w:hAnsiTheme="majorHAnsi" w:cstheme="majorHAnsi"/>
                <w:lang w:val="ro-RO"/>
              </w:rPr>
            </w:pPr>
            <w:r w:rsidRPr="004250CD">
              <w:rPr>
                <w:rFonts w:asciiTheme="majorHAnsi" w:hAnsiTheme="majorHAnsi" w:cstheme="majorHAnsi"/>
                <w:lang w:val="ro-RO"/>
              </w:rPr>
              <w:t>strategia de exploatare/operare si intretinere</w:t>
            </w:r>
            <w:r w:rsidR="006113D2" w:rsidRPr="004250CD">
              <w:rPr>
                <w:rFonts w:asciiTheme="majorHAnsi" w:hAnsiTheme="majorHAnsi" w:cstheme="majorHAnsi"/>
                <w:lang w:val="ro-RO"/>
              </w:rPr>
              <w:t>?</w:t>
            </w:r>
          </w:p>
          <w:p w14:paraId="2079F210" w14:textId="6013079C" w:rsidR="001B4692" w:rsidRPr="004250CD" w:rsidRDefault="001B4692" w:rsidP="004F62B5">
            <w:pPr>
              <w:pStyle w:val="ListParagraph"/>
              <w:numPr>
                <w:ilvl w:val="0"/>
                <w:numId w:val="7"/>
              </w:numPr>
              <w:spacing w:before="60" w:after="60"/>
              <w:jc w:val="both"/>
              <w:rPr>
                <w:rFonts w:asciiTheme="majorHAnsi" w:hAnsiTheme="majorHAnsi" w:cstheme="majorHAnsi"/>
                <w:lang w:val="ro-RO"/>
              </w:rPr>
            </w:pPr>
            <w:r w:rsidRPr="004250CD">
              <w:rPr>
                <w:rFonts w:asciiTheme="majorHAnsi" w:hAnsiTheme="majorHAnsi" w:cstheme="majorHAnsi"/>
                <w:lang w:val="ro-RO"/>
              </w:rPr>
              <w:t>recomandari privind asigurarea capacitatii manageriale si institutionale</w:t>
            </w:r>
            <w:r w:rsidR="006113D2" w:rsidRPr="004250CD">
              <w:rPr>
                <w:rFonts w:asciiTheme="majorHAnsi" w:hAnsiTheme="majorHAnsi" w:cstheme="majorHAnsi"/>
                <w:lang w:val="ro-RO"/>
              </w:rPr>
              <w:t>?</w:t>
            </w:r>
          </w:p>
          <w:p w14:paraId="768CA3FA" w14:textId="080AE536" w:rsidR="00650444" w:rsidRPr="004250CD" w:rsidRDefault="00650444" w:rsidP="004F62B5">
            <w:pPr>
              <w:pStyle w:val="ListParagraph"/>
              <w:numPr>
                <w:ilvl w:val="0"/>
                <w:numId w:val="6"/>
              </w:numPr>
              <w:spacing w:before="60" w:after="60"/>
              <w:jc w:val="both"/>
              <w:rPr>
                <w:rFonts w:asciiTheme="majorHAnsi" w:hAnsiTheme="majorHAnsi" w:cstheme="majorHAnsi"/>
                <w:b/>
                <w:lang w:val="ro-RO"/>
              </w:rPr>
            </w:pPr>
            <w:r w:rsidRPr="004250CD">
              <w:rPr>
                <w:rFonts w:asciiTheme="majorHAnsi" w:hAnsiTheme="majorHAnsi" w:cstheme="majorHAnsi"/>
                <w:b/>
                <w:lang w:val="ro-RO"/>
              </w:rPr>
              <w:t>concluzii si recomandari</w:t>
            </w:r>
            <w:r w:rsidR="006113D2" w:rsidRPr="004250CD">
              <w:rPr>
                <w:rFonts w:asciiTheme="majorHAnsi" w:hAnsiTheme="majorHAnsi" w:cstheme="majorHAnsi"/>
                <w:b/>
                <w:lang w:val="ro-RO"/>
              </w:rPr>
              <w:t xml:space="preserve">, </w:t>
            </w:r>
            <w:r w:rsidR="006113D2" w:rsidRPr="004250CD">
              <w:rPr>
                <w:rFonts w:asciiTheme="majorHAnsi" w:hAnsiTheme="majorHAnsi" w:cstheme="majorHAnsi"/>
                <w:lang w:val="ro-RO"/>
              </w:rPr>
              <w:t xml:space="preserve">conform precizarilor din capitolul 8, sectiunea A </w:t>
            </w:r>
            <w:r w:rsidR="006113D2" w:rsidRPr="004250CD">
              <w:rPr>
                <w:rFonts w:asciiTheme="majorHAnsi" w:hAnsiTheme="majorHAnsi" w:cstheme="majorHAnsi"/>
                <w:i/>
                <w:lang w:val="ro-RO"/>
              </w:rPr>
              <w:t>Piese scrise,</w:t>
            </w:r>
            <w:r w:rsidR="006113D2" w:rsidRPr="004250CD">
              <w:rPr>
                <w:rFonts w:asciiTheme="majorHAnsi" w:hAnsiTheme="majorHAnsi" w:cstheme="majorHAnsi"/>
                <w:lang w:val="ro-RO"/>
              </w:rPr>
              <w:t xml:space="preserve"> din cadrul </w:t>
            </w:r>
            <w:r w:rsidR="00D941C3" w:rsidRPr="004250CD">
              <w:rPr>
                <w:rFonts w:asciiTheme="majorHAnsi" w:hAnsiTheme="majorHAnsi" w:cstheme="majorHAnsi"/>
                <w:lang w:val="ro-RO"/>
              </w:rPr>
              <w:t xml:space="preserve">Anexei 4 </w:t>
            </w:r>
            <w:r w:rsidR="00D941C3" w:rsidRPr="004250CD">
              <w:rPr>
                <w:rFonts w:asciiTheme="majorHAnsi" w:hAnsiTheme="majorHAnsi" w:cstheme="majorHAnsi"/>
                <w:i/>
                <w:lang w:val="ro-RO"/>
              </w:rPr>
              <w:t>Studiul de Fezabilitate</w:t>
            </w:r>
            <w:r w:rsidR="006113D2" w:rsidRPr="004250CD">
              <w:rPr>
                <w:rFonts w:asciiTheme="majorHAnsi" w:hAnsiTheme="majorHAnsi" w:cstheme="majorHAnsi"/>
                <w:lang w:val="ro-RO"/>
              </w:rPr>
              <w:t xml:space="preserve"> la HG 907/2016?</w:t>
            </w:r>
          </w:p>
        </w:tc>
        <w:tc>
          <w:tcPr>
            <w:tcW w:w="425" w:type="dxa"/>
          </w:tcPr>
          <w:p w14:paraId="0C7B9FCA"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tcPr>
          <w:p w14:paraId="7DADC67F"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tcPr>
          <w:p w14:paraId="0EA4E63C"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tcPr>
          <w:p w14:paraId="67213515" w14:textId="77777777" w:rsidR="00203482" w:rsidRPr="004250CD" w:rsidRDefault="00203482" w:rsidP="007E78C8">
            <w:pPr>
              <w:spacing w:before="60" w:after="60"/>
              <w:rPr>
                <w:rFonts w:asciiTheme="majorHAnsi" w:hAnsiTheme="majorHAnsi" w:cstheme="majorHAnsi"/>
                <w:lang w:val="ro-RO"/>
              </w:rPr>
            </w:pPr>
          </w:p>
        </w:tc>
      </w:tr>
      <w:tr w:rsidR="004250CD" w:rsidRPr="004250CD" w14:paraId="2A19E1A9" w14:textId="77777777" w:rsidTr="00113A2D">
        <w:trPr>
          <w:trHeight w:val="455"/>
        </w:trPr>
        <w:tc>
          <w:tcPr>
            <w:tcW w:w="568" w:type="dxa"/>
            <w:shd w:val="clear" w:color="auto" w:fill="auto"/>
          </w:tcPr>
          <w:p w14:paraId="0A447FF7" w14:textId="272E1ACB"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shd w:val="clear" w:color="auto" w:fill="auto"/>
          </w:tcPr>
          <w:p w14:paraId="283F618C" w14:textId="415E70ED" w:rsidR="006173E3" w:rsidRPr="004250CD" w:rsidRDefault="00203482" w:rsidP="006173E3">
            <w:pPr>
              <w:spacing w:before="60" w:after="60" w:line="240" w:lineRule="auto"/>
              <w:jc w:val="both"/>
              <w:rPr>
                <w:rFonts w:asciiTheme="majorHAnsi" w:hAnsiTheme="majorHAnsi" w:cstheme="majorHAnsi"/>
                <w:lang w:val="ro-RO"/>
              </w:rPr>
            </w:pPr>
            <w:r w:rsidRPr="004250CD">
              <w:rPr>
                <w:rFonts w:asciiTheme="majorHAnsi" w:hAnsiTheme="majorHAnsi" w:cstheme="majorHAnsi"/>
                <w:b/>
                <w:lang w:val="ro-RO"/>
              </w:rPr>
              <w:t>Devizul General</w:t>
            </w:r>
            <w:r w:rsidRPr="004250CD">
              <w:rPr>
                <w:rFonts w:asciiTheme="majorHAnsi" w:hAnsiTheme="majorHAnsi" w:cstheme="majorHAnsi"/>
                <w:lang w:val="ro-RO"/>
              </w:rPr>
              <w:t xml:space="preserve"> este elaborat conform legislației în vigoare</w:t>
            </w:r>
            <w:r w:rsidR="006173E3" w:rsidRPr="004250CD">
              <w:rPr>
                <w:rFonts w:asciiTheme="majorHAnsi" w:hAnsiTheme="majorHAnsi" w:cstheme="majorHAnsi"/>
                <w:lang w:val="ro-RO"/>
              </w:rPr>
              <w:t xml:space="preserve">: HG 907/2016 </w:t>
            </w:r>
            <w:r w:rsidR="006173E3" w:rsidRPr="004250CD">
              <w:rPr>
                <w:rFonts w:asciiTheme="majorHAnsi" w:hAnsiTheme="majorHAnsi" w:cstheme="majorHAnsi"/>
                <w:i/>
                <w:lang w:val="ro-RO"/>
              </w:rPr>
              <w:t>privind etapele de elaborare şi conţinutul-cadru al documentaţiilor tehnico-economice aferente obiectivelor/proiectelor de investiţii finanţate din fonduri publice,</w:t>
            </w:r>
            <w:r w:rsidR="006173E3" w:rsidRPr="004250CD">
              <w:rPr>
                <w:rFonts w:asciiTheme="majorHAnsi" w:hAnsiTheme="majorHAnsi" w:cstheme="majorHAnsi"/>
                <w:lang w:val="ro-RO"/>
              </w:rPr>
              <w:t xml:space="preserve"> sectiunea a 5-a </w:t>
            </w:r>
            <w:r w:rsidR="006173E3" w:rsidRPr="004250CD">
              <w:rPr>
                <w:rFonts w:asciiTheme="majorHAnsi" w:hAnsiTheme="majorHAnsi" w:cstheme="majorHAnsi"/>
                <w:i/>
                <w:lang w:val="ro-RO"/>
              </w:rPr>
              <w:t xml:space="preserve">Devizul general si devizul pe obiect, </w:t>
            </w:r>
            <w:r w:rsidR="006173E3" w:rsidRPr="004250CD">
              <w:rPr>
                <w:rFonts w:asciiTheme="majorHAnsi" w:hAnsiTheme="majorHAnsi" w:cstheme="majorHAnsi"/>
                <w:lang w:val="ro-RO"/>
              </w:rPr>
              <w:t>inclusiv conform Metodologiei prezentate in Anexa 6 la HG 907/2016:</w:t>
            </w:r>
          </w:p>
          <w:p w14:paraId="228E07A9" w14:textId="77777777" w:rsidR="006173E3" w:rsidRPr="004250CD" w:rsidRDefault="006173E3" w:rsidP="004F62B5">
            <w:pPr>
              <w:pStyle w:val="ListParagraph"/>
              <w:numPr>
                <w:ilvl w:val="0"/>
                <w:numId w:val="8"/>
              </w:numPr>
              <w:spacing w:before="60" w:after="60" w:line="240" w:lineRule="auto"/>
              <w:ind w:left="743"/>
              <w:contextualSpacing w:val="0"/>
              <w:jc w:val="both"/>
              <w:rPr>
                <w:rFonts w:asciiTheme="majorHAnsi" w:hAnsiTheme="majorHAnsi" w:cstheme="majorHAnsi"/>
                <w:lang w:val="ro-RO"/>
              </w:rPr>
            </w:pPr>
            <w:r w:rsidRPr="004250CD">
              <w:rPr>
                <w:rFonts w:asciiTheme="majorHAnsi" w:hAnsiTheme="majorHAnsi" w:cstheme="majorHAnsi"/>
                <w:lang w:val="ro-RO"/>
              </w:rPr>
              <w:t xml:space="preserve">respecta modelul cadru prezentat în anexa 7 la HG 907/2016? </w:t>
            </w:r>
          </w:p>
          <w:p w14:paraId="149DB4AA" w14:textId="519FD73F" w:rsidR="00DA3E1D" w:rsidRPr="004250CD" w:rsidRDefault="006173E3" w:rsidP="00DA3E1D">
            <w:pPr>
              <w:pStyle w:val="ListParagraph"/>
              <w:numPr>
                <w:ilvl w:val="0"/>
                <w:numId w:val="8"/>
              </w:numPr>
              <w:spacing w:before="60" w:after="60" w:line="240" w:lineRule="auto"/>
              <w:ind w:left="743"/>
              <w:contextualSpacing w:val="0"/>
              <w:jc w:val="both"/>
              <w:rPr>
                <w:rFonts w:asciiTheme="majorHAnsi" w:hAnsiTheme="majorHAnsi" w:cstheme="majorHAnsi"/>
                <w:lang w:val="ro-RO"/>
              </w:rPr>
            </w:pPr>
            <w:r w:rsidRPr="004250CD">
              <w:rPr>
                <w:rFonts w:asciiTheme="majorHAnsi" w:hAnsiTheme="majorHAnsi" w:cstheme="majorHAnsi"/>
                <w:lang w:val="ro-RO"/>
              </w:rPr>
              <w:t>conține costuri aferente tuturor intervențiilor cuprinse în SF?</w:t>
            </w:r>
          </w:p>
          <w:p w14:paraId="7C1165B9" w14:textId="77777777" w:rsidR="0007484D" w:rsidRPr="004250CD" w:rsidRDefault="0007484D" w:rsidP="00DA3E1D">
            <w:pPr>
              <w:pStyle w:val="ListParagraph"/>
              <w:numPr>
                <w:ilvl w:val="0"/>
                <w:numId w:val="8"/>
              </w:numPr>
              <w:spacing w:before="60" w:after="60" w:line="240" w:lineRule="auto"/>
              <w:ind w:left="743"/>
              <w:contextualSpacing w:val="0"/>
              <w:jc w:val="both"/>
              <w:rPr>
                <w:rFonts w:asciiTheme="majorHAnsi" w:hAnsiTheme="majorHAnsi" w:cstheme="majorHAnsi"/>
                <w:lang w:val="ro-RO"/>
              </w:rPr>
            </w:pPr>
          </w:p>
          <w:p w14:paraId="5F7020CC" w14:textId="4278623E" w:rsidR="00683A28" w:rsidRPr="004250CD" w:rsidRDefault="0007484D" w:rsidP="00DA3E1D">
            <w:pPr>
              <w:spacing w:before="60" w:after="60" w:line="240" w:lineRule="auto"/>
              <w:jc w:val="both"/>
              <w:rPr>
                <w:rFonts w:asciiTheme="majorHAnsi" w:hAnsiTheme="majorHAnsi" w:cstheme="majorHAnsi"/>
                <w:i/>
                <w:iCs/>
                <w:lang w:val="fr-FR"/>
              </w:rPr>
            </w:pPr>
            <w:r w:rsidRPr="004250CD">
              <w:rPr>
                <w:rFonts w:asciiTheme="majorHAnsi" w:hAnsiTheme="majorHAnsi" w:cstheme="majorHAnsi"/>
                <w:b/>
                <w:bCs/>
                <w:i/>
                <w:iCs/>
                <w:lang w:val="ro-RO"/>
              </w:rPr>
              <w:t xml:space="preserve">Notă! </w:t>
            </w:r>
            <w:r w:rsidR="00DA3E1D" w:rsidRPr="004250CD">
              <w:rPr>
                <w:rFonts w:asciiTheme="majorHAnsi" w:hAnsiTheme="majorHAnsi" w:cstheme="majorHAnsi"/>
                <w:i/>
                <w:iCs/>
                <w:lang w:val="ro-RO"/>
              </w:rPr>
              <w:t>Devizul general va include cheltuielile pentru audit si publicitate.</w:t>
            </w:r>
            <w:r w:rsidR="00683A28" w:rsidRPr="004250CD">
              <w:rPr>
                <w:rFonts w:asciiTheme="majorHAnsi" w:hAnsiTheme="majorHAnsi" w:cstheme="majorHAnsi"/>
                <w:i/>
                <w:iCs/>
                <w:lang w:val="fr-FR"/>
              </w:rPr>
              <w:t xml:space="preserve"> </w:t>
            </w:r>
          </w:p>
          <w:p w14:paraId="00EDDB8F" w14:textId="206F0DC6" w:rsidR="00DA3E1D" w:rsidRPr="004250CD" w:rsidRDefault="00683A28" w:rsidP="00DA3E1D">
            <w:pPr>
              <w:spacing w:before="60" w:after="60" w:line="240" w:lineRule="auto"/>
              <w:jc w:val="both"/>
              <w:rPr>
                <w:rFonts w:asciiTheme="majorHAnsi" w:hAnsiTheme="majorHAnsi" w:cstheme="majorHAnsi"/>
                <w:lang w:val="ro-RO"/>
              </w:rPr>
            </w:pPr>
            <w:r w:rsidRPr="004250CD">
              <w:rPr>
                <w:rFonts w:asciiTheme="majorHAnsi" w:hAnsiTheme="majorHAnsi" w:cstheme="majorHAnsi"/>
                <w:i/>
                <w:iCs/>
                <w:lang w:val="ro-RO"/>
              </w:rPr>
              <w:t>Devizul general este partea componentă a studiului de fezabilitate prin care se stabileşte valoarea totală estimativă, exprimată în lei, a cheltuielilor necesare realizării unui obiectiv de investiţii.</w:t>
            </w:r>
          </w:p>
        </w:tc>
        <w:tc>
          <w:tcPr>
            <w:tcW w:w="425" w:type="dxa"/>
            <w:shd w:val="clear" w:color="auto" w:fill="auto"/>
          </w:tcPr>
          <w:p w14:paraId="400CB299"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shd w:val="clear" w:color="auto" w:fill="auto"/>
          </w:tcPr>
          <w:p w14:paraId="422C7385"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shd w:val="clear" w:color="auto" w:fill="auto"/>
          </w:tcPr>
          <w:p w14:paraId="3E5895C0"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shd w:val="clear" w:color="auto" w:fill="auto"/>
          </w:tcPr>
          <w:p w14:paraId="6775B7D2" w14:textId="14665A9C" w:rsidR="00203482" w:rsidRPr="004250CD" w:rsidRDefault="00203482" w:rsidP="007E78C8">
            <w:pPr>
              <w:spacing w:before="60" w:after="60"/>
              <w:rPr>
                <w:rFonts w:asciiTheme="majorHAnsi" w:hAnsiTheme="majorHAnsi" w:cstheme="majorHAnsi"/>
                <w:lang w:val="ro-RO"/>
              </w:rPr>
            </w:pPr>
          </w:p>
        </w:tc>
      </w:tr>
      <w:tr w:rsidR="004250CD" w:rsidRPr="004250CD" w14:paraId="65E1FD57" w14:textId="77777777" w:rsidTr="00113A2D">
        <w:trPr>
          <w:trHeight w:val="455"/>
        </w:trPr>
        <w:tc>
          <w:tcPr>
            <w:tcW w:w="568" w:type="dxa"/>
            <w:shd w:val="clear" w:color="auto" w:fill="auto"/>
          </w:tcPr>
          <w:p w14:paraId="0E9A006E" w14:textId="77777777" w:rsidR="00C27F61" w:rsidRPr="004250CD" w:rsidRDefault="00C27F61" w:rsidP="004F62B5">
            <w:pPr>
              <w:pStyle w:val="ListParagraph"/>
              <w:numPr>
                <w:ilvl w:val="0"/>
                <w:numId w:val="1"/>
              </w:numPr>
              <w:spacing w:before="60" w:after="60"/>
              <w:jc w:val="center"/>
              <w:rPr>
                <w:rFonts w:asciiTheme="majorHAnsi" w:hAnsiTheme="majorHAnsi" w:cstheme="majorHAnsi"/>
                <w:b/>
                <w:lang w:val="ro-RO"/>
              </w:rPr>
            </w:pPr>
          </w:p>
        </w:tc>
        <w:tc>
          <w:tcPr>
            <w:tcW w:w="6804" w:type="dxa"/>
            <w:shd w:val="clear" w:color="auto" w:fill="auto"/>
          </w:tcPr>
          <w:p w14:paraId="37DE89D5" w14:textId="77777777" w:rsidR="0079659E" w:rsidRPr="004250CD" w:rsidRDefault="004A25BB" w:rsidP="00F33140">
            <w:pPr>
              <w:spacing w:before="60" w:after="60"/>
              <w:jc w:val="both"/>
              <w:rPr>
                <w:rFonts w:asciiTheme="majorHAnsi" w:hAnsiTheme="majorHAnsi" w:cstheme="majorHAnsi"/>
                <w:lang w:val="fr-FR"/>
              </w:rPr>
            </w:pPr>
            <w:r w:rsidRPr="004250CD">
              <w:rPr>
                <w:rFonts w:asciiTheme="majorHAnsi" w:hAnsiTheme="majorHAnsi" w:cstheme="majorHAnsi"/>
                <w:b/>
                <w:lang w:val="ro-RO"/>
              </w:rPr>
              <w:t>Devizele pe Obiect</w:t>
            </w:r>
            <w:r w:rsidRPr="004250CD">
              <w:rPr>
                <w:rFonts w:asciiTheme="majorHAnsi" w:hAnsiTheme="majorHAnsi" w:cstheme="majorHAnsi"/>
                <w:lang w:val="ro-RO"/>
              </w:rPr>
              <w:t xml:space="preserve"> sunt întocmite conform modelul</w:t>
            </w:r>
            <w:r w:rsidR="00F33140" w:rsidRPr="004250CD">
              <w:rPr>
                <w:rFonts w:asciiTheme="majorHAnsi" w:hAnsiTheme="majorHAnsi" w:cstheme="majorHAnsi"/>
                <w:lang w:val="ro-RO"/>
              </w:rPr>
              <w:t>ui</w:t>
            </w:r>
            <w:r w:rsidRPr="004250CD">
              <w:rPr>
                <w:rFonts w:asciiTheme="majorHAnsi" w:hAnsiTheme="majorHAnsi" w:cstheme="majorHAnsi"/>
                <w:lang w:val="ro-RO"/>
              </w:rPr>
              <w:t xml:space="preserve"> din anexa 8 la HG 907/2016?</w:t>
            </w:r>
            <w:r w:rsidR="0079659E" w:rsidRPr="004250CD">
              <w:rPr>
                <w:rFonts w:asciiTheme="majorHAnsi" w:hAnsiTheme="majorHAnsi" w:cstheme="majorHAnsi"/>
                <w:lang w:val="fr-FR"/>
              </w:rPr>
              <w:t xml:space="preserve"> </w:t>
            </w:r>
          </w:p>
          <w:p w14:paraId="7FF6B231" w14:textId="1D8E717B" w:rsidR="0079659E" w:rsidRPr="004250CD" w:rsidRDefault="0079659E" w:rsidP="0079659E">
            <w:pPr>
              <w:spacing w:before="60" w:after="60"/>
              <w:jc w:val="both"/>
              <w:rPr>
                <w:rFonts w:asciiTheme="majorHAnsi" w:hAnsiTheme="majorHAnsi" w:cstheme="majorHAnsi"/>
                <w:b/>
                <w:bCs/>
                <w:i/>
                <w:iCs/>
                <w:lang w:val="ro-RO"/>
              </w:rPr>
            </w:pPr>
          </w:p>
          <w:p w14:paraId="450F2CBE" w14:textId="6A5147F9" w:rsidR="00C27F61" w:rsidRPr="004250CD" w:rsidRDefault="0007484D" w:rsidP="00F33140">
            <w:pPr>
              <w:spacing w:before="60" w:after="60"/>
              <w:jc w:val="both"/>
              <w:rPr>
                <w:rFonts w:asciiTheme="majorHAnsi" w:hAnsiTheme="majorHAnsi" w:cstheme="majorHAnsi"/>
                <w:lang w:val="ro-RO"/>
              </w:rPr>
            </w:pPr>
            <w:r w:rsidRPr="004250CD">
              <w:rPr>
                <w:rFonts w:asciiTheme="majorHAnsi" w:hAnsiTheme="majorHAnsi" w:cstheme="majorHAnsi"/>
                <w:b/>
                <w:bCs/>
                <w:i/>
                <w:iCs/>
                <w:lang w:val="ro-RO"/>
              </w:rPr>
              <w:t xml:space="preserve">Notă! </w:t>
            </w:r>
            <w:r w:rsidR="0079659E" w:rsidRPr="004250CD">
              <w:rPr>
                <w:rFonts w:asciiTheme="majorHAnsi" w:hAnsiTheme="majorHAnsi" w:cstheme="majorHAnsi"/>
                <w:i/>
                <w:iCs/>
                <w:lang w:val="ro-RO"/>
              </w:rPr>
              <w:t>În cadrul subcap. 4.1 - Construcții şi instalațiile aferente acestora, categoriile de lucrări se detaliază de către proiectant pe domenii/subdomenii de construcții şi specialități de instalații, în funcție de tipul și specificul obiectului.</w:t>
            </w:r>
          </w:p>
        </w:tc>
        <w:tc>
          <w:tcPr>
            <w:tcW w:w="425" w:type="dxa"/>
            <w:shd w:val="clear" w:color="auto" w:fill="auto"/>
          </w:tcPr>
          <w:p w14:paraId="72344904" w14:textId="77777777" w:rsidR="00C27F61" w:rsidRPr="004250CD" w:rsidRDefault="00C27F61" w:rsidP="00576E88">
            <w:pPr>
              <w:spacing w:before="60" w:after="60"/>
              <w:ind w:left="-76" w:right="-133"/>
              <w:rPr>
                <w:rFonts w:asciiTheme="majorHAnsi" w:hAnsiTheme="majorHAnsi" w:cstheme="majorHAnsi"/>
                <w:lang w:val="ro-RO"/>
              </w:rPr>
            </w:pPr>
          </w:p>
        </w:tc>
        <w:tc>
          <w:tcPr>
            <w:tcW w:w="426" w:type="dxa"/>
            <w:shd w:val="clear" w:color="auto" w:fill="auto"/>
          </w:tcPr>
          <w:p w14:paraId="5AE2100B" w14:textId="77777777" w:rsidR="00C27F61" w:rsidRPr="004250CD" w:rsidRDefault="00C27F61" w:rsidP="00576E88">
            <w:pPr>
              <w:spacing w:before="60" w:after="60"/>
              <w:ind w:left="-83" w:right="-138"/>
              <w:rPr>
                <w:rFonts w:asciiTheme="majorHAnsi" w:hAnsiTheme="majorHAnsi" w:cstheme="majorHAnsi"/>
                <w:lang w:val="ro-RO"/>
              </w:rPr>
            </w:pPr>
          </w:p>
        </w:tc>
        <w:tc>
          <w:tcPr>
            <w:tcW w:w="430" w:type="dxa"/>
            <w:shd w:val="clear" w:color="auto" w:fill="auto"/>
          </w:tcPr>
          <w:p w14:paraId="2D8E5DEC" w14:textId="77777777" w:rsidR="00C27F61" w:rsidRPr="004250CD" w:rsidRDefault="00C27F61" w:rsidP="00576E88">
            <w:pPr>
              <w:spacing w:before="60" w:after="60"/>
              <w:ind w:left="-78" w:right="-132"/>
              <w:rPr>
                <w:rFonts w:asciiTheme="majorHAnsi" w:hAnsiTheme="majorHAnsi" w:cstheme="majorHAnsi"/>
                <w:lang w:val="ro-RO"/>
              </w:rPr>
            </w:pPr>
          </w:p>
        </w:tc>
        <w:tc>
          <w:tcPr>
            <w:tcW w:w="1838" w:type="dxa"/>
            <w:shd w:val="clear" w:color="auto" w:fill="auto"/>
          </w:tcPr>
          <w:p w14:paraId="49B5FE1A" w14:textId="77777777" w:rsidR="00C27F61" w:rsidRPr="004250CD" w:rsidRDefault="00C27F61" w:rsidP="007E78C8">
            <w:pPr>
              <w:spacing w:before="60" w:after="60"/>
              <w:rPr>
                <w:rFonts w:asciiTheme="majorHAnsi" w:hAnsiTheme="majorHAnsi" w:cstheme="majorHAnsi"/>
                <w:lang w:val="ro-RO"/>
              </w:rPr>
            </w:pPr>
          </w:p>
        </w:tc>
      </w:tr>
      <w:tr w:rsidR="004250CD" w:rsidRPr="004250CD" w14:paraId="62E8AEEF" w14:textId="77777777" w:rsidTr="005828D0">
        <w:trPr>
          <w:trHeight w:val="85"/>
        </w:trPr>
        <w:tc>
          <w:tcPr>
            <w:tcW w:w="568" w:type="dxa"/>
          </w:tcPr>
          <w:p w14:paraId="3DF2D93A" w14:textId="2EC6B38A"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28844ED4" w14:textId="2DDA5FA3" w:rsidR="00203482" w:rsidRPr="004250CD" w:rsidRDefault="00203482" w:rsidP="007E78C8">
            <w:pPr>
              <w:spacing w:before="60" w:after="60"/>
              <w:jc w:val="both"/>
              <w:rPr>
                <w:rFonts w:asciiTheme="majorHAnsi" w:hAnsiTheme="majorHAnsi" w:cstheme="majorHAnsi"/>
                <w:lang w:val="ro-RO"/>
              </w:rPr>
            </w:pPr>
            <w:r w:rsidRPr="004250CD">
              <w:rPr>
                <w:rFonts w:asciiTheme="majorHAnsi" w:hAnsiTheme="majorHAnsi" w:cstheme="majorHAnsi"/>
                <w:lang w:val="ro-RO"/>
              </w:rPr>
              <w:t xml:space="preserve">Există </w:t>
            </w:r>
            <w:r w:rsidR="00CA6FFE" w:rsidRPr="004250CD">
              <w:rPr>
                <w:rFonts w:asciiTheme="majorHAnsi" w:hAnsiTheme="majorHAnsi" w:cstheme="majorHAnsi"/>
                <w:b/>
                <w:lang w:val="ro-RO"/>
              </w:rPr>
              <w:t>piesele desenate</w:t>
            </w:r>
            <w:r w:rsidR="00CA6FFE" w:rsidRPr="004250CD">
              <w:rPr>
                <w:rFonts w:asciiTheme="majorHAnsi" w:hAnsiTheme="majorHAnsi" w:cstheme="majorHAnsi"/>
                <w:lang w:val="ro-RO"/>
              </w:rPr>
              <w:t xml:space="preserve">, prezentate la scara relevanta in raport cu caracteristicile obiectivului de </w:t>
            </w:r>
            <w:r w:rsidR="00A10F76" w:rsidRPr="004250CD">
              <w:rPr>
                <w:rFonts w:asciiTheme="majorHAnsi" w:hAnsiTheme="majorHAnsi" w:cstheme="majorHAnsi"/>
                <w:lang w:val="ro-RO"/>
              </w:rPr>
              <w:t>investiții</w:t>
            </w:r>
            <w:r w:rsidR="00CA6FFE" w:rsidRPr="004250CD">
              <w:rPr>
                <w:rFonts w:asciiTheme="majorHAnsi" w:hAnsiTheme="majorHAnsi" w:cstheme="majorHAnsi"/>
                <w:lang w:val="ro-RO"/>
              </w:rPr>
              <w:t xml:space="preserve">, </w:t>
            </w:r>
            <w:r w:rsidRPr="004250CD">
              <w:rPr>
                <w:rFonts w:asciiTheme="majorHAnsi" w:hAnsiTheme="majorHAnsi" w:cstheme="majorHAnsi"/>
                <w:lang w:val="ro-RO"/>
              </w:rPr>
              <w:t>pentru</w:t>
            </w:r>
            <w:r w:rsidR="00CA6FFE" w:rsidRPr="004250CD">
              <w:rPr>
                <w:rFonts w:asciiTheme="majorHAnsi" w:hAnsiTheme="majorHAnsi" w:cstheme="majorHAnsi"/>
                <w:lang w:val="ro-RO"/>
              </w:rPr>
              <w:t xml:space="preserve"> toate obiectele de investiți si </w:t>
            </w:r>
            <w:r w:rsidRPr="004250CD">
              <w:rPr>
                <w:rFonts w:asciiTheme="majorHAnsi" w:hAnsiTheme="majorHAnsi" w:cstheme="majorHAnsi"/>
                <w:lang w:val="ro-RO"/>
              </w:rPr>
              <w:t>pentru toate specialitățile?</w:t>
            </w:r>
          </w:p>
        </w:tc>
        <w:tc>
          <w:tcPr>
            <w:tcW w:w="425" w:type="dxa"/>
          </w:tcPr>
          <w:p w14:paraId="76D0DCCD"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tcPr>
          <w:p w14:paraId="45B390BE"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tcPr>
          <w:p w14:paraId="14C4B500"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tcPr>
          <w:p w14:paraId="59606AA9" w14:textId="77777777" w:rsidR="00203482" w:rsidRPr="004250CD" w:rsidRDefault="00203482" w:rsidP="007E78C8">
            <w:pPr>
              <w:spacing w:before="60" w:after="60"/>
              <w:rPr>
                <w:rFonts w:asciiTheme="majorHAnsi" w:hAnsiTheme="majorHAnsi" w:cstheme="majorHAnsi"/>
                <w:lang w:val="ro-RO"/>
              </w:rPr>
            </w:pPr>
          </w:p>
        </w:tc>
      </w:tr>
      <w:tr w:rsidR="004250CD" w:rsidRPr="004250CD" w14:paraId="44A401F8" w14:textId="77777777" w:rsidTr="005828D0">
        <w:trPr>
          <w:trHeight w:val="163"/>
        </w:trPr>
        <w:tc>
          <w:tcPr>
            <w:tcW w:w="568" w:type="dxa"/>
          </w:tcPr>
          <w:p w14:paraId="788FC76B" w14:textId="17E28E27"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43E5CAC0" w14:textId="5E165F15" w:rsidR="00EF04EC" w:rsidRPr="004250CD" w:rsidRDefault="00203482" w:rsidP="007E78C8">
            <w:pPr>
              <w:shd w:val="clear" w:color="auto" w:fill="FFFFFF"/>
              <w:spacing w:before="60" w:after="60"/>
              <w:jc w:val="both"/>
              <w:rPr>
                <w:rFonts w:asciiTheme="majorHAnsi" w:hAnsiTheme="majorHAnsi" w:cstheme="majorHAnsi"/>
                <w:lang w:val="ro-RO"/>
              </w:rPr>
            </w:pPr>
            <w:bookmarkStart w:id="0" w:name="do|ax3|ca6|pt1"/>
            <w:bookmarkEnd w:id="0"/>
            <w:r w:rsidRPr="004250CD">
              <w:rPr>
                <w:rFonts w:asciiTheme="majorHAnsi" w:hAnsiTheme="majorHAnsi" w:cstheme="majorHAnsi"/>
                <w:lang w:val="ro-RO"/>
              </w:rPr>
              <w:t xml:space="preserve">Există </w:t>
            </w:r>
            <w:r w:rsidR="00A10F76" w:rsidRPr="004250CD">
              <w:rPr>
                <w:rFonts w:asciiTheme="majorHAnsi" w:hAnsiTheme="majorHAnsi" w:cstheme="majorHAnsi"/>
                <w:lang w:val="ro-RO"/>
              </w:rPr>
              <w:t>planșele</w:t>
            </w:r>
            <w:r w:rsidR="00CA6FFE" w:rsidRPr="004250CD">
              <w:rPr>
                <w:rFonts w:asciiTheme="majorHAnsi" w:hAnsiTheme="majorHAnsi" w:cstheme="majorHAnsi"/>
                <w:lang w:val="ro-RO"/>
              </w:rPr>
              <w:t xml:space="preserve"> </w:t>
            </w:r>
            <w:r w:rsidR="00A10F76" w:rsidRPr="004250CD">
              <w:rPr>
                <w:rFonts w:asciiTheme="majorHAnsi" w:hAnsiTheme="majorHAnsi" w:cstheme="majorHAnsi"/>
                <w:lang w:val="ro-RO"/>
              </w:rPr>
              <w:t>menționate</w:t>
            </w:r>
            <w:r w:rsidR="00CA6FFE" w:rsidRPr="004250CD">
              <w:rPr>
                <w:rFonts w:asciiTheme="majorHAnsi" w:hAnsiTheme="majorHAnsi" w:cstheme="majorHAnsi"/>
                <w:lang w:val="ro-RO"/>
              </w:rPr>
              <w:t xml:space="preserve"> </w:t>
            </w:r>
            <w:r w:rsidR="00EF04EC" w:rsidRPr="004250CD">
              <w:rPr>
                <w:rFonts w:asciiTheme="majorHAnsi" w:hAnsiTheme="majorHAnsi" w:cstheme="majorHAnsi"/>
                <w:lang w:val="ro-RO"/>
              </w:rPr>
              <w:t xml:space="preserve">la </w:t>
            </w:r>
            <w:r w:rsidR="00A10F76" w:rsidRPr="004250CD">
              <w:rPr>
                <w:rFonts w:asciiTheme="majorHAnsi" w:hAnsiTheme="majorHAnsi" w:cstheme="majorHAnsi"/>
                <w:lang w:val="ro-RO"/>
              </w:rPr>
              <w:t>secțiunea</w:t>
            </w:r>
            <w:r w:rsidR="00EF04EC" w:rsidRPr="004250CD">
              <w:rPr>
                <w:rFonts w:asciiTheme="majorHAnsi" w:hAnsiTheme="majorHAnsi" w:cstheme="majorHAnsi"/>
                <w:lang w:val="ro-RO"/>
              </w:rPr>
              <w:t xml:space="preserve"> B </w:t>
            </w:r>
            <w:r w:rsidR="00EF04EC" w:rsidRPr="004250CD">
              <w:rPr>
                <w:rFonts w:asciiTheme="majorHAnsi" w:hAnsiTheme="majorHAnsi" w:cstheme="majorHAnsi"/>
                <w:i/>
                <w:lang w:val="ro-RO"/>
              </w:rPr>
              <w:t>Piese desenate,</w:t>
            </w:r>
            <w:r w:rsidR="00EF04EC" w:rsidRPr="004250CD">
              <w:rPr>
                <w:rFonts w:asciiTheme="majorHAnsi" w:hAnsiTheme="majorHAnsi" w:cstheme="majorHAnsi"/>
                <w:lang w:val="ro-RO"/>
              </w:rPr>
              <w:t xml:space="preserve"> din cadrul </w:t>
            </w:r>
            <w:r w:rsidR="00D941C3" w:rsidRPr="004250CD">
              <w:rPr>
                <w:rFonts w:asciiTheme="majorHAnsi" w:hAnsiTheme="majorHAnsi" w:cstheme="majorHAnsi"/>
                <w:lang w:val="ro-RO"/>
              </w:rPr>
              <w:t xml:space="preserve">Anexei 4 </w:t>
            </w:r>
            <w:r w:rsidR="00D941C3" w:rsidRPr="004250CD">
              <w:rPr>
                <w:rFonts w:asciiTheme="majorHAnsi" w:hAnsiTheme="majorHAnsi" w:cstheme="majorHAnsi"/>
                <w:i/>
                <w:lang w:val="ro-RO"/>
              </w:rPr>
              <w:t>Studiul de Fezabilitate</w:t>
            </w:r>
            <w:r w:rsidR="00031B37" w:rsidRPr="004250CD">
              <w:rPr>
                <w:rFonts w:asciiTheme="majorHAnsi" w:hAnsiTheme="majorHAnsi" w:cstheme="majorHAnsi"/>
                <w:i/>
                <w:lang w:val="ro-RO"/>
              </w:rPr>
              <w:t>,</w:t>
            </w:r>
            <w:r w:rsidR="00EF04EC" w:rsidRPr="004250CD">
              <w:rPr>
                <w:rFonts w:asciiTheme="majorHAnsi" w:hAnsiTheme="majorHAnsi" w:cstheme="majorHAnsi"/>
                <w:lang w:val="ro-RO"/>
              </w:rPr>
              <w:t xml:space="preserve"> la HG 907/2016:</w:t>
            </w:r>
          </w:p>
          <w:p w14:paraId="354D5684" w14:textId="22A173F4" w:rsidR="005A2331" w:rsidRPr="004250CD" w:rsidRDefault="005A2331" w:rsidP="004F62B5">
            <w:pPr>
              <w:pStyle w:val="ListParagraph"/>
              <w:numPr>
                <w:ilvl w:val="0"/>
                <w:numId w:val="9"/>
              </w:numPr>
              <w:shd w:val="clear" w:color="auto" w:fill="FFFFFF"/>
              <w:spacing w:before="60" w:after="60"/>
              <w:jc w:val="both"/>
              <w:rPr>
                <w:rFonts w:asciiTheme="majorHAnsi" w:hAnsiTheme="majorHAnsi" w:cstheme="majorHAnsi"/>
                <w:lang w:val="ro-RO"/>
              </w:rPr>
            </w:pPr>
            <w:r w:rsidRPr="004250CD">
              <w:rPr>
                <w:rFonts w:asciiTheme="majorHAnsi" w:hAnsiTheme="majorHAnsi" w:cstheme="majorHAnsi"/>
                <w:lang w:val="ro-RO"/>
              </w:rPr>
              <w:t>plan de amplasare în zonă</w:t>
            </w:r>
            <w:r w:rsidR="00305DAC" w:rsidRPr="004250CD">
              <w:rPr>
                <w:rFonts w:asciiTheme="majorHAnsi" w:hAnsiTheme="majorHAnsi" w:cstheme="majorHAnsi"/>
                <w:lang w:val="ro-RO"/>
              </w:rPr>
              <w:t>?</w:t>
            </w:r>
          </w:p>
          <w:p w14:paraId="0CA4DD1E" w14:textId="146AC80B" w:rsidR="005A2331" w:rsidRPr="004250CD" w:rsidRDefault="005A2331" w:rsidP="004F62B5">
            <w:pPr>
              <w:pStyle w:val="ListParagraph"/>
              <w:numPr>
                <w:ilvl w:val="0"/>
                <w:numId w:val="9"/>
              </w:numPr>
              <w:shd w:val="clear" w:color="auto" w:fill="FFFFFF"/>
              <w:spacing w:before="60" w:after="60"/>
              <w:jc w:val="both"/>
              <w:rPr>
                <w:rFonts w:asciiTheme="majorHAnsi" w:hAnsiTheme="majorHAnsi" w:cstheme="majorHAnsi"/>
                <w:lang w:val="ro-RO"/>
              </w:rPr>
            </w:pPr>
            <w:r w:rsidRPr="004250CD">
              <w:rPr>
                <w:rFonts w:asciiTheme="majorHAnsi" w:hAnsiTheme="majorHAnsi" w:cstheme="majorHAnsi"/>
                <w:lang w:val="ro-RO"/>
              </w:rPr>
              <w:t xml:space="preserve">plan de </w:t>
            </w:r>
            <w:r w:rsidR="00A10F76" w:rsidRPr="004250CD">
              <w:rPr>
                <w:rFonts w:asciiTheme="majorHAnsi" w:hAnsiTheme="majorHAnsi" w:cstheme="majorHAnsi"/>
                <w:lang w:val="ro-RO"/>
              </w:rPr>
              <w:t>situație</w:t>
            </w:r>
            <w:r w:rsidR="00305DAC" w:rsidRPr="004250CD">
              <w:rPr>
                <w:rFonts w:asciiTheme="majorHAnsi" w:hAnsiTheme="majorHAnsi" w:cstheme="majorHAnsi"/>
                <w:lang w:val="ro-RO"/>
              </w:rPr>
              <w:t>?</w:t>
            </w:r>
          </w:p>
          <w:p w14:paraId="2A1FF2D0" w14:textId="2B05AECB" w:rsidR="005A2331" w:rsidRPr="004250CD" w:rsidRDefault="005A2331" w:rsidP="004F62B5">
            <w:pPr>
              <w:pStyle w:val="ListParagraph"/>
              <w:numPr>
                <w:ilvl w:val="0"/>
                <w:numId w:val="9"/>
              </w:numPr>
              <w:shd w:val="clear" w:color="auto" w:fill="FFFFFF"/>
              <w:spacing w:before="60" w:after="60"/>
              <w:jc w:val="both"/>
              <w:rPr>
                <w:rFonts w:asciiTheme="majorHAnsi" w:hAnsiTheme="majorHAnsi" w:cstheme="majorHAnsi"/>
                <w:lang w:val="ro-RO"/>
              </w:rPr>
            </w:pPr>
            <w:r w:rsidRPr="004250CD">
              <w:rPr>
                <w:rFonts w:asciiTheme="majorHAnsi" w:hAnsiTheme="majorHAnsi" w:cstheme="majorHAnsi"/>
                <w:lang w:val="ro-RO"/>
              </w:rPr>
              <w:lastRenderedPageBreak/>
              <w:t xml:space="preserve">planuri generale, </w:t>
            </w:r>
            <w:r w:rsidR="00A10F76" w:rsidRPr="004250CD">
              <w:rPr>
                <w:rFonts w:asciiTheme="majorHAnsi" w:hAnsiTheme="majorHAnsi" w:cstheme="majorHAnsi"/>
                <w:lang w:val="ro-RO"/>
              </w:rPr>
              <w:t>fațade</w:t>
            </w:r>
            <w:r w:rsidRPr="004250CD">
              <w:rPr>
                <w:rFonts w:asciiTheme="majorHAnsi" w:hAnsiTheme="majorHAnsi" w:cstheme="majorHAnsi"/>
                <w:lang w:val="ro-RO"/>
              </w:rPr>
              <w:t xml:space="preserve"> şi </w:t>
            </w:r>
            <w:r w:rsidR="00A10F76" w:rsidRPr="004250CD">
              <w:rPr>
                <w:rFonts w:asciiTheme="majorHAnsi" w:hAnsiTheme="majorHAnsi" w:cstheme="majorHAnsi"/>
                <w:lang w:val="ro-RO"/>
              </w:rPr>
              <w:t>secțiuni</w:t>
            </w:r>
            <w:r w:rsidRPr="004250CD">
              <w:rPr>
                <w:rFonts w:asciiTheme="majorHAnsi" w:hAnsiTheme="majorHAnsi" w:cstheme="majorHAnsi"/>
                <w:lang w:val="ro-RO"/>
              </w:rPr>
              <w:t xml:space="preserve"> caracteristice de arhitectură cotate, scheme de principiu pentru </w:t>
            </w:r>
            <w:r w:rsidR="00A10F76" w:rsidRPr="004250CD">
              <w:rPr>
                <w:rFonts w:asciiTheme="majorHAnsi" w:hAnsiTheme="majorHAnsi" w:cstheme="majorHAnsi"/>
                <w:lang w:val="ro-RO"/>
              </w:rPr>
              <w:t>rezistență</w:t>
            </w:r>
            <w:r w:rsidRPr="004250CD">
              <w:rPr>
                <w:rFonts w:asciiTheme="majorHAnsi" w:hAnsiTheme="majorHAnsi" w:cstheme="majorHAnsi"/>
                <w:lang w:val="ro-RO"/>
              </w:rPr>
              <w:t xml:space="preserve"> şi </w:t>
            </w:r>
            <w:r w:rsidR="00A10F76" w:rsidRPr="004250CD">
              <w:rPr>
                <w:rFonts w:asciiTheme="majorHAnsi" w:hAnsiTheme="majorHAnsi" w:cstheme="majorHAnsi"/>
                <w:lang w:val="ro-RO"/>
              </w:rPr>
              <w:t>instalații</w:t>
            </w:r>
            <w:r w:rsidRPr="004250CD">
              <w:rPr>
                <w:rFonts w:asciiTheme="majorHAnsi" w:hAnsiTheme="majorHAnsi" w:cstheme="majorHAnsi"/>
                <w:lang w:val="ro-RO"/>
              </w:rPr>
              <w:t xml:space="preserve">, volumetrii, scheme </w:t>
            </w:r>
            <w:r w:rsidR="00A10F76" w:rsidRPr="004250CD">
              <w:rPr>
                <w:rFonts w:asciiTheme="majorHAnsi" w:hAnsiTheme="majorHAnsi" w:cstheme="majorHAnsi"/>
                <w:lang w:val="ro-RO"/>
              </w:rPr>
              <w:t>funcționale</w:t>
            </w:r>
            <w:r w:rsidRPr="004250CD">
              <w:rPr>
                <w:rFonts w:asciiTheme="majorHAnsi" w:hAnsiTheme="majorHAnsi" w:cstheme="majorHAnsi"/>
                <w:lang w:val="ro-RO"/>
              </w:rPr>
              <w:t>, izometrice sau planuri specifice, după caz</w:t>
            </w:r>
            <w:r w:rsidR="00305DAC" w:rsidRPr="004250CD">
              <w:rPr>
                <w:rFonts w:asciiTheme="majorHAnsi" w:hAnsiTheme="majorHAnsi" w:cstheme="majorHAnsi"/>
                <w:lang w:val="ro-RO"/>
              </w:rPr>
              <w:t>?</w:t>
            </w:r>
          </w:p>
          <w:p w14:paraId="3EE246F6" w14:textId="22CEE79B" w:rsidR="005A2331" w:rsidRPr="004250CD" w:rsidRDefault="005A2331" w:rsidP="004F62B5">
            <w:pPr>
              <w:pStyle w:val="ListParagraph"/>
              <w:numPr>
                <w:ilvl w:val="0"/>
                <w:numId w:val="9"/>
              </w:numPr>
              <w:shd w:val="clear" w:color="auto" w:fill="FFFFFF"/>
              <w:spacing w:before="60" w:after="60"/>
              <w:jc w:val="both"/>
              <w:rPr>
                <w:rFonts w:asciiTheme="majorHAnsi" w:hAnsiTheme="majorHAnsi" w:cstheme="majorHAnsi"/>
                <w:lang w:val="ro-RO"/>
              </w:rPr>
            </w:pPr>
            <w:r w:rsidRPr="004250CD">
              <w:rPr>
                <w:rFonts w:asciiTheme="majorHAnsi" w:hAnsiTheme="majorHAnsi" w:cstheme="majorHAnsi"/>
                <w:lang w:val="ro-RO"/>
              </w:rPr>
              <w:t>planuri generale, profile longitudinale şi transversale caracteristice, cotate, planuri specifice, după caz</w:t>
            </w:r>
            <w:r w:rsidR="00305DAC" w:rsidRPr="004250CD">
              <w:rPr>
                <w:rFonts w:asciiTheme="majorHAnsi" w:hAnsiTheme="majorHAnsi" w:cstheme="majorHAnsi"/>
                <w:lang w:val="ro-RO"/>
              </w:rPr>
              <w:t>?</w:t>
            </w:r>
          </w:p>
        </w:tc>
        <w:tc>
          <w:tcPr>
            <w:tcW w:w="425" w:type="dxa"/>
          </w:tcPr>
          <w:p w14:paraId="09C92536"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tcPr>
          <w:p w14:paraId="04A533EE"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tcPr>
          <w:p w14:paraId="50C5E47D"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tcPr>
          <w:p w14:paraId="52DB5DA2" w14:textId="77777777" w:rsidR="00203482" w:rsidRPr="004250CD" w:rsidRDefault="00203482" w:rsidP="007E78C8">
            <w:pPr>
              <w:spacing w:before="60" w:after="60"/>
              <w:rPr>
                <w:rFonts w:asciiTheme="majorHAnsi" w:hAnsiTheme="majorHAnsi" w:cstheme="majorHAnsi"/>
                <w:lang w:val="ro-RO"/>
              </w:rPr>
            </w:pPr>
          </w:p>
        </w:tc>
      </w:tr>
      <w:tr w:rsidR="004250CD" w:rsidRPr="004250CD" w14:paraId="0A420198" w14:textId="77777777" w:rsidTr="005828D0">
        <w:trPr>
          <w:trHeight w:val="310"/>
        </w:trPr>
        <w:tc>
          <w:tcPr>
            <w:tcW w:w="568" w:type="dxa"/>
          </w:tcPr>
          <w:p w14:paraId="17946CAB" w14:textId="61A00230" w:rsidR="00203482" w:rsidRPr="004250CD" w:rsidRDefault="00203482"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3419913F" w14:textId="1B124F9A" w:rsidR="00203482" w:rsidRPr="004250CD" w:rsidRDefault="00606455" w:rsidP="00E37332">
            <w:pPr>
              <w:shd w:val="clear" w:color="auto" w:fill="FFFFFF"/>
              <w:spacing w:before="60" w:after="60" w:line="240" w:lineRule="auto"/>
              <w:jc w:val="both"/>
              <w:rPr>
                <w:rFonts w:asciiTheme="majorHAnsi" w:hAnsiTheme="majorHAnsi" w:cstheme="majorHAnsi"/>
                <w:lang w:val="ro-RO"/>
              </w:rPr>
            </w:pPr>
            <w:r w:rsidRPr="004250CD">
              <w:rPr>
                <w:rFonts w:asciiTheme="majorHAnsi" w:hAnsiTheme="majorHAnsi" w:cstheme="majorHAnsi"/>
                <w:lang w:val="ro-RO"/>
              </w:rPr>
              <w:t xml:space="preserve">Fiecare </w:t>
            </w:r>
            <w:r w:rsidR="00A10F76" w:rsidRPr="004250CD">
              <w:rPr>
                <w:rFonts w:asciiTheme="majorHAnsi" w:hAnsiTheme="majorHAnsi" w:cstheme="majorHAnsi"/>
                <w:lang w:val="ro-RO"/>
              </w:rPr>
              <w:t>planșă</w:t>
            </w:r>
            <w:r w:rsidRPr="004250CD">
              <w:rPr>
                <w:rFonts w:asciiTheme="majorHAnsi" w:hAnsiTheme="majorHAnsi" w:cstheme="majorHAnsi"/>
                <w:lang w:val="ro-RO"/>
              </w:rPr>
              <w:t xml:space="preserve"> din cadrul pieselor desenate este numerotata/codificata si prezintă un </w:t>
            </w:r>
            <w:r w:rsidR="00A10F76" w:rsidRPr="004250CD">
              <w:rPr>
                <w:rFonts w:asciiTheme="majorHAnsi" w:hAnsiTheme="majorHAnsi" w:cstheme="majorHAnsi"/>
                <w:lang w:val="ro-RO"/>
              </w:rPr>
              <w:t>cartuș</w:t>
            </w:r>
            <w:r w:rsidRPr="004250CD">
              <w:rPr>
                <w:rFonts w:asciiTheme="majorHAnsi" w:hAnsiTheme="majorHAnsi" w:cstheme="majorHAnsi"/>
                <w:lang w:val="ro-RO"/>
              </w:rPr>
              <w:t xml:space="preserve"> care </w:t>
            </w:r>
            <w:r w:rsidR="00A10F76" w:rsidRPr="004250CD">
              <w:rPr>
                <w:rFonts w:asciiTheme="majorHAnsi" w:hAnsiTheme="majorHAnsi" w:cstheme="majorHAnsi"/>
                <w:lang w:val="ro-RO"/>
              </w:rPr>
              <w:t>conține</w:t>
            </w:r>
            <w:r w:rsidRPr="004250CD">
              <w:rPr>
                <w:rFonts w:asciiTheme="majorHAnsi" w:hAnsiTheme="majorHAnsi" w:cstheme="majorHAnsi"/>
                <w:lang w:val="ro-RO"/>
              </w:rPr>
              <w:t xml:space="preserve"> </w:t>
            </w:r>
            <w:r w:rsidR="00A10F76" w:rsidRPr="004250CD">
              <w:rPr>
                <w:rFonts w:asciiTheme="majorHAnsi" w:hAnsiTheme="majorHAnsi" w:cstheme="majorHAnsi"/>
                <w:lang w:val="ro-RO"/>
              </w:rPr>
              <w:t>informațiile</w:t>
            </w:r>
            <w:r w:rsidRPr="004250CD">
              <w:rPr>
                <w:rFonts w:asciiTheme="majorHAnsi" w:hAnsiTheme="majorHAnsi" w:cstheme="majorHAnsi"/>
                <w:lang w:val="ro-RO"/>
              </w:rPr>
              <w:t xml:space="preserve"> solicitate conform prevederilor legale</w:t>
            </w:r>
            <w:r w:rsidR="00E37332" w:rsidRPr="004250CD">
              <w:rPr>
                <w:rFonts w:asciiTheme="majorHAnsi" w:hAnsiTheme="majorHAnsi" w:cstheme="majorHAnsi"/>
                <w:lang w:val="ro-RO"/>
              </w:rPr>
              <w:t>?</w:t>
            </w:r>
          </w:p>
        </w:tc>
        <w:tc>
          <w:tcPr>
            <w:tcW w:w="425" w:type="dxa"/>
          </w:tcPr>
          <w:p w14:paraId="53E5EF68" w14:textId="77777777" w:rsidR="00203482" w:rsidRPr="004250CD" w:rsidRDefault="00203482" w:rsidP="00576E88">
            <w:pPr>
              <w:spacing w:before="60" w:after="60"/>
              <w:ind w:left="-76" w:right="-133"/>
              <w:rPr>
                <w:rFonts w:asciiTheme="majorHAnsi" w:hAnsiTheme="majorHAnsi" w:cstheme="majorHAnsi"/>
                <w:lang w:val="ro-RO"/>
              </w:rPr>
            </w:pPr>
          </w:p>
        </w:tc>
        <w:tc>
          <w:tcPr>
            <w:tcW w:w="426" w:type="dxa"/>
          </w:tcPr>
          <w:p w14:paraId="371E5A99" w14:textId="77777777" w:rsidR="00203482" w:rsidRPr="004250CD" w:rsidRDefault="00203482" w:rsidP="00576E88">
            <w:pPr>
              <w:spacing w:before="60" w:after="60"/>
              <w:ind w:left="-83" w:right="-138"/>
              <w:rPr>
                <w:rFonts w:asciiTheme="majorHAnsi" w:hAnsiTheme="majorHAnsi" w:cstheme="majorHAnsi"/>
                <w:lang w:val="ro-RO"/>
              </w:rPr>
            </w:pPr>
          </w:p>
        </w:tc>
        <w:tc>
          <w:tcPr>
            <w:tcW w:w="430" w:type="dxa"/>
          </w:tcPr>
          <w:p w14:paraId="2286760D" w14:textId="77777777" w:rsidR="00203482" w:rsidRPr="004250CD" w:rsidRDefault="00203482" w:rsidP="00576E88">
            <w:pPr>
              <w:spacing w:before="60" w:after="60"/>
              <w:ind w:left="-78" w:right="-132"/>
              <w:rPr>
                <w:rFonts w:asciiTheme="majorHAnsi" w:hAnsiTheme="majorHAnsi" w:cstheme="majorHAnsi"/>
                <w:lang w:val="ro-RO"/>
              </w:rPr>
            </w:pPr>
          </w:p>
        </w:tc>
        <w:tc>
          <w:tcPr>
            <w:tcW w:w="1838" w:type="dxa"/>
          </w:tcPr>
          <w:p w14:paraId="1B6B9BBA" w14:textId="77777777" w:rsidR="00203482" w:rsidRPr="004250CD" w:rsidRDefault="00203482" w:rsidP="007E78C8">
            <w:pPr>
              <w:spacing w:before="60" w:after="60"/>
              <w:rPr>
                <w:rFonts w:asciiTheme="majorHAnsi" w:hAnsiTheme="majorHAnsi" w:cstheme="majorHAnsi"/>
                <w:lang w:val="ro-RO"/>
              </w:rPr>
            </w:pPr>
          </w:p>
        </w:tc>
      </w:tr>
      <w:tr w:rsidR="004250CD" w:rsidRPr="004250CD" w14:paraId="132BB69A" w14:textId="77777777" w:rsidTr="005828D0">
        <w:trPr>
          <w:trHeight w:val="240"/>
        </w:trPr>
        <w:tc>
          <w:tcPr>
            <w:tcW w:w="568" w:type="dxa"/>
          </w:tcPr>
          <w:p w14:paraId="44320844" w14:textId="26051695" w:rsidR="0086420A" w:rsidRPr="004250CD" w:rsidRDefault="0086420A"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6B31CB4B" w14:textId="6C4BD291" w:rsidR="00AF2167" w:rsidRPr="004250CD" w:rsidRDefault="00AF2167" w:rsidP="007E78C8">
            <w:pPr>
              <w:spacing w:before="60" w:after="60"/>
              <w:jc w:val="both"/>
              <w:rPr>
                <w:rFonts w:asciiTheme="majorHAnsi" w:hAnsiTheme="majorHAnsi" w:cstheme="majorHAnsi"/>
                <w:lang w:val="ro-RO"/>
              </w:rPr>
            </w:pPr>
            <w:r w:rsidRPr="004250CD">
              <w:rPr>
                <w:rFonts w:asciiTheme="majorHAnsi" w:hAnsiTheme="majorHAnsi" w:cstheme="majorHAnsi"/>
                <w:lang w:val="ro-RO"/>
              </w:rPr>
              <w:t xml:space="preserve">În cazul în care </w:t>
            </w:r>
            <w:r w:rsidR="00A10F76" w:rsidRPr="004250CD">
              <w:rPr>
                <w:rFonts w:asciiTheme="majorHAnsi" w:hAnsiTheme="majorHAnsi" w:cstheme="majorHAnsi"/>
                <w:lang w:val="ro-RO"/>
              </w:rPr>
              <w:t>planșele</w:t>
            </w:r>
            <w:r w:rsidRPr="004250CD">
              <w:rPr>
                <w:rFonts w:asciiTheme="majorHAnsi" w:hAnsiTheme="majorHAnsi" w:cstheme="majorHAnsi"/>
                <w:lang w:val="ro-RO"/>
              </w:rPr>
              <w:t xml:space="preserve"> au fost anexate la cererea de </w:t>
            </w:r>
            <w:r w:rsidR="00A10F76" w:rsidRPr="004250CD">
              <w:rPr>
                <w:rFonts w:asciiTheme="majorHAnsi" w:hAnsiTheme="majorHAnsi" w:cstheme="majorHAnsi"/>
                <w:lang w:val="ro-RO"/>
              </w:rPr>
              <w:t>finanțare</w:t>
            </w:r>
            <w:r w:rsidRPr="004250CD">
              <w:rPr>
                <w:rFonts w:asciiTheme="majorHAnsi" w:hAnsiTheme="majorHAnsi" w:cstheme="majorHAnsi"/>
                <w:lang w:val="ro-RO"/>
              </w:rPr>
              <w:t xml:space="preserve"> în format scanat, </w:t>
            </w:r>
            <w:r w:rsidR="00A10F76" w:rsidRPr="004250CD">
              <w:rPr>
                <w:rFonts w:asciiTheme="majorHAnsi" w:hAnsiTheme="majorHAnsi" w:cstheme="majorHAnsi"/>
                <w:lang w:val="ro-RO"/>
              </w:rPr>
              <w:t>după</w:t>
            </w:r>
            <w:r w:rsidRPr="004250CD">
              <w:rPr>
                <w:rFonts w:asciiTheme="majorHAnsi" w:hAnsiTheme="majorHAnsi" w:cstheme="majorHAnsi"/>
                <w:lang w:val="ro-RO"/>
              </w:rPr>
              <w:t xml:space="preserve"> ce au fost semnate</w:t>
            </w:r>
            <w:r w:rsidR="00326730" w:rsidRPr="004250CD">
              <w:rPr>
                <w:rFonts w:asciiTheme="majorHAnsi" w:hAnsiTheme="majorHAnsi" w:cstheme="majorHAnsi"/>
                <w:lang w:val="ro-RO"/>
              </w:rPr>
              <w:t xml:space="preserve"> electronic sau semnate olograf</w:t>
            </w:r>
            <w:r w:rsidRPr="004250CD">
              <w:rPr>
                <w:rFonts w:asciiTheme="majorHAnsi" w:hAnsiTheme="majorHAnsi" w:cstheme="majorHAnsi"/>
                <w:lang w:val="ro-RO"/>
              </w:rPr>
              <w:t xml:space="preserve"> și ștampilate</w:t>
            </w:r>
            <w:r w:rsidR="009506A1" w:rsidRPr="004250CD">
              <w:rPr>
                <w:rFonts w:asciiTheme="majorHAnsi" w:hAnsiTheme="majorHAnsi" w:cstheme="majorHAnsi"/>
                <w:lang w:val="ro-RO"/>
              </w:rPr>
              <w:t xml:space="preserve"> </w:t>
            </w:r>
            <w:r w:rsidRPr="004250CD">
              <w:rPr>
                <w:rFonts w:asciiTheme="majorHAnsi" w:hAnsiTheme="majorHAnsi" w:cstheme="majorHAnsi"/>
                <w:lang w:val="ro-RO"/>
              </w:rPr>
              <w:t xml:space="preserve"> de elaborato</w:t>
            </w:r>
            <w:r w:rsidR="00400EA1" w:rsidRPr="004250CD">
              <w:rPr>
                <w:rFonts w:asciiTheme="majorHAnsi" w:hAnsiTheme="majorHAnsi" w:cstheme="majorHAnsi"/>
                <w:lang w:val="ro-RO"/>
              </w:rPr>
              <w:t xml:space="preserve">ri: este prezentă </w:t>
            </w:r>
            <w:r w:rsidR="00A10F76" w:rsidRPr="004250CD">
              <w:rPr>
                <w:rFonts w:asciiTheme="majorHAnsi" w:hAnsiTheme="majorHAnsi" w:cstheme="majorHAnsi"/>
                <w:lang w:val="ro-RO"/>
              </w:rPr>
              <w:t>semnătura</w:t>
            </w:r>
            <w:r w:rsidR="00400EA1" w:rsidRPr="004250CD">
              <w:rPr>
                <w:rFonts w:asciiTheme="majorHAnsi" w:hAnsiTheme="majorHAnsi" w:cstheme="majorHAnsi"/>
                <w:lang w:val="ro-RO"/>
              </w:rPr>
              <w:t xml:space="preserve"> si </w:t>
            </w:r>
            <w:r w:rsidRPr="004250CD">
              <w:rPr>
                <w:rFonts w:asciiTheme="majorHAnsi" w:hAnsiTheme="majorHAnsi" w:cstheme="majorHAnsi"/>
                <w:lang w:val="ro-RO"/>
              </w:rPr>
              <w:t xml:space="preserve">stampila tuturor persoanelor nominalizate in </w:t>
            </w:r>
            <w:r w:rsidR="00A10F76" w:rsidRPr="004250CD">
              <w:rPr>
                <w:rFonts w:asciiTheme="majorHAnsi" w:hAnsiTheme="majorHAnsi" w:cstheme="majorHAnsi"/>
                <w:lang w:val="ro-RO"/>
              </w:rPr>
              <w:t>cartuș</w:t>
            </w:r>
            <w:r w:rsidRPr="004250CD">
              <w:rPr>
                <w:rFonts w:asciiTheme="majorHAnsi" w:hAnsiTheme="majorHAnsi" w:cstheme="majorHAnsi"/>
                <w:lang w:val="ro-RO"/>
              </w:rPr>
              <w:t>, în conformitate cu prevederile legale, inclusiv de:</w:t>
            </w:r>
          </w:p>
          <w:p w14:paraId="4AA92078" w14:textId="0C902094" w:rsidR="00AF2167" w:rsidRPr="004250CD" w:rsidRDefault="00AF2167" w:rsidP="004F62B5">
            <w:pPr>
              <w:pStyle w:val="ListParagraph"/>
              <w:numPr>
                <w:ilvl w:val="0"/>
                <w:numId w:val="10"/>
              </w:numPr>
              <w:spacing w:before="60" w:after="60"/>
              <w:jc w:val="both"/>
              <w:rPr>
                <w:rFonts w:asciiTheme="majorHAnsi" w:hAnsiTheme="majorHAnsi" w:cstheme="majorHAnsi"/>
                <w:lang w:val="ro-RO"/>
              </w:rPr>
            </w:pPr>
            <w:r w:rsidRPr="004250CD">
              <w:rPr>
                <w:rFonts w:asciiTheme="majorHAnsi" w:hAnsiTheme="majorHAnsi" w:cstheme="majorHAnsi"/>
                <w:lang w:val="ro-RO"/>
              </w:rPr>
              <w:t xml:space="preserve">proiectantul general /  </w:t>
            </w:r>
            <w:r w:rsidR="00A10F76" w:rsidRPr="004250CD">
              <w:rPr>
                <w:rFonts w:asciiTheme="majorHAnsi" w:hAnsiTheme="majorHAnsi" w:cstheme="majorHAnsi"/>
                <w:lang w:val="ro-RO"/>
              </w:rPr>
              <w:t>șeful</w:t>
            </w:r>
            <w:r w:rsidRPr="004250CD">
              <w:rPr>
                <w:rFonts w:asciiTheme="majorHAnsi" w:hAnsiTheme="majorHAnsi" w:cstheme="majorHAnsi"/>
                <w:lang w:val="ro-RO"/>
              </w:rPr>
              <w:t xml:space="preserve"> de proiect </w:t>
            </w:r>
          </w:p>
          <w:p w14:paraId="53792951" w14:textId="54368040" w:rsidR="00AF2167" w:rsidRPr="004250CD" w:rsidRDefault="00AF2167" w:rsidP="004F62B5">
            <w:pPr>
              <w:pStyle w:val="ListParagraph"/>
              <w:numPr>
                <w:ilvl w:val="0"/>
                <w:numId w:val="10"/>
              </w:numPr>
              <w:spacing w:before="60" w:after="60"/>
              <w:jc w:val="both"/>
              <w:rPr>
                <w:rFonts w:asciiTheme="majorHAnsi" w:hAnsiTheme="majorHAnsi" w:cstheme="majorHAnsi"/>
                <w:lang w:val="ro-RO"/>
              </w:rPr>
            </w:pPr>
            <w:r w:rsidRPr="004250CD">
              <w:rPr>
                <w:rFonts w:asciiTheme="majorHAnsi" w:hAnsiTheme="majorHAnsi" w:cstheme="majorHAnsi"/>
                <w:lang w:val="ro-RO"/>
              </w:rPr>
              <w:t xml:space="preserve">arhitect cu drept de </w:t>
            </w:r>
            <w:r w:rsidR="00A10F76" w:rsidRPr="004250CD">
              <w:rPr>
                <w:rFonts w:asciiTheme="majorHAnsi" w:hAnsiTheme="majorHAnsi" w:cstheme="majorHAnsi"/>
                <w:lang w:val="ro-RO"/>
              </w:rPr>
              <w:t>semnătură</w:t>
            </w:r>
            <w:r w:rsidRPr="004250CD">
              <w:rPr>
                <w:rFonts w:asciiTheme="majorHAnsi" w:hAnsiTheme="majorHAnsi" w:cstheme="majorHAnsi"/>
                <w:lang w:val="ro-RO"/>
              </w:rPr>
              <w:t xml:space="preserve">, cu ștampila cu </w:t>
            </w:r>
            <w:r w:rsidR="00A10F76" w:rsidRPr="004250CD">
              <w:rPr>
                <w:rFonts w:asciiTheme="majorHAnsi" w:hAnsiTheme="majorHAnsi" w:cstheme="majorHAnsi"/>
                <w:lang w:val="ro-RO"/>
              </w:rPr>
              <w:t>număr</w:t>
            </w:r>
            <w:r w:rsidRPr="004250CD">
              <w:rPr>
                <w:rFonts w:asciiTheme="majorHAnsi" w:hAnsiTheme="majorHAnsi" w:cstheme="majorHAnsi"/>
                <w:lang w:val="ro-RO"/>
              </w:rPr>
              <w:t xml:space="preserve"> de </w:t>
            </w:r>
            <w:r w:rsidR="00A10F76" w:rsidRPr="004250CD">
              <w:rPr>
                <w:rFonts w:asciiTheme="majorHAnsi" w:hAnsiTheme="majorHAnsi" w:cstheme="majorHAnsi"/>
                <w:lang w:val="ro-RO"/>
              </w:rPr>
              <w:t>înregistrare</w:t>
            </w:r>
            <w:r w:rsidRPr="004250CD">
              <w:rPr>
                <w:rFonts w:asciiTheme="majorHAnsi" w:hAnsiTheme="majorHAnsi" w:cstheme="majorHAnsi"/>
                <w:lang w:val="ro-RO"/>
              </w:rPr>
              <w:t xml:space="preserve"> in tabloul </w:t>
            </w:r>
            <w:r w:rsidR="00A10F76" w:rsidRPr="004250CD">
              <w:rPr>
                <w:rFonts w:asciiTheme="majorHAnsi" w:hAnsiTheme="majorHAnsi" w:cstheme="majorHAnsi"/>
                <w:lang w:val="ro-RO"/>
              </w:rPr>
              <w:t>național</w:t>
            </w:r>
            <w:r w:rsidRPr="004250CD">
              <w:rPr>
                <w:rFonts w:asciiTheme="majorHAnsi" w:hAnsiTheme="majorHAnsi" w:cstheme="majorHAnsi"/>
                <w:lang w:val="ro-RO"/>
              </w:rPr>
              <w:t xml:space="preserve"> TNA, conform reglementări OAR </w:t>
            </w:r>
          </w:p>
          <w:p w14:paraId="6D843988" w14:textId="23926228" w:rsidR="00AF2167" w:rsidRPr="004250CD" w:rsidRDefault="00A10F76" w:rsidP="004F62B5">
            <w:pPr>
              <w:pStyle w:val="ListParagraph"/>
              <w:numPr>
                <w:ilvl w:val="0"/>
                <w:numId w:val="10"/>
              </w:numPr>
              <w:spacing w:before="60" w:after="60"/>
              <w:jc w:val="both"/>
              <w:rPr>
                <w:rFonts w:asciiTheme="majorHAnsi" w:hAnsiTheme="majorHAnsi" w:cstheme="majorHAnsi"/>
                <w:lang w:val="ro-RO"/>
              </w:rPr>
            </w:pPr>
            <w:r w:rsidRPr="004250CD">
              <w:rPr>
                <w:rFonts w:asciiTheme="majorHAnsi" w:hAnsiTheme="majorHAnsi" w:cstheme="majorHAnsi"/>
                <w:lang w:val="ro-RO"/>
              </w:rPr>
              <w:t>proiectanții</w:t>
            </w:r>
            <w:r w:rsidR="00AF2167" w:rsidRPr="004250CD">
              <w:rPr>
                <w:rFonts w:asciiTheme="majorHAnsi" w:hAnsiTheme="majorHAnsi" w:cstheme="majorHAnsi"/>
                <w:lang w:val="ro-RO"/>
              </w:rPr>
              <w:t xml:space="preserve"> de specialitate</w:t>
            </w:r>
          </w:p>
          <w:p w14:paraId="08DCE5C9" w14:textId="1D6811BC" w:rsidR="00400EA1" w:rsidRPr="004250CD" w:rsidRDefault="00400EA1" w:rsidP="004F62B5">
            <w:pPr>
              <w:pStyle w:val="ListParagraph"/>
              <w:numPr>
                <w:ilvl w:val="0"/>
                <w:numId w:val="10"/>
              </w:numPr>
              <w:spacing w:before="60" w:after="60"/>
              <w:jc w:val="both"/>
              <w:rPr>
                <w:rFonts w:asciiTheme="majorHAnsi" w:hAnsiTheme="majorHAnsi" w:cstheme="majorHAnsi"/>
                <w:lang w:val="ro-RO"/>
              </w:rPr>
            </w:pPr>
            <w:r w:rsidRPr="004250CD">
              <w:rPr>
                <w:rFonts w:asciiTheme="majorHAnsi" w:hAnsiTheme="majorHAnsi" w:cstheme="majorHAnsi"/>
                <w:lang w:val="ro-RO"/>
              </w:rPr>
              <w:t>expertul tehnic, unde este cazul</w:t>
            </w:r>
          </w:p>
          <w:p w14:paraId="4E73EB33" w14:textId="615E7C22" w:rsidR="00AF2167" w:rsidRPr="004250CD" w:rsidRDefault="00AF2167" w:rsidP="004F62B5">
            <w:pPr>
              <w:pStyle w:val="ListParagraph"/>
              <w:numPr>
                <w:ilvl w:val="0"/>
                <w:numId w:val="10"/>
              </w:numPr>
              <w:spacing w:before="60" w:after="60"/>
              <w:jc w:val="both"/>
              <w:rPr>
                <w:rFonts w:asciiTheme="majorHAnsi" w:hAnsiTheme="majorHAnsi" w:cstheme="majorHAnsi"/>
                <w:lang w:val="ro-RO"/>
              </w:rPr>
            </w:pPr>
            <w:r w:rsidRPr="004250CD">
              <w:rPr>
                <w:rFonts w:asciiTheme="majorHAnsi" w:hAnsiTheme="majorHAnsi" w:cstheme="majorHAnsi"/>
                <w:lang w:val="ro-RO"/>
              </w:rPr>
              <w:t>șeful de proiect complex, expert/specialist, in cazul monumentelor istorice?</w:t>
            </w:r>
          </w:p>
        </w:tc>
        <w:tc>
          <w:tcPr>
            <w:tcW w:w="425" w:type="dxa"/>
          </w:tcPr>
          <w:p w14:paraId="5012DCD7" w14:textId="77777777" w:rsidR="0086420A" w:rsidRPr="004250CD" w:rsidRDefault="0086420A" w:rsidP="00576E88">
            <w:pPr>
              <w:spacing w:before="60" w:after="60"/>
              <w:ind w:left="-76" w:right="-133"/>
              <w:rPr>
                <w:rFonts w:asciiTheme="majorHAnsi" w:hAnsiTheme="majorHAnsi" w:cstheme="majorHAnsi"/>
                <w:lang w:val="ro-RO"/>
              </w:rPr>
            </w:pPr>
          </w:p>
        </w:tc>
        <w:tc>
          <w:tcPr>
            <w:tcW w:w="426" w:type="dxa"/>
          </w:tcPr>
          <w:p w14:paraId="7EAF11B9" w14:textId="77777777" w:rsidR="0086420A" w:rsidRPr="004250CD" w:rsidRDefault="0086420A" w:rsidP="00576E88">
            <w:pPr>
              <w:spacing w:before="60" w:after="60"/>
              <w:ind w:left="-83" w:right="-138"/>
              <w:rPr>
                <w:rFonts w:asciiTheme="majorHAnsi" w:hAnsiTheme="majorHAnsi" w:cstheme="majorHAnsi"/>
                <w:lang w:val="ro-RO"/>
              </w:rPr>
            </w:pPr>
          </w:p>
        </w:tc>
        <w:tc>
          <w:tcPr>
            <w:tcW w:w="430" w:type="dxa"/>
          </w:tcPr>
          <w:p w14:paraId="1D47DC72" w14:textId="77777777" w:rsidR="0086420A" w:rsidRPr="004250CD" w:rsidRDefault="0086420A" w:rsidP="00576E88">
            <w:pPr>
              <w:spacing w:before="60" w:after="60"/>
              <w:ind w:left="-78" w:right="-132"/>
              <w:rPr>
                <w:rFonts w:asciiTheme="majorHAnsi" w:hAnsiTheme="majorHAnsi" w:cstheme="majorHAnsi"/>
                <w:lang w:val="ro-RO"/>
              </w:rPr>
            </w:pPr>
          </w:p>
        </w:tc>
        <w:tc>
          <w:tcPr>
            <w:tcW w:w="1838" w:type="dxa"/>
          </w:tcPr>
          <w:p w14:paraId="68E0CD2A" w14:textId="33D9E99B" w:rsidR="0086420A" w:rsidRPr="004250CD" w:rsidRDefault="0086420A" w:rsidP="007E78C8">
            <w:pPr>
              <w:spacing w:before="60" w:after="60"/>
              <w:rPr>
                <w:rFonts w:asciiTheme="majorHAnsi" w:hAnsiTheme="majorHAnsi" w:cstheme="majorHAnsi"/>
                <w:lang w:val="ro-RO"/>
              </w:rPr>
            </w:pPr>
          </w:p>
        </w:tc>
      </w:tr>
      <w:tr w:rsidR="004250CD" w:rsidRPr="004250CD" w14:paraId="6DE51811" w14:textId="77777777" w:rsidTr="005828D0">
        <w:trPr>
          <w:trHeight w:val="338"/>
        </w:trPr>
        <w:tc>
          <w:tcPr>
            <w:tcW w:w="568" w:type="dxa"/>
          </w:tcPr>
          <w:p w14:paraId="588256FA" w14:textId="77777777" w:rsidR="008837BC" w:rsidRPr="004250CD" w:rsidRDefault="008837BC"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1B4F87C5" w14:textId="5D601D9F" w:rsidR="008837BC" w:rsidRPr="004250CD" w:rsidRDefault="008837BC" w:rsidP="00B81E23">
            <w:pPr>
              <w:spacing w:before="240" w:after="60"/>
              <w:jc w:val="both"/>
              <w:rPr>
                <w:rFonts w:asciiTheme="majorHAnsi" w:hAnsiTheme="majorHAnsi" w:cstheme="majorHAnsi"/>
                <w:highlight w:val="yellow"/>
                <w:lang w:val="ro-RO"/>
              </w:rPr>
            </w:pPr>
            <w:r w:rsidRPr="004250CD">
              <w:rPr>
                <w:rFonts w:asciiTheme="majorHAnsi" w:hAnsiTheme="majorHAnsi" w:cstheme="majorHAnsi"/>
                <w:lang w:val="ro-RO"/>
              </w:rPr>
              <w:t>Sunt obținute avizele</w:t>
            </w:r>
            <w:r w:rsidR="0007484D" w:rsidRPr="004250CD">
              <w:rPr>
                <w:rFonts w:asciiTheme="majorHAnsi" w:hAnsiTheme="majorHAnsi" w:cstheme="majorHAnsi"/>
                <w:lang w:val="ro-RO"/>
              </w:rPr>
              <w:t xml:space="preserve"> d</w:t>
            </w:r>
            <w:r w:rsidR="00B81E23" w:rsidRPr="004250CD">
              <w:rPr>
                <w:rFonts w:asciiTheme="majorHAnsi" w:hAnsiTheme="majorHAnsi" w:cstheme="majorHAnsi"/>
                <w:lang w:val="ro-RO"/>
              </w:rPr>
              <w:t>e principiu</w:t>
            </w:r>
            <w:r w:rsidR="0007484D" w:rsidRPr="004250CD">
              <w:rPr>
                <w:rFonts w:asciiTheme="majorHAnsi" w:hAnsiTheme="majorHAnsi" w:cstheme="majorHAnsi"/>
                <w:lang w:val="ro-RO"/>
              </w:rPr>
              <w:t>/avizele</w:t>
            </w:r>
            <w:r w:rsidRPr="004250CD">
              <w:rPr>
                <w:rFonts w:asciiTheme="majorHAnsi" w:hAnsiTheme="majorHAnsi" w:cstheme="majorHAnsi"/>
                <w:lang w:val="ro-RO"/>
              </w:rPr>
              <w:t xml:space="preserve"> pentru devierile de rețele necesare de la proprietarii/operatorii lor, dacă este cazul?</w:t>
            </w:r>
          </w:p>
        </w:tc>
        <w:tc>
          <w:tcPr>
            <w:tcW w:w="425" w:type="dxa"/>
          </w:tcPr>
          <w:p w14:paraId="551846F7" w14:textId="77777777" w:rsidR="008837BC" w:rsidRPr="004250CD" w:rsidRDefault="008837BC" w:rsidP="00576E88">
            <w:pPr>
              <w:spacing w:before="60" w:after="60"/>
              <w:ind w:left="-76" w:right="-133"/>
              <w:rPr>
                <w:rFonts w:asciiTheme="majorHAnsi" w:hAnsiTheme="majorHAnsi" w:cstheme="majorHAnsi"/>
                <w:lang w:val="ro-RO"/>
              </w:rPr>
            </w:pPr>
          </w:p>
        </w:tc>
        <w:tc>
          <w:tcPr>
            <w:tcW w:w="426" w:type="dxa"/>
          </w:tcPr>
          <w:p w14:paraId="1F6746A0" w14:textId="77777777" w:rsidR="008837BC" w:rsidRPr="004250CD" w:rsidRDefault="008837BC" w:rsidP="00576E88">
            <w:pPr>
              <w:spacing w:before="60" w:after="60"/>
              <w:ind w:left="-83" w:right="-138"/>
              <w:rPr>
                <w:rFonts w:asciiTheme="majorHAnsi" w:hAnsiTheme="majorHAnsi" w:cstheme="majorHAnsi"/>
                <w:lang w:val="ro-RO"/>
              </w:rPr>
            </w:pPr>
          </w:p>
        </w:tc>
        <w:tc>
          <w:tcPr>
            <w:tcW w:w="430" w:type="dxa"/>
          </w:tcPr>
          <w:p w14:paraId="580D3A3F" w14:textId="77777777" w:rsidR="008837BC" w:rsidRPr="004250CD" w:rsidRDefault="008837BC" w:rsidP="00576E88">
            <w:pPr>
              <w:spacing w:before="60" w:after="60"/>
              <w:ind w:left="-78" w:right="-132"/>
              <w:rPr>
                <w:rFonts w:asciiTheme="majorHAnsi" w:hAnsiTheme="majorHAnsi" w:cstheme="majorHAnsi"/>
                <w:lang w:val="ro-RO"/>
              </w:rPr>
            </w:pPr>
          </w:p>
        </w:tc>
        <w:tc>
          <w:tcPr>
            <w:tcW w:w="1838" w:type="dxa"/>
          </w:tcPr>
          <w:p w14:paraId="0E805FBA" w14:textId="49E3AC8F" w:rsidR="008837BC" w:rsidRPr="004250CD" w:rsidRDefault="008837BC" w:rsidP="00113FD3">
            <w:pPr>
              <w:spacing w:before="60" w:after="60"/>
              <w:rPr>
                <w:rFonts w:asciiTheme="majorHAnsi" w:hAnsiTheme="majorHAnsi" w:cstheme="majorHAnsi"/>
                <w:highlight w:val="yellow"/>
                <w:lang w:val="ro-RO"/>
              </w:rPr>
            </w:pPr>
          </w:p>
        </w:tc>
      </w:tr>
      <w:tr w:rsidR="004250CD" w:rsidRPr="004250CD" w14:paraId="180F65E7" w14:textId="77777777" w:rsidTr="005828D0">
        <w:trPr>
          <w:trHeight w:val="338"/>
        </w:trPr>
        <w:tc>
          <w:tcPr>
            <w:tcW w:w="568" w:type="dxa"/>
          </w:tcPr>
          <w:p w14:paraId="5C4DBD5C" w14:textId="77777777" w:rsidR="00F704DF" w:rsidRPr="004250CD" w:rsidRDefault="00F704DF" w:rsidP="004F62B5">
            <w:pPr>
              <w:pStyle w:val="ListParagraph"/>
              <w:numPr>
                <w:ilvl w:val="0"/>
                <w:numId w:val="1"/>
              </w:numPr>
              <w:spacing w:before="60" w:after="60"/>
              <w:jc w:val="center"/>
              <w:rPr>
                <w:rFonts w:asciiTheme="majorHAnsi" w:hAnsiTheme="majorHAnsi" w:cstheme="majorHAnsi"/>
                <w:b/>
                <w:lang w:val="ro-RO"/>
              </w:rPr>
            </w:pPr>
          </w:p>
        </w:tc>
        <w:tc>
          <w:tcPr>
            <w:tcW w:w="6804" w:type="dxa"/>
          </w:tcPr>
          <w:p w14:paraId="2D664837" w14:textId="53A270FE" w:rsidR="009506A1" w:rsidRPr="004250CD" w:rsidRDefault="00F704DF" w:rsidP="007E78C8">
            <w:pPr>
              <w:spacing w:before="60" w:after="60"/>
              <w:jc w:val="both"/>
              <w:rPr>
                <w:rFonts w:asciiTheme="majorHAnsi" w:hAnsiTheme="majorHAnsi" w:cstheme="majorHAnsi"/>
                <w:lang w:val="ro-RO"/>
              </w:rPr>
            </w:pPr>
            <w:r w:rsidRPr="004250CD">
              <w:rPr>
                <w:rFonts w:asciiTheme="majorHAnsi" w:hAnsiTheme="majorHAnsi" w:cstheme="majorHAnsi"/>
                <w:lang w:val="ro-RO"/>
              </w:rPr>
              <w:t xml:space="preserve">Există o descrieriere a </w:t>
            </w:r>
            <w:r w:rsidR="00A10F76" w:rsidRPr="004250CD">
              <w:rPr>
                <w:rFonts w:asciiTheme="majorHAnsi" w:hAnsiTheme="majorHAnsi" w:cstheme="majorHAnsi"/>
                <w:lang w:val="ro-RO"/>
              </w:rPr>
              <w:t>lucrărilor</w:t>
            </w:r>
            <w:r w:rsidRPr="004250CD">
              <w:rPr>
                <w:rFonts w:asciiTheme="majorHAnsi" w:hAnsiTheme="majorHAnsi" w:cstheme="majorHAnsi"/>
                <w:lang w:val="ro-RO"/>
              </w:rPr>
              <w:t xml:space="preserve"> de </w:t>
            </w:r>
            <w:r w:rsidRPr="004250CD">
              <w:rPr>
                <w:rFonts w:asciiTheme="majorHAnsi" w:hAnsiTheme="majorHAnsi" w:cstheme="majorHAnsi"/>
                <w:bCs/>
                <w:lang w:val="ro-RO"/>
              </w:rPr>
              <w:t xml:space="preserve">organizare de </w:t>
            </w:r>
            <w:r w:rsidR="00A10F76" w:rsidRPr="004250CD">
              <w:rPr>
                <w:rFonts w:asciiTheme="majorHAnsi" w:hAnsiTheme="majorHAnsi" w:cstheme="majorHAnsi"/>
                <w:bCs/>
                <w:lang w:val="ro-RO"/>
              </w:rPr>
              <w:t>șantier</w:t>
            </w:r>
            <w:r w:rsidRPr="004250CD">
              <w:rPr>
                <w:rFonts w:asciiTheme="majorHAnsi" w:hAnsiTheme="majorHAnsi" w:cstheme="majorHAnsi"/>
                <w:lang w:val="ro-RO"/>
              </w:rPr>
              <w:t xml:space="preserve"> (descriere sumară, demolări, devieri de rețele, căi de acces provizorii, alimentare cu apă, energie electrică, termică, telecomunicații, etc)?</w:t>
            </w:r>
          </w:p>
        </w:tc>
        <w:tc>
          <w:tcPr>
            <w:tcW w:w="425" w:type="dxa"/>
          </w:tcPr>
          <w:p w14:paraId="47ED3EFF" w14:textId="77777777" w:rsidR="00F704DF" w:rsidRPr="004250CD" w:rsidRDefault="00F704DF" w:rsidP="00576E88">
            <w:pPr>
              <w:spacing w:before="60" w:after="60"/>
              <w:ind w:left="-76" w:right="-133"/>
              <w:rPr>
                <w:rFonts w:asciiTheme="majorHAnsi" w:hAnsiTheme="majorHAnsi" w:cstheme="majorHAnsi"/>
                <w:lang w:val="ro-RO"/>
              </w:rPr>
            </w:pPr>
          </w:p>
        </w:tc>
        <w:tc>
          <w:tcPr>
            <w:tcW w:w="426" w:type="dxa"/>
          </w:tcPr>
          <w:p w14:paraId="73968E61" w14:textId="77777777" w:rsidR="00F704DF" w:rsidRPr="004250CD" w:rsidRDefault="00F704DF" w:rsidP="00576E88">
            <w:pPr>
              <w:spacing w:before="60" w:after="60"/>
              <w:ind w:left="-83" w:right="-138"/>
              <w:rPr>
                <w:rFonts w:asciiTheme="majorHAnsi" w:hAnsiTheme="majorHAnsi" w:cstheme="majorHAnsi"/>
                <w:lang w:val="ro-RO"/>
              </w:rPr>
            </w:pPr>
          </w:p>
        </w:tc>
        <w:tc>
          <w:tcPr>
            <w:tcW w:w="430" w:type="dxa"/>
          </w:tcPr>
          <w:p w14:paraId="71E125F5" w14:textId="77777777" w:rsidR="00F704DF" w:rsidRPr="004250CD" w:rsidRDefault="00F704DF" w:rsidP="00576E88">
            <w:pPr>
              <w:spacing w:before="60" w:after="60"/>
              <w:ind w:left="-78" w:right="-132"/>
              <w:rPr>
                <w:rFonts w:asciiTheme="majorHAnsi" w:hAnsiTheme="majorHAnsi" w:cstheme="majorHAnsi"/>
                <w:lang w:val="ro-RO"/>
              </w:rPr>
            </w:pPr>
          </w:p>
        </w:tc>
        <w:tc>
          <w:tcPr>
            <w:tcW w:w="1838" w:type="dxa"/>
          </w:tcPr>
          <w:p w14:paraId="657A189F" w14:textId="05EEA21A" w:rsidR="00F704DF" w:rsidRPr="004250CD" w:rsidRDefault="00F704DF" w:rsidP="009310AD">
            <w:pPr>
              <w:pStyle w:val="CommentText"/>
              <w:rPr>
                <w:rFonts w:asciiTheme="majorHAnsi" w:hAnsiTheme="majorHAnsi" w:cstheme="majorHAnsi"/>
                <w:sz w:val="22"/>
                <w:szCs w:val="22"/>
                <w:lang w:val="fr-FR"/>
              </w:rPr>
            </w:pPr>
          </w:p>
        </w:tc>
      </w:tr>
    </w:tbl>
    <w:p w14:paraId="6C0802EA" w14:textId="77777777" w:rsidR="0034363D" w:rsidRPr="004250CD" w:rsidRDefault="0034363D" w:rsidP="00203482">
      <w:pPr>
        <w:spacing w:after="0" w:line="240" w:lineRule="auto"/>
        <w:rPr>
          <w:rFonts w:asciiTheme="majorHAnsi" w:hAnsiTheme="majorHAnsi" w:cstheme="majorHAnsi"/>
          <w:i/>
          <w:lang w:val="ro-RO"/>
        </w:rPr>
      </w:pPr>
    </w:p>
    <w:p w14:paraId="09B38656" w14:textId="77777777" w:rsidR="00A10A9B" w:rsidRPr="004250CD" w:rsidRDefault="00A10A9B" w:rsidP="00A10A9B">
      <w:pPr>
        <w:spacing w:before="60" w:afterLines="60" w:after="144"/>
        <w:jc w:val="both"/>
        <w:rPr>
          <w:rFonts w:asciiTheme="majorHAnsi" w:eastAsia="Times New Roman" w:hAnsiTheme="majorHAnsi" w:cstheme="majorHAnsi"/>
          <w:b/>
          <w:lang w:val="ro-RO"/>
        </w:rPr>
      </w:pPr>
      <w:r w:rsidRPr="004250CD">
        <w:rPr>
          <w:rFonts w:asciiTheme="majorHAnsi" w:eastAsia="Times New Roman" w:hAnsiTheme="majorHAnsi" w:cstheme="majorHAnsi"/>
          <w:b/>
          <w:lang w:val="ro-RO"/>
        </w:rPr>
        <w:t xml:space="preserve">SECTIUNEA II. </w:t>
      </w:r>
      <w:r w:rsidRPr="004250CD">
        <w:rPr>
          <w:rFonts w:asciiTheme="majorHAnsi" w:hAnsiTheme="majorHAnsi" w:cstheme="majorHAnsi"/>
          <w:b/>
          <w:i/>
          <w:iCs/>
          <w:lang w:val="ro-RO"/>
        </w:rPr>
        <w:t>Criterii specifice privind aspectele calitative ale SF/DALI</w:t>
      </w:r>
    </w:p>
    <w:tbl>
      <w:tblPr>
        <w:tblStyle w:val="TableGrid"/>
        <w:tblW w:w="10519" w:type="dxa"/>
        <w:tblInd w:w="-318" w:type="dxa"/>
        <w:tblLayout w:type="fixed"/>
        <w:tblLook w:val="04A0" w:firstRow="1" w:lastRow="0" w:firstColumn="1" w:lastColumn="0" w:noHBand="0" w:noVBand="1"/>
      </w:tblPr>
      <w:tblGrid>
        <w:gridCol w:w="710"/>
        <w:gridCol w:w="6407"/>
        <w:gridCol w:w="567"/>
        <w:gridCol w:w="567"/>
        <w:gridCol w:w="520"/>
        <w:gridCol w:w="1748"/>
      </w:tblGrid>
      <w:tr w:rsidR="004250CD" w:rsidRPr="004250CD" w14:paraId="12907E1F" w14:textId="2B6733AE" w:rsidTr="0034363D">
        <w:trPr>
          <w:trHeight w:val="279"/>
        </w:trPr>
        <w:tc>
          <w:tcPr>
            <w:tcW w:w="710" w:type="dxa"/>
          </w:tcPr>
          <w:p w14:paraId="4735580D" w14:textId="77777777" w:rsidR="0034363D" w:rsidRPr="004250CD" w:rsidRDefault="0034363D" w:rsidP="0007484D">
            <w:pPr>
              <w:spacing w:before="120" w:after="120"/>
              <w:jc w:val="center"/>
              <w:rPr>
                <w:rFonts w:asciiTheme="majorHAnsi" w:hAnsiTheme="majorHAnsi" w:cstheme="majorHAnsi"/>
                <w:b/>
                <w:lang w:val="ro-RO"/>
              </w:rPr>
            </w:pPr>
            <w:r w:rsidRPr="004250CD">
              <w:rPr>
                <w:rFonts w:asciiTheme="majorHAnsi" w:hAnsiTheme="majorHAnsi" w:cstheme="majorHAnsi"/>
                <w:b/>
                <w:lang w:val="ro-RO"/>
              </w:rPr>
              <w:t>NR. CRT.</w:t>
            </w:r>
          </w:p>
        </w:tc>
        <w:tc>
          <w:tcPr>
            <w:tcW w:w="6407" w:type="dxa"/>
          </w:tcPr>
          <w:p w14:paraId="647FB726" w14:textId="77777777" w:rsidR="0034363D" w:rsidRPr="004250CD" w:rsidRDefault="0034363D" w:rsidP="0007484D">
            <w:pPr>
              <w:spacing w:before="120" w:after="120"/>
              <w:jc w:val="center"/>
              <w:rPr>
                <w:rFonts w:asciiTheme="majorHAnsi" w:hAnsiTheme="majorHAnsi" w:cstheme="majorHAnsi"/>
                <w:b/>
                <w:lang w:val="ro-RO"/>
              </w:rPr>
            </w:pPr>
            <w:r w:rsidRPr="004250CD">
              <w:rPr>
                <w:rFonts w:asciiTheme="majorHAnsi" w:hAnsiTheme="majorHAnsi" w:cstheme="majorHAnsi"/>
                <w:b/>
                <w:lang w:val="ro-RO"/>
              </w:rPr>
              <w:t>ASPECTE DE VERIFICAT</w:t>
            </w:r>
          </w:p>
        </w:tc>
        <w:tc>
          <w:tcPr>
            <w:tcW w:w="567" w:type="dxa"/>
          </w:tcPr>
          <w:p w14:paraId="12A21123" w14:textId="612A6218" w:rsidR="0034363D" w:rsidRPr="004250CD" w:rsidRDefault="0034363D" w:rsidP="0007484D">
            <w:pPr>
              <w:spacing w:before="120" w:after="120"/>
              <w:jc w:val="center"/>
              <w:rPr>
                <w:rFonts w:asciiTheme="majorHAnsi" w:hAnsiTheme="majorHAnsi" w:cstheme="majorHAnsi"/>
                <w:b/>
                <w:lang w:val="ro-RO"/>
              </w:rPr>
            </w:pPr>
            <w:r w:rsidRPr="004250CD">
              <w:rPr>
                <w:rFonts w:asciiTheme="majorHAnsi" w:hAnsiTheme="majorHAnsi" w:cstheme="majorHAnsi"/>
                <w:b/>
                <w:lang w:val="ro-RO"/>
              </w:rPr>
              <w:t>DA</w:t>
            </w:r>
          </w:p>
        </w:tc>
        <w:tc>
          <w:tcPr>
            <w:tcW w:w="567" w:type="dxa"/>
          </w:tcPr>
          <w:p w14:paraId="6E782781" w14:textId="1580066A" w:rsidR="0034363D" w:rsidRPr="004250CD" w:rsidRDefault="0034363D" w:rsidP="0034363D">
            <w:pPr>
              <w:spacing w:before="120" w:after="120"/>
              <w:rPr>
                <w:rFonts w:asciiTheme="majorHAnsi" w:hAnsiTheme="majorHAnsi" w:cstheme="majorHAnsi"/>
                <w:b/>
                <w:lang w:val="ro-RO"/>
              </w:rPr>
            </w:pPr>
            <w:r w:rsidRPr="004250CD">
              <w:rPr>
                <w:rFonts w:asciiTheme="majorHAnsi" w:hAnsiTheme="majorHAnsi" w:cstheme="majorHAnsi"/>
                <w:b/>
                <w:lang w:val="ro-RO"/>
              </w:rPr>
              <w:t>NU</w:t>
            </w:r>
          </w:p>
        </w:tc>
        <w:tc>
          <w:tcPr>
            <w:tcW w:w="520" w:type="dxa"/>
          </w:tcPr>
          <w:p w14:paraId="31367433" w14:textId="734B690C" w:rsidR="0034363D" w:rsidRPr="004250CD" w:rsidRDefault="0034363D" w:rsidP="0007484D">
            <w:pPr>
              <w:spacing w:before="120" w:after="120"/>
              <w:jc w:val="center"/>
              <w:rPr>
                <w:rFonts w:asciiTheme="majorHAnsi" w:hAnsiTheme="majorHAnsi" w:cstheme="majorHAnsi"/>
                <w:b/>
                <w:lang w:val="ro-RO"/>
              </w:rPr>
            </w:pPr>
            <w:r w:rsidRPr="004250CD">
              <w:rPr>
                <w:rFonts w:asciiTheme="majorHAnsi" w:hAnsiTheme="majorHAnsi" w:cstheme="majorHAnsi"/>
                <w:b/>
                <w:lang w:val="ro-RO"/>
              </w:rPr>
              <w:t>NA</w:t>
            </w:r>
          </w:p>
        </w:tc>
        <w:tc>
          <w:tcPr>
            <w:tcW w:w="1748" w:type="dxa"/>
          </w:tcPr>
          <w:p w14:paraId="1114A824" w14:textId="4B190F37" w:rsidR="0034363D" w:rsidRPr="004250CD" w:rsidRDefault="0034363D" w:rsidP="0007484D">
            <w:pPr>
              <w:spacing w:before="120" w:after="120"/>
              <w:jc w:val="center"/>
              <w:rPr>
                <w:rFonts w:asciiTheme="majorHAnsi" w:hAnsiTheme="majorHAnsi" w:cstheme="majorHAnsi"/>
                <w:b/>
                <w:lang w:val="ro-RO"/>
              </w:rPr>
            </w:pPr>
            <w:r w:rsidRPr="004250CD">
              <w:rPr>
                <w:rFonts w:asciiTheme="majorHAnsi" w:hAnsiTheme="majorHAnsi" w:cstheme="majorHAnsi"/>
                <w:b/>
                <w:lang w:val="ro-RO"/>
              </w:rPr>
              <w:t>Observații</w:t>
            </w:r>
          </w:p>
        </w:tc>
      </w:tr>
      <w:tr w:rsidR="004250CD" w:rsidRPr="004250CD" w14:paraId="33FB0C8C" w14:textId="608317DC" w:rsidTr="0034363D">
        <w:trPr>
          <w:trHeight w:val="212"/>
        </w:trPr>
        <w:tc>
          <w:tcPr>
            <w:tcW w:w="710" w:type="dxa"/>
          </w:tcPr>
          <w:p w14:paraId="4C432149" w14:textId="370D1E55" w:rsidR="0034363D" w:rsidRPr="004250CD" w:rsidRDefault="0034363D" w:rsidP="0007484D">
            <w:pPr>
              <w:jc w:val="center"/>
              <w:rPr>
                <w:rFonts w:asciiTheme="majorHAnsi" w:hAnsiTheme="majorHAnsi" w:cstheme="majorHAnsi"/>
                <w:b/>
                <w:lang w:val="ro-RO"/>
              </w:rPr>
            </w:pPr>
            <w:r w:rsidRPr="004250CD">
              <w:rPr>
                <w:rFonts w:asciiTheme="majorHAnsi" w:hAnsiTheme="majorHAnsi" w:cstheme="majorHAnsi"/>
                <w:b/>
                <w:lang w:val="ro-RO"/>
              </w:rPr>
              <w:t>1</w:t>
            </w:r>
            <w:r w:rsidR="0084079D" w:rsidRPr="004250CD">
              <w:rPr>
                <w:rFonts w:asciiTheme="majorHAnsi" w:hAnsiTheme="majorHAnsi" w:cstheme="majorHAnsi"/>
                <w:b/>
                <w:lang w:val="ro-RO"/>
              </w:rPr>
              <w:t>.</w:t>
            </w:r>
          </w:p>
        </w:tc>
        <w:tc>
          <w:tcPr>
            <w:tcW w:w="6407" w:type="dxa"/>
          </w:tcPr>
          <w:p w14:paraId="4660C5EF" w14:textId="0F643317" w:rsidR="0034363D" w:rsidRPr="004250CD" w:rsidRDefault="0034363D" w:rsidP="0007484D">
            <w:pPr>
              <w:jc w:val="both"/>
              <w:rPr>
                <w:rFonts w:asciiTheme="majorHAnsi" w:hAnsiTheme="majorHAnsi" w:cstheme="majorHAnsi"/>
                <w:lang w:val="ro-RO"/>
              </w:rPr>
            </w:pPr>
            <w:r w:rsidRPr="004250CD">
              <w:rPr>
                <w:rFonts w:asciiTheme="majorHAnsi" w:hAnsiTheme="majorHAnsi" w:cstheme="majorHAnsi"/>
                <w:lang w:val="ro-RO"/>
              </w:rPr>
              <w:t>Exista o corespondenta intre obiectele de investiție (inclusiv tipurile de lucări de construcții propuse, dotări, etc.) din cadrul SF si cele descrise în cererea de finanțare?</w:t>
            </w:r>
          </w:p>
        </w:tc>
        <w:tc>
          <w:tcPr>
            <w:tcW w:w="567" w:type="dxa"/>
          </w:tcPr>
          <w:p w14:paraId="0996488E" w14:textId="3B8E45C6" w:rsidR="0034363D" w:rsidRPr="004250CD" w:rsidRDefault="0034363D" w:rsidP="0099609D">
            <w:pPr>
              <w:rPr>
                <w:rFonts w:asciiTheme="majorHAnsi" w:hAnsiTheme="majorHAnsi" w:cstheme="majorHAnsi"/>
                <w:lang w:val="ro-RO"/>
              </w:rPr>
            </w:pPr>
          </w:p>
        </w:tc>
        <w:tc>
          <w:tcPr>
            <w:tcW w:w="567" w:type="dxa"/>
          </w:tcPr>
          <w:p w14:paraId="656A242F" w14:textId="77777777" w:rsidR="0034363D" w:rsidRPr="004250CD" w:rsidRDefault="0034363D" w:rsidP="0007484D">
            <w:pPr>
              <w:jc w:val="both"/>
              <w:rPr>
                <w:rFonts w:asciiTheme="majorHAnsi" w:hAnsiTheme="majorHAnsi" w:cstheme="majorHAnsi"/>
                <w:lang w:val="ro-RO"/>
              </w:rPr>
            </w:pPr>
          </w:p>
        </w:tc>
        <w:tc>
          <w:tcPr>
            <w:tcW w:w="520" w:type="dxa"/>
          </w:tcPr>
          <w:p w14:paraId="20374843" w14:textId="77777777" w:rsidR="0034363D" w:rsidRPr="004250CD" w:rsidRDefault="0034363D" w:rsidP="0007484D">
            <w:pPr>
              <w:jc w:val="both"/>
              <w:rPr>
                <w:rFonts w:asciiTheme="majorHAnsi" w:hAnsiTheme="majorHAnsi" w:cstheme="majorHAnsi"/>
                <w:lang w:val="ro-RO"/>
              </w:rPr>
            </w:pPr>
          </w:p>
        </w:tc>
        <w:tc>
          <w:tcPr>
            <w:tcW w:w="1748" w:type="dxa"/>
          </w:tcPr>
          <w:p w14:paraId="03DBF70E" w14:textId="77777777" w:rsidR="0034363D" w:rsidRPr="004250CD" w:rsidRDefault="0034363D" w:rsidP="0007484D">
            <w:pPr>
              <w:jc w:val="both"/>
              <w:rPr>
                <w:rFonts w:asciiTheme="majorHAnsi" w:hAnsiTheme="majorHAnsi" w:cstheme="majorHAnsi"/>
                <w:lang w:val="ro-RO"/>
              </w:rPr>
            </w:pPr>
          </w:p>
        </w:tc>
      </w:tr>
      <w:tr w:rsidR="004250CD" w:rsidRPr="004250CD" w14:paraId="3FA83258" w14:textId="28A176DB" w:rsidTr="0034363D">
        <w:trPr>
          <w:trHeight w:val="593"/>
        </w:trPr>
        <w:tc>
          <w:tcPr>
            <w:tcW w:w="710" w:type="dxa"/>
          </w:tcPr>
          <w:p w14:paraId="411D18CC" w14:textId="0B7232A2" w:rsidR="0034363D" w:rsidRPr="004250CD" w:rsidRDefault="0034363D" w:rsidP="0007484D">
            <w:pPr>
              <w:jc w:val="center"/>
              <w:rPr>
                <w:rFonts w:asciiTheme="majorHAnsi" w:hAnsiTheme="majorHAnsi" w:cstheme="majorHAnsi"/>
                <w:b/>
                <w:lang w:val="ro-RO"/>
              </w:rPr>
            </w:pPr>
            <w:r w:rsidRPr="004250CD">
              <w:rPr>
                <w:rFonts w:asciiTheme="majorHAnsi" w:hAnsiTheme="majorHAnsi" w:cstheme="majorHAnsi"/>
                <w:b/>
                <w:lang w:val="ro-RO"/>
              </w:rPr>
              <w:t>2</w:t>
            </w:r>
            <w:r w:rsidR="0084079D" w:rsidRPr="004250CD">
              <w:rPr>
                <w:rFonts w:asciiTheme="majorHAnsi" w:hAnsiTheme="majorHAnsi" w:cstheme="majorHAnsi"/>
                <w:b/>
                <w:lang w:val="ro-RO"/>
              </w:rPr>
              <w:t>.</w:t>
            </w:r>
          </w:p>
          <w:p w14:paraId="144D1DF5" w14:textId="77777777" w:rsidR="0034363D" w:rsidRPr="004250CD" w:rsidRDefault="0034363D" w:rsidP="0007484D">
            <w:pPr>
              <w:jc w:val="center"/>
              <w:rPr>
                <w:rFonts w:asciiTheme="majorHAnsi" w:hAnsiTheme="majorHAnsi" w:cstheme="majorHAnsi"/>
                <w:b/>
                <w:lang w:val="ro-RO"/>
              </w:rPr>
            </w:pPr>
          </w:p>
          <w:p w14:paraId="6D82FD4B" w14:textId="77777777" w:rsidR="0034363D" w:rsidRPr="004250CD" w:rsidRDefault="0034363D" w:rsidP="0007484D">
            <w:pPr>
              <w:jc w:val="center"/>
              <w:rPr>
                <w:rFonts w:asciiTheme="majorHAnsi" w:hAnsiTheme="majorHAnsi" w:cstheme="majorHAnsi"/>
                <w:b/>
                <w:lang w:val="ro-RO"/>
              </w:rPr>
            </w:pPr>
          </w:p>
        </w:tc>
        <w:tc>
          <w:tcPr>
            <w:tcW w:w="6407" w:type="dxa"/>
          </w:tcPr>
          <w:p w14:paraId="553C166A" w14:textId="71F320D6" w:rsidR="0034363D" w:rsidRPr="004250CD" w:rsidRDefault="0034363D" w:rsidP="00F97518">
            <w:pPr>
              <w:jc w:val="both"/>
              <w:rPr>
                <w:rFonts w:asciiTheme="majorHAnsi" w:hAnsiTheme="majorHAnsi" w:cstheme="majorHAnsi"/>
                <w:lang w:val="ro-RO"/>
              </w:rPr>
            </w:pPr>
            <w:r w:rsidRPr="004250CD">
              <w:rPr>
                <w:rFonts w:asciiTheme="majorHAnsi" w:hAnsiTheme="majorHAnsi" w:cstheme="majorHAnsi"/>
                <w:lang w:val="ro-RO"/>
              </w:rPr>
              <w:t xml:space="preserve">Există specificaţii şi descrieri tehnice pentru toate specialitățile: arhitectură, rezistență, instalații interioare şi exterioare, rețele edilitare, tehnologii, componente artistice, sistematizare verticală, amenajări peisagere (dupa caz), design interior inclusiv descrierea sumara a lucrarilor de </w:t>
            </w:r>
            <w:r w:rsidRPr="004250CD">
              <w:rPr>
                <w:rFonts w:asciiTheme="majorHAnsi" w:hAnsiTheme="majorHAnsi" w:cstheme="majorHAnsi"/>
                <w:b/>
                <w:lang w:val="ro-RO"/>
              </w:rPr>
              <w:t>organizare de şantier</w:t>
            </w:r>
            <w:r w:rsidRPr="004250CD">
              <w:rPr>
                <w:rFonts w:asciiTheme="majorHAnsi" w:hAnsiTheme="majorHAnsi" w:cstheme="majorHAnsi"/>
                <w:lang w:val="ro-RO"/>
              </w:rPr>
              <w:t xml:space="preserve"> etc., după caz?</w:t>
            </w:r>
          </w:p>
        </w:tc>
        <w:tc>
          <w:tcPr>
            <w:tcW w:w="567" w:type="dxa"/>
          </w:tcPr>
          <w:p w14:paraId="7D34B732" w14:textId="5C179079" w:rsidR="0034363D" w:rsidRPr="004250CD" w:rsidRDefault="0034363D" w:rsidP="0099609D">
            <w:pPr>
              <w:rPr>
                <w:rFonts w:asciiTheme="majorHAnsi" w:hAnsiTheme="majorHAnsi" w:cstheme="majorHAnsi"/>
                <w:lang w:val="ro-RO"/>
              </w:rPr>
            </w:pPr>
          </w:p>
        </w:tc>
        <w:tc>
          <w:tcPr>
            <w:tcW w:w="567" w:type="dxa"/>
          </w:tcPr>
          <w:p w14:paraId="6A64FF6F" w14:textId="4CA06BA9" w:rsidR="0034363D" w:rsidRPr="004250CD" w:rsidRDefault="0034363D" w:rsidP="00DB2012">
            <w:pPr>
              <w:pStyle w:val="CommentText"/>
              <w:rPr>
                <w:rFonts w:asciiTheme="majorHAnsi" w:hAnsiTheme="majorHAnsi" w:cstheme="majorHAnsi"/>
                <w:sz w:val="22"/>
                <w:szCs w:val="22"/>
                <w:lang w:val="ro-RO"/>
              </w:rPr>
            </w:pPr>
          </w:p>
        </w:tc>
        <w:tc>
          <w:tcPr>
            <w:tcW w:w="520" w:type="dxa"/>
          </w:tcPr>
          <w:p w14:paraId="55596DD3" w14:textId="77777777" w:rsidR="0034363D" w:rsidRPr="004250CD" w:rsidRDefault="0034363D" w:rsidP="00DB2012">
            <w:pPr>
              <w:pStyle w:val="CommentText"/>
              <w:rPr>
                <w:rFonts w:asciiTheme="majorHAnsi" w:hAnsiTheme="majorHAnsi" w:cstheme="majorHAnsi"/>
                <w:sz w:val="22"/>
                <w:szCs w:val="22"/>
                <w:lang w:val="ro-RO"/>
              </w:rPr>
            </w:pPr>
          </w:p>
        </w:tc>
        <w:tc>
          <w:tcPr>
            <w:tcW w:w="1748" w:type="dxa"/>
          </w:tcPr>
          <w:p w14:paraId="62D70F51" w14:textId="77777777" w:rsidR="0034363D" w:rsidRPr="004250CD" w:rsidRDefault="0034363D" w:rsidP="00DB2012">
            <w:pPr>
              <w:pStyle w:val="CommentText"/>
              <w:rPr>
                <w:rFonts w:asciiTheme="majorHAnsi" w:hAnsiTheme="majorHAnsi" w:cstheme="majorHAnsi"/>
                <w:sz w:val="22"/>
                <w:szCs w:val="22"/>
                <w:lang w:val="ro-RO"/>
              </w:rPr>
            </w:pPr>
          </w:p>
        </w:tc>
      </w:tr>
      <w:tr w:rsidR="004250CD" w:rsidRPr="004250CD" w14:paraId="68D85A6E" w14:textId="6F738431" w:rsidTr="0034363D">
        <w:trPr>
          <w:trHeight w:val="289"/>
        </w:trPr>
        <w:tc>
          <w:tcPr>
            <w:tcW w:w="710" w:type="dxa"/>
          </w:tcPr>
          <w:p w14:paraId="09B4CE3B" w14:textId="6EC4B575" w:rsidR="0034363D" w:rsidRPr="004250CD" w:rsidRDefault="0084079D" w:rsidP="00E76ACD">
            <w:pPr>
              <w:jc w:val="center"/>
              <w:rPr>
                <w:rFonts w:asciiTheme="majorHAnsi" w:hAnsiTheme="majorHAnsi" w:cstheme="majorHAnsi"/>
                <w:b/>
                <w:lang w:val="ro-RO"/>
              </w:rPr>
            </w:pPr>
            <w:r w:rsidRPr="004250CD">
              <w:rPr>
                <w:rFonts w:asciiTheme="majorHAnsi" w:hAnsiTheme="majorHAnsi" w:cstheme="majorHAnsi"/>
                <w:b/>
                <w:lang w:val="ro-RO"/>
              </w:rPr>
              <w:t>3.</w:t>
            </w:r>
          </w:p>
        </w:tc>
        <w:tc>
          <w:tcPr>
            <w:tcW w:w="6407" w:type="dxa"/>
          </w:tcPr>
          <w:p w14:paraId="78586268" w14:textId="4F122B3E" w:rsidR="0034363D" w:rsidRPr="004250CD" w:rsidRDefault="0034363D" w:rsidP="00E76ACD">
            <w:pPr>
              <w:jc w:val="both"/>
              <w:rPr>
                <w:rFonts w:asciiTheme="majorHAnsi" w:hAnsiTheme="majorHAnsi" w:cstheme="majorHAnsi"/>
                <w:lang w:val="ro-RO"/>
              </w:rPr>
            </w:pPr>
            <w:r w:rsidRPr="004250CD">
              <w:rPr>
                <w:rFonts w:asciiTheme="majorHAnsi" w:hAnsiTheme="majorHAnsi" w:cstheme="majorHAnsi"/>
                <w:lang w:val="ro-RO"/>
              </w:rPr>
              <w:t xml:space="preserve">Există o descrieriere a lucrărilor de </w:t>
            </w:r>
            <w:r w:rsidRPr="004250CD">
              <w:rPr>
                <w:rFonts w:asciiTheme="majorHAnsi" w:hAnsiTheme="majorHAnsi" w:cstheme="majorHAnsi"/>
                <w:b/>
                <w:lang w:val="ro-RO"/>
              </w:rPr>
              <w:t>organizare de șantier</w:t>
            </w:r>
            <w:r w:rsidRPr="004250CD">
              <w:rPr>
                <w:rFonts w:asciiTheme="majorHAnsi" w:hAnsiTheme="majorHAnsi" w:cstheme="majorHAnsi"/>
                <w:lang w:val="ro-RO"/>
              </w:rPr>
              <w:t xml:space="preserve"> (descriere sumară, demolări, devieri de rețele, căi de acces provizorii, alimentare cu apă, energie electrică, termică, telecomunicații, etc)?</w:t>
            </w:r>
          </w:p>
        </w:tc>
        <w:tc>
          <w:tcPr>
            <w:tcW w:w="567" w:type="dxa"/>
          </w:tcPr>
          <w:p w14:paraId="71C4253B" w14:textId="0F0E601B" w:rsidR="0034363D" w:rsidRPr="004250CD" w:rsidRDefault="0034363D" w:rsidP="00E76ACD">
            <w:pPr>
              <w:rPr>
                <w:rFonts w:asciiTheme="majorHAnsi" w:hAnsiTheme="majorHAnsi" w:cstheme="majorHAnsi"/>
                <w:lang w:val="ro-RO"/>
              </w:rPr>
            </w:pPr>
          </w:p>
        </w:tc>
        <w:tc>
          <w:tcPr>
            <w:tcW w:w="567" w:type="dxa"/>
          </w:tcPr>
          <w:p w14:paraId="0CD52AD1" w14:textId="77777777" w:rsidR="0034363D" w:rsidRPr="004250CD" w:rsidRDefault="0034363D" w:rsidP="00E76ACD">
            <w:pPr>
              <w:jc w:val="both"/>
              <w:rPr>
                <w:rFonts w:asciiTheme="majorHAnsi" w:hAnsiTheme="majorHAnsi" w:cstheme="majorHAnsi"/>
                <w:lang w:val="ro-RO"/>
              </w:rPr>
            </w:pPr>
          </w:p>
        </w:tc>
        <w:tc>
          <w:tcPr>
            <w:tcW w:w="520" w:type="dxa"/>
          </w:tcPr>
          <w:p w14:paraId="3DA34FFA" w14:textId="77777777" w:rsidR="0034363D" w:rsidRPr="004250CD" w:rsidRDefault="0034363D" w:rsidP="00E76ACD">
            <w:pPr>
              <w:jc w:val="both"/>
              <w:rPr>
                <w:rFonts w:asciiTheme="majorHAnsi" w:hAnsiTheme="majorHAnsi" w:cstheme="majorHAnsi"/>
                <w:lang w:val="ro-RO"/>
              </w:rPr>
            </w:pPr>
          </w:p>
        </w:tc>
        <w:tc>
          <w:tcPr>
            <w:tcW w:w="1748" w:type="dxa"/>
          </w:tcPr>
          <w:p w14:paraId="3D3FED2E" w14:textId="77777777" w:rsidR="0034363D" w:rsidRPr="004250CD" w:rsidRDefault="0034363D" w:rsidP="00E76ACD">
            <w:pPr>
              <w:jc w:val="both"/>
              <w:rPr>
                <w:rFonts w:asciiTheme="majorHAnsi" w:hAnsiTheme="majorHAnsi" w:cstheme="majorHAnsi"/>
                <w:lang w:val="ro-RO"/>
              </w:rPr>
            </w:pPr>
          </w:p>
        </w:tc>
      </w:tr>
      <w:tr w:rsidR="004250CD" w:rsidRPr="004250CD" w14:paraId="01B28EF1" w14:textId="587AE2DD" w:rsidTr="0034363D">
        <w:trPr>
          <w:trHeight w:val="289"/>
        </w:trPr>
        <w:tc>
          <w:tcPr>
            <w:tcW w:w="710" w:type="dxa"/>
          </w:tcPr>
          <w:p w14:paraId="32A03ED3" w14:textId="23D59B0C" w:rsidR="0034363D" w:rsidRPr="004250CD" w:rsidRDefault="0084079D" w:rsidP="00E76ACD">
            <w:pPr>
              <w:jc w:val="center"/>
              <w:rPr>
                <w:rFonts w:asciiTheme="majorHAnsi" w:hAnsiTheme="majorHAnsi" w:cstheme="majorHAnsi"/>
                <w:b/>
                <w:lang w:val="ro-RO"/>
              </w:rPr>
            </w:pPr>
            <w:r w:rsidRPr="004250CD">
              <w:rPr>
                <w:rFonts w:asciiTheme="majorHAnsi" w:hAnsiTheme="majorHAnsi" w:cstheme="majorHAnsi"/>
                <w:b/>
                <w:lang w:val="ro-RO"/>
              </w:rPr>
              <w:lastRenderedPageBreak/>
              <w:t>4,</w:t>
            </w:r>
          </w:p>
        </w:tc>
        <w:tc>
          <w:tcPr>
            <w:tcW w:w="6407" w:type="dxa"/>
          </w:tcPr>
          <w:p w14:paraId="4896EADC" w14:textId="2E80E2CA" w:rsidR="0034363D" w:rsidRPr="004250CD" w:rsidRDefault="0034363D" w:rsidP="00E76ACD">
            <w:pPr>
              <w:jc w:val="both"/>
              <w:rPr>
                <w:rFonts w:asciiTheme="majorHAnsi" w:hAnsiTheme="majorHAnsi" w:cstheme="majorHAnsi"/>
                <w:lang w:val="ro-RO"/>
              </w:rPr>
            </w:pPr>
            <w:r w:rsidRPr="004250CD">
              <w:rPr>
                <w:rFonts w:asciiTheme="majorHAnsi" w:hAnsiTheme="majorHAnsi" w:cstheme="majorHAnsi"/>
                <w:lang w:val="ro-RO"/>
              </w:rPr>
              <w:t>Graficul general de realizare a lucrării este corelat cu cel prezentat în cadrul Cererii de Finanțare. Este corect estimat ca și perioade de realizare (conform tehnologiilor de execuție, etc.)</w:t>
            </w:r>
          </w:p>
        </w:tc>
        <w:tc>
          <w:tcPr>
            <w:tcW w:w="567" w:type="dxa"/>
          </w:tcPr>
          <w:p w14:paraId="60BCDB54" w14:textId="35899FBC" w:rsidR="0034363D" w:rsidRPr="004250CD" w:rsidRDefault="0034363D" w:rsidP="00E76ACD">
            <w:pPr>
              <w:rPr>
                <w:rFonts w:asciiTheme="majorHAnsi" w:hAnsiTheme="majorHAnsi" w:cstheme="majorHAnsi"/>
                <w:lang w:val="ro-RO"/>
              </w:rPr>
            </w:pPr>
          </w:p>
        </w:tc>
        <w:tc>
          <w:tcPr>
            <w:tcW w:w="567" w:type="dxa"/>
          </w:tcPr>
          <w:p w14:paraId="48370473" w14:textId="77777777" w:rsidR="0034363D" w:rsidRPr="004250CD" w:rsidRDefault="0034363D" w:rsidP="00E76ACD">
            <w:pPr>
              <w:jc w:val="both"/>
              <w:rPr>
                <w:rFonts w:asciiTheme="majorHAnsi" w:hAnsiTheme="majorHAnsi" w:cstheme="majorHAnsi"/>
                <w:lang w:val="ro-RO"/>
              </w:rPr>
            </w:pPr>
          </w:p>
        </w:tc>
        <w:tc>
          <w:tcPr>
            <w:tcW w:w="520" w:type="dxa"/>
          </w:tcPr>
          <w:p w14:paraId="7D5E1A5D" w14:textId="77777777" w:rsidR="0034363D" w:rsidRPr="004250CD" w:rsidRDefault="0034363D" w:rsidP="00E76ACD">
            <w:pPr>
              <w:jc w:val="both"/>
              <w:rPr>
                <w:rFonts w:asciiTheme="majorHAnsi" w:hAnsiTheme="majorHAnsi" w:cstheme="majorHAnsi"/>
                <w:lang w:val="ro-RO"/>
              </w:rPr>
            </w:pPr>
          </w:p>
        </w:tc>
        <w:tc>
          <w:tcPr>
            <w:tcW w:w="1748" w:type="dxa"/>
          </w:tcPr>
          <w:p w14:paraId="1E265913" w14:textId="77777777" w:rsidR="0034363D" w:rsidRPr="004250CD" w:rsidRDefault="0034363D" w:rsidP="00E76ACD">
            <w:pPr>
              <w:jc w:val="both"/>
              <w:rPr>
                <w:rFonts w:asciiTheme="majorHAnsi" w:hAnsiTheme="majorHAnsi" w:cstheme="majorHAnsi"/>
                <w:lang w:val="ro-RO"/>
              </w:rPr>
            </w:pPr>
          </w:p>
        </w:tc>
      </w:tr>
      <w:tr w:rsidR="004250CD" w:rsidRPr="004250CD" w14:paraId="125BA558" w14:textId="4033E7F9" w:rsidTr="0034363D">
        <w:trPr>
          <w:trHeight w:val="289"/>
        </w:trPr>
        <w:tc>
          <w:tcPr>
            <w:tcW w:w="710" w:type="dxa"/>
            <w:shd w:val="clear" w:color="auto" w:fill="auto"/>
          </w:tcPr>
          <w:p w14:paraId="646E51E4" w14:textId="15B22867" w:rsidR="0034363D" w:rsidRPr="004250CD" w:rsidRDefault="0084079D" w:rsidP="00E76ACD">
            <w:pPr>
              <w:jc w:val="center"/>
              <w:rPr>
                <w:rFonts w:asciiTheme="majorHAnsi" w:hAnsiTheme="majorHAnsi" w:cstheme="majorHAnsi"/>
                <w:b/>
                <w:lang w:val="ro-RO"/>
              </w:rPr>
            </w:pPr>
            <w:r w:rsidRPr="004250CD">
              <w:rPr>
                <w:rFonts w:asciiTheme="majorHAnsi" w:hAnsiTheme="majorHAnsi" w:cstheme="majorHAnsi"/>
                <w:b/>
                <w:lang w:val="ro-RO"/>
              </w:rPr>
              <w:t>5</w:t>
            </w:r>
            <w:r w:rsidR="0034363D" w:rsidRPr="004250CD">
              <w:rPr>
                <w:rFonts w:asciiTheme="majorHAnsi" w:hAnsiTheme="majorHAnsi" w:cstheme="majorHAnsi"/>
                <w:b/>
                <w:lang w:val="ro-RO"/>
              </w:rPr>
              <w:t>.</w:t>
            </w:r>
          </w:p>
        </w:tc>
        <w:tc>
          <w:tcPr>
            <w:tcW w:w="6407" w:type="dxa"/>
            <w:shd w:val="clear" w:color="auto" w:fill="auto"/>
          </w:tcPr>
          <w:p w14:paraId="29F46970" w14:textId="59FBF246" w:rsidR="0034363D" w:rsidRPr="004250CD" w:rsidRDefault="0034363D" w:rsidP="00E76ACD">
            <w:pPr>
              <w:spacing w:line="240" w:lineRule="auto"/>
              <w:jc w:val="both"/>
              <w:rPr>
                <w:rFonts w:asciiTheme="majorHAnsi" w:hAnsiTheme="majorHAnsi" w:cstheme="majorHAnsi"/>
                <w:lang w:val="ro-RO"/>
              </w:rPr>
            </w:pPr>
            <w:r w:rsidRPr="004250CD">
              <w:rPr>
                <w:rFonts w:asciiTheme="majorHAnsi" w:hAnsiTheme="majorHAnsi" w:cstheme="majorHAnsi"/>
                <w:lang w:val="ro-RO"/>
              </w:rPr>
              <w:t>Se respectă studiile, analizele, rapoartele de specialitate, necesare fundamentării diferitelor tipuri de intervenții, pentru toate specialitățile, după caz, luându-se în calcul inclusiv scenariile recomandate prin acestea ?</w:t>
            </w:r>
          </w:p>
          <w:p w14:paraId="1E28E2D6" w14:textId="77FF3676" w:rsidR="0034363D" w:rsidRPr="004250CD" w:rsidRDefault="0034363D" w:rsidP="00E76ACD">
            <w:pPr>
              <w:spacing w:before="60" w:after="60" w:line="240" w:lineRule="auto"/>
              <w:jc w:val="both"/>
              <w:rPr>
                <w:rFonts w:asciiTheme="majorHAnsi" w:hAnsiTheme="majorHAnsi" w:cstheme="majorHAnsi"/>
                <w:b/>
                <w:bCs/>
                <w:i/>
                <w:iCs/>
                <w:lang w:val="ro-RO"/>
              </w:rPr>
            </w:pPr>
          </w:p>
          <w:p w14:paraId="1D4B1E00" w14:textId="787B6F00" w:rsidR="0034363D" w:rsidRPr="004250CD" w:rsidRDefault="0084079D" w:rsidP="0084079D">
            <w:pPr>
              <w:spacing w:line="240" w:lineRule="auto"/>
              <w:jc w:val="both"/>
              <w:rPr>
                <w:rFonts w:asciiTheme="majorHAnsi" w:hAnsiTheme="majorHAnsi" w:cstheme="majorHAnsi"/>
                <w:i/>
                <w:iCs/>
                <w:lang w:val="ro-RO"/>
              </w:rPr>
            </w:pPr>
            <w:r w:rsidRPr="004250CD">
              <w:rPr>
                <w:rFonts w:asciiTheme="majorHAnsi" w:hAnsiTheme="majorHAnsi" w:cstheme="majorHAnsi"/>
                <w:b/>
                <w:bCs/>
                <w:i/>
                <w:iCs/>
                <w:lang w:val="ro-RO"/>
              </w:rPr>
              <w:t>Notă!</w:t>
            </w:r>
            <w:r w:rsidRPr="004250CD">
              <w:rPr>
                <w:rFonts w:asciiTheme="majorHAnsi" w:hAnsiTheme="majorHAnsi" w:cstheme="majorHAnsi"/>
                <w:i/>
                <w:iCs/>
                <w:lang w:val="ro-RO"/>
              </w:rPr>
              <w:t xml:space="preserve"> </w:t>
            </w:r>
            <w:r w:rsidR="0034363D" w:rsidRPr="004250CD">
              <w:rPr>
                <w:rFonts w:asciiTheme="majorHAnsi" w:hAnsiTheme="majorHAnsi" w:cstheme="majorHAnsi"/>
                <w:i/>
                <w:iCs/>
                <w:lang w:val="ro-RO"/>
              </w:rPr>
              <w:t xml:space="preserve">Studii de specialitate, în funcție de categoria şi clasa de importantă a construcțiilor, după caz: studiu topografic vizat de către OCPI, studiu geotehnic şi/sau studii de analiză şi de stabilitatea terenului, verificat la cerința Af, studiu hidrologic, hidrogeologic, studiu privind posibilitatea utilizării unor sisteme alternative de eficientă ridicată pentru creșterea performanței energetice, studiu de trafic și studiu de circulație, raport de diagnostic arheologic preliminar în vederea exproprierii, pentru obiectivele de investiții ale căror amplasamente urmează a fi expropriate pentru cauză de utilitate publică; studiu peisagistic în cazul obiectivelor de investiții care se referă la amenajări spații                                        </w:t>
            </w:r>
          </w:p>
          <w:p w14:paraId="77487530" w14:textId="6F773173" w:rsidR="0034363D" w:rsidRPr="004250CD" w:rsidRDefault="0034363D" w:rsidP="00E76ACD">
            <w:pPr>
              <w:spacing w:line="240" w:lineRule="auto"/>
              <w:rPr>
                <w:rFonts w:asciiTheme="majorHAnsi" w:hAnsiTheme="majorHAnsi" w:cstheme="majorHAnsi"/>
                <w:i/>
                <w:iCs/>
                <w:lang w:val="ro-RO"/>
              </w:rPr>
            </w:pPr>
          </w:p>
        </w:tc>
        <w:tc>
          <w:tcPr>
            <w:tcW w:w="567" w:type="dxa"/>
            <w:shd w:val="clear" w:color="auto" w:fill="auto"/>
          </w:tcPr>
          <w:p w14:paraId="31C498B7" w14:textId="7BC1C469" w:rsidR="0034363D" w:rsidRPr="004250CD" w:rsidRDefault="0034363D" w:rsidP="00E76ACD">
            <w:pPr>
              <w:rPr>
                <w:rFonts w:asciiTheme="majorHAnsi" w:hAnsiTheme="majorHAnsi" w:cstheme="majorHAnsi"/>
                <w:lang w:val="ro-RO"/>
              </w:rPr>
            </w:pPr>
          </w:p>
        </w:tc>
        <w:tc>
          <w:tcPr>
            <w:tcW w:w="567" w:type="dxa"/>
            <w:shd w:val="clear" w:color="auto" w:fill="auto"/>
          </w:tcPr>
          <w:p w14:paraId="5E237C12" w14:textId="77777777" w:rsidR="0034363D" w:rsidRPr="004250CD" w:rsidRDefault="0034363D" w:rsidP="00E76ACD">
            <w:pPr>
              <w:jc w:val="both"/>
              <w:rPr>
                <w:rFonts w:asciiTheme="majorHAnsi" w:hAnsiTheme="majorHAnsi" w:cstheme="majorHAnsi"/>
                <w:lang w:val="ro-RO"/>
              </w:rPr>
            </w:pPr>
          </w:p>
        </w:tc>
        <w:tc>
          <w:tcPr>
            <w:tcW w:w="520" w:type="dxa"/>
          </w:tcPr>
          <w:p w14:paraId="22570C88" w14:textId="77777777" w:rsidR="0034363D" w:rsidRPr="004250CD" w:rsidRDefault="0034363D" w:rsidP="00E76ACD">
            <w:pPr>
              <w:jc w:val="both"/>
              <w:rPr>
                <w:rFonts w:asciiTheme="majorHAnsi" w:hAnsiTheme="majorHAnsi" w:cstheme="majorHAnsi"/>
                <w:lang w:val="ro-RO"/>
              </w:rPr>
            </w:pPr>
          </w:p>
        </w:tc>
        <w:tc>
          <w:tcPr>
            <w:tcW w:w="1748" w:type="dxa"/>
          </w:tcPr>
          <w:p w14:paraId="0088856B" w14:textId="77777777" w:rsidR="0034363D" w:rsidRPr="004250CD" w:rsidRDefault="0034363D" w:rsidP="00E76ACD">
            <w:pPr>
              <w:jc w:val="both"/>
              <w:rPr>
                <w:rFonts w:asciiTheme="majorHAnsi" w:hAnsiTheme="majorHAnsi" w:cstheme="majorHAnsi"/>
                <w:lang w:val="ro-RO"/>
              </w:rPr>
            </w:pPr>
          </w:p>
        </w:tc>
      </w:tr>
      <w:tr w:rsidR="004250CD" w:rsidRPr="004250CD" w14:paraId="401B597E" w14:textId="1072FC57" w:rsidTr="0034363D">
        <w:trPr>
          <w:trHeight w:val="581"/>
        </w:trPr>
        <w:tc>
          <w:tcPr>
            <w:tcW w:w="710" w:type="dxa"/>
            <w:vMerge w:val="restart"/>
            <w:shd w:val="clear" w:color="auto" w:fill="auto"/>
          </w:tcPr>
          <w:p w14:paraId="60E2DC89" w14:textId="23EA3299" w:rsidR="0034363D" w:rsidRPr="004250CD" w:rsidRDefault="0034363D" w:rsidP="00E76ACD">
            <w:pPr>
              <w:jc w:val="center"/>
              <w:rPr>
                <w:rFonts w:asciiTheme="majorHAnsi" w:hAnsiTheme="majorHAnsi" w:cstheme="majorHAnsi"/>
                <w:b/>
                <w:lang w:val="ro-RO"/>
              </w:rPr>
            </w:pPr>
            <w:r w:rsidRPr="004250CD">
              <w:rPr>
                <w:rFonts w:asciiTheme="majorHAnsi" w:hAnsiTheme="majorHAnsi" w:cstheme="majorHAnsi"/>
                <w:b/>
                <w:lang w:val="ro-RO"/>
              </w:rPr>
              <w:t>5.</w:t>
            </w:r>
          </w:p>
        </w:tc>
        <w:tc>
          <w:tcPr>
            <w:tcW w:w="6407" w:type="dxa"/>
            <w:shd w:val="clear" w:color="auto" w:fill="auto"/>
          </w:tcPr>
          <w:p w14:paraId="7A335D1E" w14:textId="77777777" w:rsidR="0034363D" w:rsidRPr="004250CD" w:rsidRDefault="0034363D" w:rsidP="00E76ACD">
            <w:pPr>
              <w:jc w:val="both"/>
              <w:rPr>
                <w:rFonts w:asciiTheme="majorHAnsi" w:hAnsiTheme="majorHAnsi" w:cstheme="majorHAnsi"/>
                <w:lang w:val="ro-RO"/>
              </w:rPr>
            </w:pPr>
            <w:r w:rsidRPr="004250CD">
              <w:rPr>
                <w:rFonts w:asciiTheme="majorHAnsi" w:hAnsiTheme="majorHAnsi" w:cstheme="majorHAnsi"/>
                <w:lang w:val="ro-RO"/>
              </w:rPr>
              <w:t>Există si se respecta prevederile din:</w:t>
            </w:r>
          </w:p>
        </w:tc>
        <w:tc>
          <w:tcPr>
            <w:tcW w:w="567" w:type="dxa"/>
            <w:shd w:val="clear" w:color="auto" w:fill="auto"/>
          </w:tcPr>
          <w:p w14:paraId="1F883093" w14:textId="67B0F37E" w:rsidR="0034363D" w:rsidRPr="004250CD" w:rsidRDefault="0034363D" w:rsidP="00E76ACD">
            <w:pPr>
              <w:rPr>
                <w:rFonts w:asciiTheme="majorHAnsi" w:hAnsiTheme="majorHAnsi" w:cstheme="majorHAnsi"/>
                <w:lang w:val="ro-RO"/>
              </w:rPr>
            </w:pPr>
          </w:p>
        </w:tc>
        <w:tc>
          <w:tcPr>
            <w:tcW w:w="567" w:type="dxa"/>
            <w:shd w:val="clear" w:color="auto" w:fill="auto"/>
          </w:tcPr>
          <w:p w14:paraId="46BC47CD" w14:textId="77777777" w:rsidR="0034363D" w:rsidRPr="004250CD" w:rsidRDefault="0034363D" w:rsidP="00E76ACD">
            <w:pPr>
              <w:jc w:val="both"/>
              <w:rPr>
                <w:rFonts w:asciiTheme="majorHAnsi" w:hAnsiTheme="majorHAnsi" w:cstheme="majorHAnsi"/>
                <w:lang w:val="ro-RO"/>
              </w:rPr>
            </w:pPr>
          </w:p>
        </w:tc>
        <w:tc>
          <w:tcPr>
            <w:tcW w:w="520" w:type="dxa"/>
          </w:tcPr>
          <w:p w14:paraId="26475E5D" w14:textId="77777777" w:rsidR="0034363D" w:rsidRPr="004250CD" w:rsidRDefault="0034363D" w:rsidP="00E76ACD">
            <w:pPr>
              <w:jc w:val="both"/>
              <w:rPr>
                <w:rFonts w:asciiTheme="majorHAnsi" w:hAnsiTheme="majorHAnsi" w:cstheme="majorHAnsi"/>
                <w:lang w:val="ro-RO"/>
              </w:rPr>
            </w:pPr>
          </w:p>
        </w:tc>
        <w:tc>
          <w:tcPr>
            <w:tcW w:w="1748" w:type="dxa"/>
          </w:tcPr>
          <w:p w14:paraId="1AFBE314" w14:textId="77777777" w:rsidR="0034363D" w:rsidRPr="004250CD" w:rsidRDefault="0034363D" w:rsidP="00E76ACD">
            <w:pPr>
              <w:jc w:val="both"/>
              <w:rPr>
                <w:rFonts w:asciiTheme="majorHAnsi" w:hAnsiTheme="majorHAnsi" w:cstheme="majorHAnsi"/>
                <w:lang w:val="ro-RO"/>
              </w:rPr>
            </w:pPr>
          </w:p>
        </w:tc>
      </w:tr>
      <w:tr w:rsidR="004250CD" w:rsidRPr="004250CD" w14:paraId="7BC597C4" w14:textId="4C432475" w:rsidTr="0034363D">
        <w:trPr>
          <w:trHeight w:val="289"/>
        </w:trPr>
        <w:tc>
          <w:tcPr>
            <w:tcW w:w="710" w:type="dxa"/>
            <w:vMerge/>
            <w:shd w:val="clear" w:color="auto" w:fill="auto"/>
          </w:tcPr>
          <w:p w14:paraId="7444FE54" w14:textId="77777777" w:rsidR="0034363D" w:rsidRPr="004250CD" w:rsidRDefault="0034363D" w:rsidP="00E76ACD">
            <w:pPr>
              <w:jc w:val="center"/>
              <w:rPr>
                <w:rFonts w:asciiTheme="majorHAnsi" w:hAnsiTheme="majorHAnsi" w:cstheme="majorHAnsi"/>
                <w:b/>
                <w:lang w:val="ro-RO"/>
              </w:rPr>
            </w:pPr>
          </w:p>
        </w:tc>
        <w:tc>
          <w:tcPr>
            <w:tcW w:w="6407" w:type="dxa"/>
            <w:shd w:val="clear" w:color="auto" w:fill="auto"/>
          </w:tcPr>
          <w:p w14:paraId="15DDC844" w14:textId="5CF0DB90" w:rsidR="0034363D" w:rsidRPr="004250CD" w:rsidRDefault="0034363D" w:rsidP="00E76ACD">
            <w:pPr>
              <w:jc w:val="both"/>
              <w:rPr>
                <w:rFonts w:asciiTheme="majorHAnsi" w:hAnsiTheme="majorHAnsi" w:cstheme="majorHAnsi"/>
                <w:lang w:val="ro-RO"/>
              </w:rPr>
            </w:pPr>
            <w:r w:rsidRPr="004250CD">
              <w:rPr>
                <w:rFonts w:asciiTheme="majorHAnsi" w:hAnsiTheme="majorHAnsi" w:cstheme="majorHAnsi"/>
                <w:lang w:val="ro-RO"/>
              </w:rPr>
              <w:t>1. certificatul de urbanism</w:t>
            </w:r>
            <w:r w:rsidRPr="004250CD">
              <w:rPr>
                <w:rFonts w:asciiTheme="majorHAnsi" w:hAnsiTheme="majorHAnsi" w:cstheme="majorHAnsi"/>
                <w:lang w:val="fr-FR"/>
              </w:rPr>
              <w:t xml:space="preserve"> </w:t>
            </w:r>
            <w:r w:rsidRPr="004250CD">
              <w:rPr>
                <w:rFonts w:asciiTheme="majorHAnsi" w:hAnsiTheme="majorHAnsi" w:cstheme="majorHAnsi"/>
                <w:lang w:val="ro-RO"/>
              </w:rPr>
              <w:t>emis în vederea obținerii autorizației de construire transmis in perioada de valabilitate;</w:t>
            </w:r>
          </w:p>
        </w:tc>
        <w:tc>
          <w:tcPr>
            <w:tcW w:w="567" w:type="dxa"/>
            <w:shd w:val="clear" w:color="auto" w:fill="auto"/>
          </w:tcPr>
          <w:p w14:paraId="785893F8" w14:textId="77777777" w:rsidR="0034363D" w:rsidRPr="004250CD" w:rsidRDefault="0034363D" w:rsidP="00E76ACD">
            <w:pPr>
              <w:rPr>
                <w:rFonts w:asciiTheme="majorHAnsi" w:hAnsiTheme="majorHAnsi" w:cstheme="majorHAnsi"/>
                <w:lang w:val="ro-RO"/>
              </w:rPr>
            </w:pPr>
          </w:p>
        </w:tc>
        <w:tc>
          <w:tcPr>
            <w:tcW w:w="567" w:type="dxa"/>
            <w:shd w:val="clear" w:color="auto" w:fill="auto"/>
          </w:tcPr>
          <w:p w14:paraId="793184EE" w14:textId="77777777" w:rsidR="0034363D" w:rsidRPr="004250CD" w:rsidRDefault="0034363D" w:rsidP="00E76ACD">
            <w:pPr>
              <w:jc w:val="both"/>
              <w:rPr>
                <w:rFonts w:asciiTheme="majorHAnsi" w:hAnsiTheme="majorHAnsi" w:cstheme="majorHAnsi"/>
                <w:lang w:val="ro-RO"/>
              </w:rPr>
            </w:pPr>
          </w:p>
        </w:tc>
        <w:tc>
          <w:tcPr>
            <w:tcW w:w="520" w:type="dxa"/>
          </w:tcPr>
          <w:p w14:paraId="46DA88D0" w14:textId="77777777" w:rsidR="0034363D" w:rsidRPr="004250CD" w:rsidRDefault="0034363D" w:rsidP="00E76ACD">
            <w:pPr>
              <w:jc w:val="both"/>
              <w:rPr>
                <w:rFonts w:asciiTheme="majorHAnsi" w:hAnsiTheme="majorHAnsi" w:cstheme="majorHAnsi"/>
                <w:lang w:val="ro-RO"/>
              </w:rPr>
            </w:pPr>
          </w:p>
        </w:tc>
        <w:tc>
          <w:tcPr>
            <w:tcW w:w="1748" w:type="dxa"/>
          </w:tcPr>
          <w:p w14:paraId="48BF6FB9" w14:textId="77777777" w:rsidR="0034363D" w:rsidRPr="004250CD" w:rsidRDefault="0034363D" w:rsidP="00E76ACD">
            <w:pPr>
              <w:jc w:val="both"/>
              <w:rPr>
                <w:rFonts w:asciiTheme="majorHAnsi" w:hAnsiTheme="majorHAnsi" w:cstheme="majorHAnsi"/>
                <w:lang w:val="ro-RO"/>
              </w:rPr>
            </w:pPr>
          </w:p>
        </w:tc>
      </w:tr>
      <w:tr w:rsidR="004250CD" w:rsidRPr="004250CD" w14:paraId="297A86B2" w14:textId="732DF614" w:rsidTr="0034363D">
        <w:trPr>
          <w:trHeight w:val="289"/>
        </w:trPr>
        <w:tc>
          <w:tcPr>
            <w:tcW w:w="710" w:type="dxa"/>
            <w:vMerge/>
            <w:shd w:val="clear" w:color="auto" w:fill="auto"/>
          </w:tcPr>
          <w:p w14:paraId="665C3D67" w14:textId="77777777" w:rsidR="0034363D" w:rsidRPr="004250CD" w:rsidRDefault="0034363D" w:rsidP="00E76ACD">
            <w:pPr>
              <w:jc w:val="center"/>
              <w:rPr>
                <w:rFonts w:asciiTheme="majorHAnsi" w:hAnsiTheme="majorHAnsi" w:cstheme="majorHAnsi"/>
                <w:b/>
                <w:lang w:val="ro-RO"/>
              </w:rPr>
            </w:pPr>
          </w:p>
        </w:tc>
        <w:tc>
          <w:tcPr>
            <w:tcW w:w="6407" w:type="dxa"/>
            <w:shd w:val="clear" w:color="auto" w:fill="auto"/>
          </w:tcPr>
          <w:p w14:paraId="21F89C08" w14:textId="365015B1" w:rsidR="0034363D" w:rsidRPr="004250CD" w:rsidRDefault="0034363D" w:rsidP="00E76ACD">
            <w:pPr>
              <w:spacing w:before="60" w:after="60"/>
              <w:jc w:val="both"/>
              <w:rPr>
                <w:rFonts w:asciiTheme="majorHAnsi" w:hAnsiTheme="majorHAnsi" w:cstheme="majorHAnsi"/>
                <w:lang w:val="ro-RO"/>
              </w:rPr>
            </w:pPr>
            <w:r w:rsidRPr="004250CD">
              <w:rPr>
                <w:rFonts w:asciiTheme="majorHAnsi" w:hAnsiTheme="majorHAnsi" w:cstheme="majorHAnsi"/>
                <w:lang w:val="ro-RO"/>
              </w:rPr>
              <w:t>2. Avizele de principiu</w:t>
            </w:r>
            <w:r w:rsidR="0084079D" w:rsidRPr="004250CD">
              <w:rPr>
                <w:rFonts w:asciiTheme="majorHAnsi" w:hAnsiTheme="majorHAnsi" w:cstheme="majorHAnsi"/>
                <w:lang w:val="ro-RO"/>
              </w:rPr>
              <w:t>/ Avizele</w:t>
            </w:r>
            <w:r w:rsidRPr="004250CD">
              <w:rPr>
                <w:rFonts w:asciiTheme="majorHAnsi" w:hAnsiTheme="majorHAnsi" w:cstheme="majorHAnsi"/>
                <w:lang w:val="ro-RO"/>
              </w:rPr>
              <w:t>, acordurile și studiile specifice menționate in certificatul de urbanism care pot condiționa soluțiile tehnice (se vor enumera avizele care au făcut obiect al verificării pentru acordare punctajului</w:t>
            </w:r>
          </w:p>
        </w:tc>
        <w:tc>
          <w:tcPr>
            <w:tcW w:w="567" w:type="dxa"/>
            <w:shd w:val="clear" w:color="auto" w:fill="auto"/>
          </w:tcPr>
          <w:p w14:paraId="598691C8" w14:textId="77777777" w:rsidR="0034363D" w:rsidRPr="004250CD" w:rsidRDefault="0034363D" w:rsidP="00E76ACD">
            <w:pPr>
              <w:rPr>
                <w:rFonts w:asciiTheme="majorHAnsi" w:hAnsiTheme="majorHAnsi" w:cstheme="majorHAnsi"/>
                <w:lang w:val="ro-RO"/>
              </w:rPr>
            </w:pPr>
          </w:p>
        </w:tc>
        <w:tc>
          <w:tcPr>
            <w:tcW w:w="567" w:type="dxa"/>
            <w:shd w:val="clear" w:color="auto" w:fill="auto"/>
          </w:tcPr>
          <w:p w14:paraId="1A938C50" w14:textId="0B7ECCAA" w:rsidR="0034363D" w:rsidRPr="004250CD" w:rsidRDefault="0034363D" w:rsidP="00E76ACD">
            <w:pPr>
              <w:jc w:val="both"/>
              <w:rPr>
                <w:rFonts w:asciiTheme="majorHAnsi" w:hAnsiTheme="majorHAnsi" w:cstheme="majorHAnsi"/>
                <w:lang w:val="ro-RO"/>
              </w:rPr>
            </w:pPr>
          </w:p>
        </w:tc>
        <w:tc>
          <w:tcPr>
            <w:tcW w:w="520" w:type="dxa"/>
          </w:tcPr>
          <w:p w14:paraId="4546505B" w14:textId="77777777" w:rsidR="0034363D" w:rsidRPr="004250CD" w:rsidRDefault="0034363D" w:rsidP="00E76ACD">
            <w:pPr>
              <w:jc w:val="both"/>
              <w:rPr>
                <w:rFonts w:asciiTheme="majorHAnsi" w:hAnsiTheme="majorHAnsi" w:cstheme="majorHAnsi"/>
                <w:lang w:val="ro-RO"/>
              </w:rPr>
            </w:pPr>
          </w:p>
        </w:tc>
        <w:tc>
          <w:tcPr>
            <w:tcW w:w="1748" w:type="dxa"/>
          </w:tcPr>
          <w:p w14:paraId="35858CE6" w14:textId="77777777" w:rsidR="0034363D" w:rsidRPr="004250CD" w:rsidRDefault="0034363D" w:rsidP="00E76ACD">
            <w:pPr>
              <w:jc w:val="both"/>
              <w:rPr>
                <w:rFonts w:asciiTheme="majorHAnsi" w:hAnsiTheme="majorHAnsi" w:cstheme="majorHAnsi"/>
                <w:lang w:val="ro-RO"/>
              </w:rPr>
            </w:pPr>
          </w:p>
        </w:tc>
      </w:tr>
      <w:tr w:rsidR="004250CD" w:rsidRPr="004250CD" w14:paraId="43A9060F" w14:textId="5F7B253A" w:rsidTr="0034363D">
        <w:trPr>
          <w:trHeight w:val="289"/>
        </w:trPr>
        <w:tc>
          <w:tcPr>
            <w:tcW w:w="710" w:type="dxa"/>
            <w:vMerge/>
            <w:shd w:val="clear" w:color="auto" w:fill="auto"/>
          </w:tcPr>
          <w:p w14:paraId="5C8E25E4" w14:textId="77777777" w:rsidR="0034363D" w:rsidRPr="004250CD" w:rsidRDefault="0034363D" w:rsidP="00E76ACD">
            <w:pPr>
              <w:jc w:val="center"/>
              <w:rPr>
                <w:rFonts w:asciiTheme="majorHAnsi" w:hAnsiTheme="majorHAnsi" w:cstheme="majorHAnsi"/>
                <w:b/>
                <w:lang w:val="ro-RO"/>
              </w:rPr>
            </w:pPr>
          </w:p>
        </w:tc>
        <w:tc>
          <w:tcPr>
            <w:tcW w:w="6407" w:type="dxa"/>
            <w:shd w:val="clear" w:color="auto" w:fill="auto"/>
          </w:tcPr>
          <w:p w14:paraId="545083C1" w14:textId="5AB0C260" w:rsidR="0034363D" w:rsidRPr="004250CD" w:rsidRDefault="0034363D" w:rsidP="00E76ACD">
            <w:pPr>
              <w:jc w:val="both"/>
              <w:rPr>
                <w:rFonts w:asciiTheme="majorHAnsi" w:hAnsiTheme="majorHAnsi" w:cstheme="majorHAnsi"/>
                <w:lang w:val="ro-RO"/>
              </w:rPr>
            </w:pPr>
            <w:r w:rsidRPr="004250CD">
              <w:rPr>
                <w:rFonts w:asciiTheme="majorHAnsi" w:hAnsiTheme="majorHAnsi" w:cstheme="majorHAnsi"/>
                <w:lang w:val="ro-RO"/>
              </w:rPr>
              <w:t>3. actul administrativ al autorității competente pentru protecția mediului;</w:t>
            </w:r>
          </w:p>
        </w:tc>
        <w:tc>
          <w:tcPr>
            <w:tcW w:w="567" w:type="dxa"/>
            <w:shd w:val="clear" w:color="auto" w:fill="auto"/>
          </w:tcPr>
          <w:p w14:paraId="2FDB5A7B" w14:textId="77777777" w:rsidR="0034363D" w:rsidRPr="004250CD" w:rsidRDefault="0034363D" w:rsidP="00E76ACD">
            <w:pPr>
              <w:rPr>
                <w:rFonts w:asciiTheme="majorHAnsi" w:hAnsiTheme="majorHAnsi" w:cstheme="majorHAnsi"/>
                <w:lang w:val="ro-RO"/>
              </w:rPr>
            </w:pPr>
          </w:p>
        </w:tc>
        <w:tc>
          <w:tcPr>
            <w:tcW w:w="567" w:type="dxa"/>
            <w:shd w:val="clear" w:color="auto" w:fill="auto"/>
          </w:tcPr>
          <w:p w14:paraId="0D2AF295" w14:textId="77777777" w:rsidR="0034363D" w:rsidRPr="004250CD" w:rsidRDefault="0034363D" w:rsidP="00E76ACD">
            <w:pPr>
              <w:jc w:val="both"/>
              <w:rPr>
                <w:rFonts w:asciiTheme="majorHAnsi" w:hAnsiTheme="majorHAnsi" w:cstheme="majorHAnsi"/>
                <w:lang w:val="ro-RO"/>
              </w:rPr>
            </w:pPr>
          </w:p>
        </w:tc>
        <w:tc>
          <w:tcPr>
            <w:tcW w:w="520" w:type="dxa"/>
          </w:tcPr>
          <w:p w14:paraId="124FFB76" w14:textId="77777777" w:rsidR="0034363D" w:rsidRPr="004250CD" w:rsidRDefault="0034363D" w:rsidP="00E76ACD">
            <w:pPr>
              <w:jc w:val="both"/>
              <w:rPr>
                <w:rFonts w:asciiTheme="majorHAnsi" w:hAnsiTheme="majorHAnsi" w:cstheme="majorHAnsi"/>
                <w:lang w:val="ro-RO"/>
              </w:rPr>
            </w:pPr>
          </w:p>
        </w:tc>
        <w:tc>
          <w:tcPr>
            <w:tcW w:w="1748" w:type="dxa"/>
          </w:tcPr>
          <w:p w14:paraId="216EAC18" w14:textId="77777777" w:rsidR="0034363D" w:rsidRPr="004250CD" w:rsidRDefault="0034363D" w:rsidP="00E76ACD">
            <w:pPr>
              <w:jc w:val="both"/>
              <w:rPr>
                <w:rFonts w:asciiTheme="majorHAnsi" w:hAnsiTheme="majorHAnsi" w:cstheme="majorHAnsi"/>
                <w:lang w:val="ro-RO"/>
              </w:rPr>
            </w:pPr>
          </w:p>
        </w:tc>
      </w:tr>
      <w:tr w:rsidR="004250CD" w:rsidRPr="004250CD" w14:paraId="5998CEF5" w14:textId="2DCCE079" w:rsidTr="0034363D">
        <w:trPr>
          <w:trHeight w:val="289"/>
        </w:trPr>
        <w:tc>
          <w:tcPr>
            <w:tcW w:w="710" w:type="dxa"/>
          </w:tcPr>
          <w:p w14:paraId="465A55AD" w14:textId="2BEACB02" w:rsidR="0034363D" w:rsidRPr="004250CD" w:rsidRDefault="0034363D" w:rsidP="00E76ACD">
            <w:pPr>
              <w:jc w:val="center"/>
              <w:rPr>
                <w:rFonts w:asciiTheme="majorHAnsi" w:hAnsiTheme="majorHAnsi" w:cstheme="majorHAnsi"/>
                <w:b/>
                <w:lang w:val="ro-RO"/>
              </w:rPr>
            </w:pPr>
            <w:r w:rsidRPr="004250CD">
              <w:rPr>
                <w:rFonts w:asciiTheme="majorHAnsi" w:hAnsiTheme="majorHAnsi" w:cstheme="majorHAnsi"/>
                <w:b/>
                <w:lang w:val="ro-RO"/>
              </w:rPr>
              <w:t>6.</w:t>
            </w:r>
          </w:p>
        </w:tc>
        <w:tc>
          <w:tcPr>
            <w:tcW w:w="6407" w:type="dxa"/>
          </w:tcPr>
          <w:p w14:paraId="12959ABA" w14:textId="1E264DE5" w:rsidR="0034363D" w:rsidRPr="004250CD" w:rsidRDefault="0034363D" w:rsidP="00E76ACD">
            <w:pPr>
              <w:jc w:val="both"/>
              <w:rPr>
                <w:rFonts w:asciiTheme="majorHAnsi" w:hAnsiTheme="majorHAnsi" w:cstheme="majorHAnsi"/>
                <w:lang w:val="ro-RO"/>
              </w:rPr>
            </w:pPr>
            <w:r w:rsidRPr="004250CD">
              <w:rPr>
                <w:rFonts w:asciiTheme="majorHAnsi" w:hAnsiTheme="majorHAnsi" w:cstheme="majorHAnsi"/>
                <w:lang w:val="ro-RO"/>
              </w:rPr>
              <w:t>Planșele de specialități sunt corelate cu specificațiile tehnice pentru specialități?</w:t>
            </w:r>
          </w:p>
        </w:tc>
        <w:tc>
          <w:tcPr>
            <w:tcW w:w="567" w:type="dxa"/>
          </w:tcPr>
          <w:p w14:paraId="105D92FC" w14:textId="0A7A1054" w:rsidR="0034363D" w:rsidRPr="004250CD" w:rsidRDefault="0034363D" w:rsidP="00E76ACD">
            <w:pPr>
              <w:rPr>
                <w:rFonts w:asciiTheme="majorHAnsi" w:hAnsiTheme="majorHAnsi" w:cstheme="majorHAnsi"/>
                <w:lang w:val="ro-RO"/>
              </w:rPr>
            </w:pPr>
          </w:p>
        </w:tc>
        <w:tc>
          <w:tcPr>
            <w:tcW w:w="567" w:type="dxa"/>
          </w:tcPr>
          <w:p w14:paraId="70DC96F9" w14:textId="77777777" w:rsidR="0034363D" w:rsidRPr="004250CD" w:rsidRDefault="0034363D" w:rsidP="00E76ACD">
            <w:pPr>
              <w:jc w:val="both"/>
              <w:rPr>
                <w:rFonts w:asciiTheme="majorHAnsi" w:hAnsiTheme="majorHAnsi" w:cstheme="majorHAnsi"/>
                <w:lang w:val="ro-RO"/>
              </w:rPr>
            </w:pPr>
          </w:p>
        </w:tc>
        <w:tc>
          <w:tcPr>
            <w:tcW w:w="520" w:type="dxa"/>
          </w:tcPr>
          <w:p w14:paraId="27CC4DF0" w14:textId="77777777" w:rsidR="0034363D" w:rsidRPr="004250CD" w:rsidRDefault="0034363D" w:rsidP="00E76ACD">
            <w:pPr>
              <w:jc w:val="both"/>
              <w:rPr>
                <w:rFonts w:asciiTheme="majorHAnsi" w:hAnsiTheme="majorHAnsi" w:cstheme="majorHAnsi"/>
                <w:lang w:val="ro-RO"/>
              </w:rPr>
            </w:pPr>
          </w:p>
        </w:tc>
        <w:tc>
          <w:tcPr>
            <w:tcW w:w="1748" w:type="dxa"/>
          </w:tcPr>
          <w:p w14:paraId="63D6AAB4" w14:textId="77777777" w:rsidR="0034363D" w:rsidRPr="004250CD" w:rsidRDefault="0034363D" w:rsidP="00E76ACD">
            <w:pPr>
              <w:jc w:val="both"/>
              <w:rPr>
                <w:rFonts w:asciiTheme="majorHAnsi" w:hAnsiTheme="majorHAnsi" w:cstheme="majorHAnsi"/>
                <w:lang w:val="ro-RO"/>
              </w:rPr>
            </w:pPr>
          </w:p>
        </w:tc>
      </w:tr>
      <w:tr w:rsidR="004250CD" w:rsidRPr="004250CD" w14:paraId="0FAF4676" w14:textId="3D5FB646" w:rsidTr="0034363D">
        <w:trPr>
          <w:trHeight w:val="197"/>
        </w:trPr>
        <w:tc>
          <w:tcPr>
            <w:tcW w:w="710" w:type="dxa"/>
          </w:tcPr>
          <w:p w14:paraId="56487A9F" w14:textId="25EED517" w:rsidR="0034363D" w:rsidRPr="004250CD" w:rsidRDefault="0034363D" w:rsidP="00E76ACD">
            <w:pPr>
              <w:jc w:val="center"/>
              <w:rPr>
                <w:rFonts w:asciiTheme="majorHAnsi" w:hAnsiTheme="majorHAnsi" w:cstheme="majorHAnsi"/>
                <w:b/>
                <w:lang w:val="ro-RO"/>
              </w:rPr>
            </w:pPr>
            <w:r w:rsidRPr="004250CD">
              <w:rPr>
                <w:rFonts w:asciiTheme="majorHAnsi" w:hAnsiTheme="majorHAnsi" w:cstheme="majorHAnsi"/>
                <w:b/>
                <w:lang w:val="ro-RO"/>
              </w:rPr>
              <w:t>7.</w:t>
            </w:r>
          </w:p>
        </w:tc>
        <w:tc>
          <w:tcPr>
            <w:tcW w:w="6407" w:type="dxa"/>
          </w:tcPr>
          <w:p w14:paraId="35951C00" w14:textId="532CBD01" w:rsidR="0034363D" w:rsidRPr="004250CD" w:rsidRDefault="0034363D" w:rsidP="00E76ACD">
            <w:pPr>
              <w:jc w:val="both"/>
              <w:rPr>
                <w:rFonts w:asciiTheme="majorHAnsi" w:hAnsiTheme="majorHAnsi" w:cstheme="majorHAnsi"/>
                <w:lang w:val="ro-RO"/>
              </w:rPr>
            </w:pPr>
            <w:r w:rsidRPr="004250CD">
              <w:rPr>
                <w:rFonts w:asciiTheme="majorHAnsi" w:hAnsiTheme="majorHAnsi" w:cstheme="majorHAnsi"/>
                <w:lang w:val="ro-RO"/>
              </w:rPr>
              <w:t>Informațiile din Piesele scrise sunt corelate cu Piesele desenate ?</w:t>
            </w:r>
          </w:p>
        </w:tc>
        <w:tc>
          <w:tcPr>
            <w:tcW w:w="567" w:type="dxa"/>
          </w:tcPr>
          <w:p w14:paraId="345FF79B" w14:textId="07D11B0B" w:rsidR="0034363D" w:rsidRPr="004250CD" w:rsidRDefault="0034363D" w:rsidP="00E76ACD">
            <w:pPr>
              <w:rPr>
                <w:rFonts w:asciiTheme="majorHAnsi" w:hAnsiTheme="majorHAnsi" w:cstheme="majorHAnsi"/>
                <w:lang w:val="ro-RO"/>
              </w:rPr>
            </w:pPr>
          </w:p>
        </w:tc>
        <w:tc>
          <w:tcPr>
            <w:tcW w:w="567" w:type="dxa"/>
          </w:tcPr>
          <w:p w14:paraId="60AAB359" w14:textId="77777777" w:rsidR="0034363D" w:rsidRPr="004250CD" w:rsidRDefault="0034363D" w:rsidP="00E76ACD">
            <w:pPr>
              <w:jc w:val="both"/>
              <w:rPr>
                <w:rFonts w:asciiTheme="majorHAnsi" w:hAnsiTheme="majorHAnsi" w:cstheme="majorHAnsi"/>
                <w:lang w:val="ro-RO"/>
              </w:rPr>
            </w:pPr>
          </w:p>
        </w:tc>
        <w:tc>
          <w:tcPr>
            <w:tcW w:w="520" w:type="dxa"/>
          </w:tcPr>
          <w:p w14:paraId="1BE07113" w14:textId="77777777" w:rsidR="0034363D" w:rsidRPr="004250CD" w:rsidRDefault="0034363D" w:rsidP="00E76ACD">
            <w:pPr>
              <w:jc w:val="both"/>
              <w:rPr>
                <w:rFonts w:asciiTheme="majorHAnsi" w:hAnsiTheme="majorHAnsi" w:cstheme="majorHAnsi"/>
                <w:lang w:val="ro-RO"/>
              </w:rPr>
            </w:pPr>
          </w:p>
        </w:tc>
        <w:tc>
          <w:tcPr>
            <w:tcW w:w="1748" w:type="dxa"/>
          </w:tcPr>
          <w:p w14:paraId="0C5EB0FC" w14:textId="77777777" w:rsidR="0034363D" w:rsidRPr="004250CD" w:rsidRDefault="0034363D" w:rsidP="00E76ACD">
            <w:pPr>
              <w:jc w:val="both"/>
              <w:rPr>
                <w:rFonts w:asciiTheme="majorHAnsi" w:hAnsiTheme="majorHAnsi" w:cstheme="majorHAnsi"/>
                <w:lang w:val="ro-RO"/>
              </w:rPr>
            </w:pPr>
          </w:p>
        </w:tc>
      </w:tr>
      <w:tr w:rsidR="004250CD" w:rsidRPr="004250CD" w14:paraId="6C7BA9A7" w14:textId="27B8672D" w:rsidTr="0034363D">
        <w:trPr>
          <w:trHeight w:val="185"/>
        </w:trPr>
        <w:tc>
          <w:tcPr>
            <w:tcW w:w="710" w:type="dxa"/>
            <w:shd w:val="clear" w:color="auto" w:fill="FFFFFF" w:themeFill="background1"/>
          </w:tcPr>
          <w:p w14:paraId="522ECA46" w14:textId="5DF4F80A" w:rsidR="0034363D" w:rsidRPr="004250CD" w:rsidRDefault="0034363D" w:rsidP="00E76ACD">
            <w:pPr>
              <w:jc w:val="center"/>
              <w:rPr>
                <w:rFonts w:asciiTheme="majorHAnsi" w:hAnsiTheme="majorHAnsi" w:cstheme="majorHAnsi"/>
                <w:b/>
                <w:lang w:val="ro-RO"/>
              </w:rPr>
            </w:pPr>
            <w:r w:rsidRPr="004250CD">
              <w:rPr>
                <w:rFonts w:asciiTheme="majorHAnsi" w:hAnsiTheme="majorHAnsi" w:cstheme="majorHAnsi"/>
                <w:b/>
                <w:lang w:val="ro-RO"/>
              </w:rPr>
              <w:t>8.</w:t>
            </w:r>
          </w:p>
        </w:tc>
        <w:tc>
          <w:tcPr>
            <w:tcW w:w="6407" w:type="dxa"/>
            <w:shd w:val="clear" w:color="auto" w:fill="FFFFFF" w:themeFill="background1"/>
          </w:tcPr>
          <w:p w14:paraId="6812BC1D" w14:textId="5BA24960" w:rsidR="0034363D" w:rsidRPr="004250CD" w:rsidRDefault="0034363D" w:rsidP="00E76ACD">
            <w:pPr>
              <w:jc w:val="both"/>
              <w:rPr>
                <w:rFonts w:asciiTheme="majorHAnsi" w:hAnsiTheme="majorHAnsi" w:cstheme="majorHAnsi"/>
                <w:lang w:val="ro-RO"/>
              </w:rPr>
            </w:pPr>
            <w:r w:rsidRPr="004250CD">
              <w:rPr>
                <w:rFonts w:asciiTheme="majorHAnsi" w:hAnsiTheme="majorHAnsi" w:cstheme="majorHAnsi"/>
                <w:lang w:val="ro-RO"/>
              </w:rPr>
              <w:t>Există corelare între Devizul general şi Devizele pe obiecte?</w:t>
            </w:r>
          </w:p>
        </w:tc>
        <w:tc>
          <w:tcPr>
            <w:tcW w:w="567" w:type="dxa"/>
            <w:shd w:val="clear" w:color="auto" w:fill="FFFFFF" w:themeFill="background1"/>
          </w:tcPr>
          <w:p w14:paraId="31C798D3" w14:textId="7C073522" w:rsidR="0034363D" w:rsidRPr="004250CD" w:rsidRDefault="0034363D" w:rsidP="00E76ACD">
            <w:pPr>
              <w:rPr>
                <w:rFonts w:asciiTheme="majorHAnsi" w:hAnsiTheme="majorHAnsi" w:cstheme="majorHAnsi"/>
                <w:lang w:val="ro-RO"/>
              </w:rPr>
            </w:pPr>
          </w:p>
        </w:tc>
        <w:tc>
          <w:tcPr>
            <w:tcW w:w="567" w:type="dxa"/>
            <w:shd w:val="clear" w:color="auto" w:fill="FFFFFF" w:themeFill="background1"/>
          </w:tcPr>
          <w:p w14:paraId="513EACE5" w14:textId="77777777" w:rsidR="0034363D" w:rsidRPr="004250CD" w:rsidRDefault="0034363D" w:rsidP="00E76ACD">
            <w:pPr>
              <w:jc w:val="both"/>
              <w:rPr>
                <w:rFonts w:asciiTheme="majorHAnsi" w:hAnsiTheme="majorHAnsi" w:cstheme="majorHAnsi"/>
                <w:lang w:val="ro-RO"/>
              </w:rPr>
            </w:pPr>
          </w:p>
        </w:tc>
        <w:tc>
          <w:tcPr>
            <w:tcW w:w="520" w:type="dxa"/>
            <w:shd w:val="clear" w:color="auto" w:fill="FFFFFF" w:themeFill="background1"/>
          </w:tcPr>
          <w:p w14:paraId="685AE297" w14:textId="77777777" w:rsidR="0034363D" w:rsidRPr="004250CD" w:rsidRDefault="0034363D" w:rsidP="00E76ACD">
            <w:pPr>
              <w:jc w:val="both"/>
              <w:rPr>
                <w:rFonts w:asciiTheme="majorHAnsi" w:hAnsiTheme="majorHAnsi" w:cstheme="majorHAnsi"/>
                <w:lang w:val="ro-RO"/>
              </w:rPr>
            </w:pPr>
          </w:p>
        </w:tc>
        <w:tc>
          <w:tcPr>
            <w:tcW w:w="1748" w:type="dxa"/>
            <w:shd w:val="clear" w:color="auto" w:fill="FFFFFF" w:themeFill="background1"/>
          </w:tcPr>
          <w:p w14:paraId="01B3B25F" w14:textId="77777777" w:rsidR="0034363D" w:rsidRPr="004250CD" w:rsidRDefault="0034363D" w:rsidP="00E76ACD">
            <w:pPr>
              <w:jc w:val="both"/>
              <w:rPr>
                <w:rFonts w:asciiTheme="majorHAnsi" w:hAnsiTheme="majorHAnsi" w:cstheme="majorHAnsi"/>
                <w:lang w:val="ro-RO"/>
              </w:rPr>
            </w:pPr>
          </w:p>
        </w:tc>
      </w:tr>
    </w:tbl>
    <w:p w14:paraId="1B93D83F" w14:textId="77777777" w:rsidR="00512606" w:rsidRPr="004250CD" w:rsidRDefault="00512606" w:rsidP="00D36281">
      <w:pPr>
        <w:spacing w:before="60" w:afterLines="60" w:after="144"/>
        <w:jc w:val="both"/>
        <w:rPr>
          <w:rFonts w:asciiTheme="majorHAnsi" w:eastAsia="Calibri" w:hAnsiTheme="majorHAnsi" w:cstheme="majorHAnsi"/>
          <w:lang w:val="ro-RO"/>
        </w:rPr>
      </w:pPr>
    </w:p>
    <w:p w14:paraId="1C99E977" w14:textId="5C45D42F" w:rsidR="00512606" w:rsidRPr="004250CD" w:rsidRDefault="00512606" w:rsidP="0084079D">
      <w:pPr>
        <w:spacing w:after="0" w:line="240" w:lineRule="auto"/>
        <w:jc w:val="both"/>
        <w:rPr>
          <w:rFonts w:asciiTheme="majorHAnsi" w:eastAsia="Calibri" w:hAnsiTheme="majorHAnsi" w:cstheme="majorHAnsi"/>
          <w:lang w:val="ro-RO"/>
        </w:rPr>
      </w:pPr>
      <w:r w:rsidRPr="004250CD">
        <w:rPr>
          <w:rFonts w:asciiTheme="majorHAnsi" w:eastAsia="Calibri" w:hAnsiTheme="majorHAnsi" w:cstheme="majorHAnsi"/>
          <w:lang w:val="ro-RO"/>
        </w:rPr>
        <w:t>Se pot transmite solicitări de clarificări și/sau completări pentru toate criteriile din prezenta grilă, în cazul bifării cu NU la oricare din punctele secțiunilor I și II</w:t>
      </w:r>
      <w:r w:rsidR="0084079D" w:rsidRPr="004250CD">
        <w:rPr>
          <w:rFonts w:asciiTheme="majorHAnsi" w:eastAsia="Calibri" w:hAnsiTheme="majorHAnsi" w:cstheme="majorHAnsi"/>
          <w:lang w:val="ro-RO"/>
        </w:rPr>
        <w:t>, dupa clarificări,</w:t>
      </w:r>
      <w:r w:rsidRPr="004250CD">
        <w:rPr>
          <w:rFonts w:asciiTheme="majorHAnsi" w:eastAsia="Calibri" w:hAnsiTheme="majorHAnsi" w:cstheme="majorHAnsi"/>
          <w:lang w:val="ro-RO"/>
        </w:rPr>
        <w:t xml:space="preserve"> proiectul se va respinge ca neconform. </w:t>
      </w:r>
    </w:p>
    <w:p w14:paraId="579E4096" w14:textId="77777777" w:rsidR="00512606" w:rsidRPr="004250CD" w:rsidRDefault="00512606" w:rsidP="0084079D">
      <w:pPr>
        <w:spacing w:after="0" w:line="240" w:lineRule="auto"/>
        <w:jc w:val="both"/>
        <w:rPr>
          <w:rFonts w:asciiTheme="majorHAnsi" w:eastAsia="Calibri" w:hAnsiTheme="majorHAnsi" w:cstheme="majorHAnsi"/>
          <w:lang w:val="ro-RO"/>
        </w:rPr>
      </w:pPr>
      <w:r w:rsidRPr="004250CD">
        <w:rPr>
          <w:rFonts w:asciiTheme="majorHAnsi" w:eastAsia="Calibri" w:hAnsiTheme="majorHAnsi" w:cstheme="majorHAnsi"/>
          <w:lang w:val="ro-RO"/>
        </w:rPr>
        <w:t xml:space="preserve">În situatia lipsei de semnături autorizate se va menționa acest lucru în prima scrisoare de clarificări și se va solicita retransmiterea documentelor semnate conform (cel puțin cu semnatura digitală). </w:t>
      </w:r>
    </w:p>
    <w:p w14:paraId="6D20A9D5" w14:textId="7DE9F32D" w:rsidR="00512606" w:rsidRPr="004250CD" w:rsidRDefault="00512606" w:rsidP="0084079D">
      <w:pPr>
        <w:spacing w:after="0" w:line="240" w:lineRule="auto"/>
        <w:jc w:val="both"/>
        <w:rPr>
          <w:rFonts w:asciiTheme="majorHAnsi" w:eastAsia="Calibri" w:hAnsiTheme="majorHAnsi" w:cstheme="majorHAnsi"/>
          <w:lang w:val="ro-RO"/>
        </w:rPr>
      </w:pPr>
      <w:r w:rsidRPr="004250CD">
        <w:rPr>
          <w:rFonts w:asciiTheme="majorHAnsi" w:eastAsia="Calibri" w:hAnsiTheme="majorHAnsi" w:cstheme="majorHAnsi"/>
          <w:lang w:val="ro-RO"/>
        </w:rPr>
        <w:t>În situația în care proiectul va fi respins,  este obligatoriu să fie menționate detaliat motivele respingerii și recomandările pentru redepunere.</w:t>
      </w:r>
    </w:p>
    <w:p w14:paraId="1322F8F7" w14:textId="3FB5D9B2" w:rsidR="0084079D" w:rsidRPr="004250CD" w:rsidRDefault="0084079D" w:rsidP="0084079D">
      <w:pPr>
        <w:spacing w:after="0" w:line="240" w:lineRule="auto"/>
        <w:jc w:val="both"/>
        <w:rPr>
          <w:rFonts w:asciiTheme="majorHAnsi" w:eastAsia="Calibri" w:hAnsiTheme="majorHAnsi" w:cstheme="majorHAnsi"/>
          <w:lang w:val="ro-RO"/>
        </w:rPr>
      </w:pPr>
    </w:p>
    <w:p w14:paraId="3E6D63D2" w14:textId="059B472F" w:rsidR="0084079D" w:rsidRPr="004250CD" w:rsidRDefault="0084079D" w:rsidP="0084079D">
      <w:pPr>
        <w:spacing w:after="0" w:line="240" w:lineRule="auto"/>
        <w:jc w:val="both"/>
        <w:rPr>
          <w:rFonts w:asciiTheme="majorHAnsi" w:eastAsia="Calibri" w:hAnsiTheme="majorHAnsi" w:cstheme="majorHAnsi"/>
          <w:lang w:val="ro-RO"/>
        </w:rPr>
      </w:pPr>
    </w:p>
    <w:p w14:paraId="31068C06" w14:textId="77777777" w:rsidR="0084079D" w:rsidRPr="004250CD" w:rsidRDefault="0084079D" w:rsidP="0084079D">
      <w:pPr>
        <w:spacing w:after="0" w:line="240" w:lineRule="auto"/>
        <w:jc w:val="both"/>
        <w:rPr>
          <w:rFonts w:asciiTheme="majorHAnsi" w:eastAsia="Calibri" w:hAnsiTheme="majorHAnsi" w:cstheme="majorHAnsi"/>
          <w:lang w:val="ro-RO"/>
        </w:rPr>
      </w:pPr>
    </w:p>
    <w:p w14:paraId="5C525353" w14:textId="5E2C8EDC" w:rsidR="00512606" w:rsidRPr="004250CD" w:rsidRDefault="00512606" w:rsidP="0084079D">
      <w:pPr>
        <w:spacing w:after="0" w:line="240" w:lineRule="auto"/>
        <w:jc w:val="both"/>
        <w:rPr>
          <w:rFonts w:asciiTheme="majorHAnsi" w:eastAsia="Calibri" w:hAnsiTheme="majorHAnsi" w:cstheme="majorHAnsi"/>
          <w:lang w:val="ro-RO"/>
        </w:rPr>
      </w:pPr>
      <w:r w:rsidRPr="004250CD">
        <w:rPr>
          <w:rFonts w:asciiTheme="majorHAnsi" w:eastAsia="Calibri" w:hAnsiTheme="majorHAnsi" w:cstheme="majorHAnsi"/>
          <w:lang w:val="ro-RO"/>
        </w:rPr>
        <w:lastRenderedPageBreak/>
        <w:t>Pentru fiecare criteriu din sectiun</w:t>
      </w:r>
      <w:r w:rsidR="0084079D" w:rsidRPr="004250CD">
        <w:rPr>
          <w:rFonts w:asciiTheme="majorHAnsi" w:eastAsia="Calibri" w:hAnsiTheme="majorHAnsi" w:cstheme="majorHAnsi"/>
          <w:lang w:val="ro-RO"/>
        </w:rPr>
        <w:t>ile</w:t>
      </w:r>
      <w:r w:rsidRPr="004250CD">
        <w:rPr>
          <w:rFonts w:asciiTheme="majorHAnsi" w:eastAsia="Calibri" w:hAnsiTheme="majorHAnsi" w:cstheme="majorHAnsi"/>
          <w:lang w:val="ro-RO"/>
        </w:rPr>
        <w:t xml:space="preserve"> I </w:t>
      </w:r>
      <w:r w:rsidR="0084079D" w:rsidRPr="004250CD">
        <w:rPr>
          <w:rFonts w:asciiTheme="majorHAnsi" w:eastAsia="Calibri" w:hAnsiTheme="majorHAnsi" w:cstheme="majorHAnsi"/>
          <w:lang w:val="ro-RO"/>
        </w:rPr>
        <w:t xml:space="preserve"> și II </w:t>
      </w:r>
      <w:r w:rsidRPr="004250CD">
        <w:rPr>
          <w:rFonts w:asciiTheme="majorHAnsi" w:eastAsia="Calibri" w:hAnsiTheme="majorHAnsi" w:cstheme="majorHAnsi"/>
          <w:lang w:val="ro-RO"/>
        </w:rPr>
        <w:t>se va mentiona la „Observatii” nr. de inregistrare/identificare (numarul de ordine al) clarificarii in care s-a facut referire la acel criteriu  precum si numarul de inregistrare al raspunsului solicitantului.</w:t>
      </w:r>
    </w:p>
    <w:p w14:paraId="3FCA4BF9" w14:textId="57FB5924" w:rsidR="0084079D" w:rsidRPr="004250CD" w:rsidRDefault="0084079D" w:rsidP="0084079D">
      <w:pPr>
        <w:spacing w:after="0" w:line="240" w:lineRule="auto"/>
        <w:jc w:val="both"/>
        <w:rPr>
          <w:rFonts w:asciiTheme="majorHAnsi" w:eastAsia="Calibri" w:hAnsiTheme="majorHAnsi" w:cstheme="majorHAnsi"/>
          <w:lang w:val="ro-RO"/>
        </w:rPr>
      </w:pPr>
    </w:p>
    <w:p w14:paraId="332383C2" w14:textId="44CEC980" w:rsidR="0084079D" w:rsidRPr="004250CD" w:rsidRDefault="0084079D" w:rsidP="0084079D">
      <w:pPr>
        <w:spacing w:after="0" w:line="240" w:lineRule="auto"/>
        <w:jc w:val="both"/>
        <w:rPr>
          <w:rFonts w:asciiTheme="majorHAnsi" w:eastAsia="Calibri" w:hAnsiTheme="majorHAnsi" w:cstheme="majorHAnsi"/>
          <w:lang w:val="ro-RO"/>
        </w:rPr>
      </w:pPr>
      <w:r w:rsidRPr="004250CD">
        <w:rPr>
          <w:rFonts w:asciiTheme="majorHAnsi" w:eastAsia="Calibri" w:hAnsiTheme="majorHAnsi" w:cstheme="majorHAnsi"/>
          <w:lang w:val="ro-RO"/>
        </w:rPr>
        <w:t>Sumar clarificări, inclusiv raspunsul solicitantului la acestea (se va mentiona legătura cu criteriul/subcriteriul din grilă, sectiunea I sau II):</w:t>
      </w:r>
    </w:p>
    <w:p w14:paraId="74827AFF" w14:textId="77777777" w:rsidR="0084079D" w:rsidRPr="004250CD" w:rsidRDefault="0084079D" w:rsidP="0084079D">
      <w:pPr>
        <w:spacing w:after="0" w:line="240" w:lineRule="auto"/>
        <w:jc w:val="both"/>
        <w:rPr>
          <w:rFonts w:asciiTheme="majorHAnsi" w:eastAsia="Calibri" w:hAnsiTheme="majorHAnsi" w:cstheme="majorHAnsi"/>
          <w:lang w:val="ro-RO"/>
        </w:rPr>
      </w:pPr>
      <w:r w:rsidRPr="004250CD">
        <w:rPr>
          <w:rFonts w:asciiTheme="majorHAnsi" w:eastAsia="Calibri" w:hAnsiTheme="majorHAnsi" w:cstheme="majorHAnsi"/>
          <w:lang w:val="ro-RO"/>
        </w:rPr>
        <w:t>...........................................................</w:t>
      </w:r>
    </w:p>
    <w:p w14:paraId="60979B09" w14:textId="77777777" w:rsidR="0084079D" w:rsidRPr="004250CD" w:rsidRDefault="0084079D" w:rsidP="0084079D">
      <w:pPr>
        <w:spacing w:after="0" w:line="240" w:lineRule="auto"/>
        <w:jc w:val="both"/>
        <w:rPr>
          <w:rFonts w:asciiTheme="majorHAnsi" w:eastAsia="Calibri" w:hAnsiTheme="majorHAnsi" w:cstheme="majorHAnsi"/>
          <w:lang w:val="ro-RO"/>
        </w:rPr>
      </w:pPr>
    </w:p>
    <w:p w14:paraId="52DE18FD" w14:textId="77777777" w:rsidR="0084079D" w:rsidRPr="004250CD" w:rsidRDefault="0084079D" w:rsidP="0084079D">
      <w:pPr>
        <w:spacing w:after="0" w:line="240" w:lineRule="auto"/>
        <w:jc w:val="both"/>
        <w:rPr>
          <w:rFonts w:asciiTheme="majorHAnsi" w:eastAsia="Calibri" w:hAnsiTheme="majorHAnsi" w:cstheme="majorHAnsi"/>
          <w:lang w:val="ro-RO"/>
        </w:rPr>
      </w:pPr>
    </w:p>
    <w:p w14:paraId="214B24DF" w14:textId="56168B1B" w:rsidR="00A10A9B" w:rsidRPr="004250CD" w:rsidRDefault="00A10A9B" w:rsidP="0084079D">
      <w:pPr>
        <w:spacing w:after="0" w:line="240" w:lineRule="auto"/>
        <w:jc w:val="both"/>
        <w:rPr>
          <w:rFonts w:asciiTheme="majorHAnsi" w:eastAsia="Calibri" w:hAnsiTheme="majorHAnsi" w:cstheme="majorHAnsi"/>
          <w:b/>
          <w:lang w:val="ro-RO"/>
        </w:rPr>
      </w:pPr>
      <w:r w:rsidRPr="004250CD">
        <w:rPr>
          <w:rFonts w:asciiTheme="majorHAnsi" w:eastAsia="Calibri" w:hAnsiTheme="majorHAnsi" w:cstheme="majorHAnsi"/>
          <w:b/>
          <w:lang w:val="ro-RO"/>
        </w:rPr>
        <w:t xml:space="preserve">CONCLUZII: SF este considerat  conform/neconform </w:t>
      </w:r>
    </w:p>
    <w:p w14:paraId="3F83CD69" w14:textId="77777777" w:rsidR="00104663" w:rsidRPr="004250CD" w:rsidRDefault="00104663" w:rsidP="00104663">
      <w:pPr>
        <w:spacing w:before="60" w:afterLines="60" w:after="144"/>
        <w:ind w:left="270"/>
        <w:jc w:val="both"/>
        <w:rPr>
          <w:rFonts w:asciiTheme="majorHAnsi" w:eastAsia="Calibri" w:hAnsiTheme="majorHAnsi" w:cstheme="majorHAnsi"/>
          <w:b/>
          <w:lang w:val="ro-RO"/>
        </w:rPr>
      </w:pPr>
    </w:p>
    <w:p w14:paraId="3E6C0252" w14:textId="77777777" w:rsidR="00104663" w:rsidRPr="004250CD" w:rsidRDefault="00104663" w:rsidP="00104663">
      <w:pPr>
        <w:spacing w:before="60" w:afterLines="60" w:after="144"/>
        <w:jc w:val="both"/>
        <w:rPr>
          <w:rFonts w:asciiTheme="majorHAnsi" w:eastAsia="Calibri" w:hAnsiTheme="majorHAnsi" w:cstheme="majorHAnsi"/>
          <w:b/>
          <w:lang w:val="ro-RO"/>
        </w:rPr>
      </w:pPr>
      <w:r w:rsidRPr="004250CD">
        <w:rPr>
          <w:rFonts w:asciiTheme="majorHAnsi" w:eastAsia="Calibri" w:hAnsiTheme="majorHAnsi" w:cstheme="majorHAnsi"/>
          <w:b/>
          <w:lang w:val="ro-RO"/>
        </w:rPr>
        <w:t xml:space="preserve">Întocmit:                                                                     </w:t>
      </w:r>
    </w:p>
    <w:p w14:paraId="50A1E113" w14:textId="77777777" w:rsidR="00104663" w:rsidRPr="004250CD" w:rsidRDefault="00104663" w:rsidP="00104663">
      <w:pPr>
        <w:spacing w:before="60" w:afterLines="60" w:after="144"/>
        <w:jc w:val="both"/>
        <w:rPr>
          <w:rFonts w:asciiTheme="majorHAnsi" w:eastAsia="Calibri" w:hAnsiTheme="majorHAnsi" w:cstheme="majorHAnsi"/>
          <w:b/>
          <w:lang w:val="ro-RO"/>
        </w:rPr>
      </w:pPr>
      <w:r w:rsidRPr="004250CD">
        <w:rPr>
          <w:rFonts w:asciiTheme="majorHAnsi" w:eastAsia="Calibri" w:hAnsiTheme="majorHAnsi" w:cstheme="majorHAnsi"/>
          <w:b/>
          <w:lang w:val="ro-RO"/>
        </w:rPr>
        <w:t>Nume, prenume expert: ……………………………………..</w:t>
      </w:r>
    </w:p>
    <w:p w14:paraId="6D447535" w14:textId="77777777" w:rsidR="00104663" w:rsidRPr="004250CD" w:rsidRDefault="00104663" w:rsidP="00104663">
      <w:pPr>
        <w:spacing w:before="60" w:afterLines="60" w:after="144"/>
        <w:jc w:val="both"/>
        <w:rPr>
          <w:rFonts w:asciiTheme="majorHAnsi" w:eastAsia="Calibri" w:hAnsiTheme="majorHAnsi" w:cstheme="majorHAnsi"/>
          <w:b/>
          <w:lang w:val="ro-RO"/>
        </w:rPr>
      </w:pPr>
      <w:r w:rsidRPr="004250CD">
        <w:rPr>
          <w:rFonts w:asciiTheme="majorHAnsi" w:eastAsia="Calibri" w:hAnsiTheme="majorHAnsi" w:cstheme="majorHAnsi"/>
          <w:b/>
          <w:lang w:val="ro-RO"/>
        </w:rPr>
        <w:t xml:space="preserve">Semnătura:  …………………………………….. </w:t>
      </w:r>
    </w:p>
    <w:p w14:paraId="76517440" w14:textId="1B521717" w:rsidR="00104663" w:rsidRPr="004250CD" w:rsidRDefault="00104663" w:rsidP="007240FA">
      <w:pPr>
        <w:tabs>
          <w:tab w:val="left" w:pos="6405"/>
        </w:tabs>
        <w:spacing w:before="60" w:afterLines="60" w:after="144"/>
        <w:jc w:val="both"/>
        <w:rPr>
          <w:rFonts w:asciiTheme="majorHAnsi" w:eastAsia="Calibri" w:hAnsiTheme="majorHAnsi" w:cstheme="majorHAnsi"/>
          <w:b/>
          <w:lang w:val="ro-RO"/>
        </w:rPr>
      </w:pPr>
      <w:r w:rsidRPr="004250CD">
        <w:rPr>
          <w:rFonts w:asciiTheme="majorHAnsi" w:eastAsia="Calibri" w:hAnsiTheme="majorHAnsi" w:cstheme="majorHAnsi"/>
          <w:b/>
          <w:lang w:val="ro-RO"/>
        </w:rPr>
        <w:t>Data: ……………………………………</w:t>
      </w:r>
      <w:r w:rsidR="007240FA" w:rsidRPr="004250CD">
        <w:rPr>
          <w:rFonts w:asciiTheme="majorHAnsi" w:eastAsia="Calibri" w:hAnsiTheme="majorHAnsi" w:cstheme="majorHAnsi"/>
          <w:b/>
          <w:lang w:val="ro-RO"/>
        </w:rPr>
        <w:tab/>
      </w:r>
    </w:p>
    <w:p w14:paraId="2DE5C126" w14:textId="77777777" w:rsidR="00104663" w:rsidRPr="004250CD" w:rsidRDefault="00104663" w:rsidP="00104663">
      <w:pPr>
        <w:spacing w:before="60" w:afterLines="60" w:after="144"/>
        <w:ind w:left="270"/>
        <w:jc w:val="both"/>
        <w:rPr>
          <w:rFonts w:asciiTheme="majorHAnsi" w:eastAsia="Calibri" w:hAnsiTheme="majorHAnsi" w:cstheme="majorHAnsi"/>
          <w:b/>
          <w:lang w:val="ro-RO"/>
        </w:rPr>
      </w:pPr>
    </w:p>
    <w:p w14:paraId="622F990F" w14:textId="77777777" w:rsidR="00104663" w:rsidRPr="004250CD" w:rsidRDefault="00104663" w:rsidP="00104663">
      <w:pPr>
        <w:spacing w:before="60" w:afterLines="60" w:after="144" w:line="240" w:lineRule="auto"/>
        <w:rPr>
          <w:rFonts w:asciiTheme="majorHAnsi" w:eastAsia="Calibri" w:hAnsiTheme="majorHAnsi" w:cstheme="majorHAnsi"/>
          <w:i/>
          <w:lang w:val="ro-RO"/>
        </w:rPr>
      </w:pPr>
    </w:p>
    <w:p w14:paraId="570FAE83" w14:textId="77777777" w:rsidR="00104663" w:rsidRPr="004250CD" w:rsidRDefault="00104663" w:rsidP="00104663">
      <w:pPr>
        <w:spacing w:before="60" w:afterLines="60" w:after="144" w:line="240" w:lineRule="auto"/>
        <w:rPr>
          <w:rFonts w:asciiTheme="majorHAnsi" w:eastAsia="Calibri" w:hAnsiTheme="majorHAnsi" w:cstheme="majorHAnsi"/>
          <w:i/>
          <w:lang w:val="ro-RO"/>
        </w:rPr>
      </w:pPr>
    </w:p>
    <w:p w14:paraId="0FA6BE2C" w14:textId="77777777" w:rsidR="00104663" w:rsidRPr="004250CD" w:rsidRDefault="00104663" w:rsidP="00104663">
      <w:pPr>
        <w:spacing w:before="60" w:afterLines="60" w:after="144" w:line="240" w:lineRule="auto"/>
        <w:rPr>
          <w:rFonts w:asciiTheme="majorHAnsi" w:eastAsia="Calibri" w:hAnsiTheme="majorHAnsi" w:cstheme="majorHAnsi"/>
          <w:i/>
        </w:rPr>
      </w:pPr>
    </w:p>
    <w:p w14:paraId="0ADA44A7" w14:textId="77777777" w:rsidR="00104663" w:rsidRPr="004250CD" w:rsidRDefault="00104663" w:rsidP="00104663">
      <w:pPr>
        <w:spacing w:before="60" w:afterLines="60" w:after="144"/>
        <w:rPr>
          <w:rFonts w:asciiTheme="majorHAnsi" w:eastAsia="Calibri" w:hAnsiTheme="majorHAnsi" w:cstheme="majorHAnsi"/>
        </w:rPr>
      </w:pPr>
    </w:p>
    <w:p w14:paraId="14126961" w14:textId="4C14FE34" w:rsidR="00203482" w:rsidRPr="004250CD" w:rsidRDefault="00203482" w:rsidP="00203482">
      <w:pPr>
        <w:rPr>
          <w:rFonts w:asciiTheme="majorHAnsi" w:hAnsiTheme="majorHAnsi" w:cstheme="majorHAnsi"/>
        </w:rPr>
      </w:pPr>
    </w:p>
    <w:p w14:paraId="5C68EE66" w14:textId="408EB345" w:rsidR="0084079D" w:rsidRPr="004250CD" w:rsidRDefault="0084079D" w:rsidP="00203482">
      <w:pPr>
        <w:rPr>
          <w:rFonts w:asciiTheme="majorHAnsi" w:hAnsiTheme="majorHAnsi" w:cstheme="majorHAnsi"/>
        </w:rPr>
      </w:pPr>
    </w:p>
    <w:p w14:paraId="3D802D57" w14:textId="7958432F" w:rsidR="0084079D" w:rsidRPr="004250CD" w:rsidRDefault="0084079D" w:rsidP="00203482">
      <w:pPr>
        <w:rPr>
          <w:rFonts w:asciiTheme="majorHAnsi" w:hAnsiTheme="majorHAnsi" w:cstheme="majorHAnsi"/>
        </w:rPr>
      </w:pPr>
    </w:p>
    <w:p w14:paraId="4A166772" w14:textId="588B668A" w:rsidR="0084079D" w:rsidRPr="004250CD" w:rsidRDefault="0084079D" w:rsidP="00203482">
      <w:pPr>
        <w:rPr>
          <w:rFonts w:asciiTheme="majorHAnsi" w:hAnsiTheme="majorHAnsi" w:cstheme="majorHAnsi"/>
        </w:rPr>
      </w:pPr>
    </w:p>
    <w:p w14:paraId="76E9AC13" w14:textId="7D7B3CF9" w:rsidR="0084079D" w:rsidRPr="004250CD" w:rsidRDefault="0084079D" w:rsidP="00203482">
      <w:pPr>
        <w:rPr>
          <w:rFonts w:asciiTheme="majorHAnsi" w:hAnsiTheme="majorHAnsi" w:cstheme="majorHAnsi"/>
        </w:rPr>
      </w:pPr>
    </w:p>
    <w:p w14:paraId="7BDF2832" w14:textId="3B15FD3A" w:rsidR="0084079D" w:rsidRPr="004250CD" w:rsidRDefault="0084079D" w:rsidP="00203482">
      <w:pPr>
        <w:rPr>
          <w:rFonts w:asciiTheme="majorHAnsi" w:hAnsiTheme="majorHAnsi" w:cstheme="majorHAnsi"/>
        </w:rPr>
      </w:pPr>
    </w:p>
    <w:p w14:paraId="55A065AC" w14:textId="05695BE4" w:rsidR="0084079D" w:rsidRPr="004250CD" w:rsidRDefault="0084079D" w:rsidP="00203482">
      <w:pPr>
        <w:rPr>
          <w:rFonts w:asciiTheme="majorHAnsi" w:hAnsiTheme="majorHAnsi" w:cstheme="majorHAnsi"/>
        </w:rPr>
      </w:pPr>
    </w:p>
    <w:p w14:paraId="35F6FC97" w14:textId="5F4500A0" w:rsidR="0084079D" w:rsidRPr="004250CD" w:rsidRDefault="0084079D" w:rsidP="00203482">
      <w:pPr>
        <w:rPr>
          <w:rFonts w:asciiTheme="majorHAnsi" w:hAnsiTheme="majorHAnsi" w:cstheme="majorHAnsi"/>
        </w:rPr>
      </w:pPr>
    </w:p>
    <w:p w14:paraId="7535D6CF" w14:textId="2D7EB77D" w:rsidR="0084079D" w:rsidRPr="004250CD" w:rsidRDefault="0084079D" w:rsidP="00203482">
      <w:pPr>
        <w:rPr>
          <w:rFonts w:asciiTheme="majorHAnsi" w:hAnsiTheme="majorHAnsi" w:cstheme="majorHAnsi"/>
        </w:rPr>
      </w:pPr>
    </w:p>
    <w:p w14:paraId="71520CA6" w14:textId="73BC3F20" w:rsidR="0084079D" w:rsidRPr="004250CD" w:rsidRDefault="0084079D" w:rsidP="00203482">
      <w:pPr>
        <w:rPr>
          <w:rFonts w:asciiTheme="majorHAnsi" w:hAnsiTheme="majorHAnsi" w:cstheme="majorHAnsi"/>
        </w:rPr>
      </w:pPr>
    </w:p>
    <w:p w14:paraId="17CEB486" w14:textId="6FF042EE" w:rsidR="0084079D" w:rsidRPr="004250CD" w:rsidRDefault="0084079D" w:rsidP="00203482">
      <w:pPr>
        <w:rPr>
          <w:rFonts w:asciiTheme="majorHAnsi" w:hAnsiTheme="majorHAnsi" w:cstheme="majorHAnsi"/>
        </w:rPr>
      </w:pPr>
    </w:p>
    <w:p w14:paraId="6F44A4E3" w14:textId="37767F31" w:rsidR="0084079D" w:rsidRPr="004250CD" w:rsidRDefault="0084079D" w:rsidP="00203482">
      <w:pPr>
        <w:rPr>
          <w:rFonts w:asciiTheme="majorHAnsi" w:hAnsiTheme="majorHAnsi" w:cstheme="majorHAnsi"/>
        </w:rPr>
      </w:pPr>
    </w:p>
    <w:p w14:paraId="78A0B3E3" w14:textId="189289A2" w:rsidR="0084079D" w:rsidRPr="004250CD" w:rsidRDefault="0084079D" w:rsidP="00203482">
      <w:pPr>
        <w:rPr>
          <w:rFonts w:asciiTheme="majorHAnsi" w:hAnsiTheme="majorHAnsi" w:cstheme="majorHAnsi"/>
        </w:rPr>
      </w:pPr>
    </w:p>
    <w:p w14:paraId="48B6BC55" w14:textId="2563E75E" w:rsidR="0084079D" w:rsidRPr="004250CD" w:rsidRDefault="0084079D" w:rsidP="00203482">
      <w:pPr>
        <w:rPr>
          <w:rFonts w:asciiTheme="majorHAnsi" w:hAnsiTheme="majorHAnsi" w:cstheme="majorHAnsi"/>
        </w:rPr>
      </w:pPr>
    </w:p>
    <w:p w14:paraId="04AFB680" w14:textId="63F90C90" w:rsidR="0084079D" w:rsidRPr="004250CD" w:rsidRDefault="0084079D" w:rsidP="00203482">
      <w:pPr>
        <w:rPr>
          <w:rFonts w:asciiTheme="majorHAnsi" w:hAnsiTheme="majorHAnsi" w:cstheme="majorHAnsi"/>
        </w:rPr>
      </w:pPr>
    </w:p>
    <w:p w14:paraId="2161586D" w14:textId="77777777" w:rsidR="00203482" w:rsidRPr="004250CD" w:rsidRDefault="00203482" w:rsidP="00203482">
      <w:pPr>
        <w:rPr>
          <w:rFonts w:asciiTheme="majorHAnsi" w:hAnsiTheme="majorHAnsi" w:cstheme="majorHAnsi"/>
        </w:rPr>
      </w:pPr>
    </w:p>
    <w:sectPr w:rsidR="00203482" w:rsidRPr="004250CD" w:rsidSect="00604BF6">
      <w:footerReference w:type="even" r:id="rId8"/>
      <w:footerReference w:type="default" r:id="rId9"/>
      <w:pgSz w:w="11907" w:h="16839" w:code="9"/>
      <w:pgMar w:top="851" w:right="1440" w:bottom="709" w:left="144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25DED" w14:textId="77777777" w:rsidR="00BF19CC" w:rsidRDefault="00BF19CC" w:rsidP="00203482">
      <w:pPr>
        <w:spacing w:after="0" w:line="240" w:lineRule="auto"/>
      </w:pPr>
      <w:r>
        <w:separator/>
      </w:r>
    </w:p>
  </w:endnote>
  <w:endnote w:type="continuationSeparator" w:id="0">
    <w:p w14:paraId="5CB98C9B" w14:textId="77777777" w:rsidR="00BF19CC" w:rsidRDefault="00BF19CC" w:rsidP="0020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EC2B" w14:textId="77777777" w:rsidR="0007484D" w:rsidRDefault="0007484D" w:rsidP="00604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40596" w14:textId="77777777" w:rsidR="0007484D" w:rsidRDefault="00074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A2F41" w14:textId="77777777" w:rsidR="0007484D" w:rsidRDefault="0007484D" w:rsidP="00604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8C3BBD6" w14:textId="77777777" w:rsidR="0007484D" w:rsidRDefault="00074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0F4C7" w14:textId="77777777" w:rsidR="00BF19CC" w:rsidRDefault="00BF19CC" w:rsidP="00203482">
      <w:pPr>
        <w:spacing w:after="0" w:line="240" w:lineRule="auto"/>
      </w:pPr>
      <w:r>
        <w:separator/>
      </w:r>
    </w:p>
  </w:footnote>
  <w:footnote w:type="continuationSeparator" w:id="0">
    <w:p w14:paraId="078B248F" w14:textId="77777777" w:rsidR="00BF19CC" w:rsidRDefault="00BF19CC" w:rsidP="00203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C2F"/>
    <w:multiLevelType w:val="hybridMultilevel"/>
    <w:tmpl w:val="D8DCFDC6"/>
    <w:lvl w:ilvl="0" w:tplc="4C6AE094">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40CC"/>
    <w:multiLevelType w:val="hybridMultilevel"/>
    <w:tmpl w:val="3A646A66"/>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6879"/>
    <w:multiLevelType w:val="hybridMultilevel"/>
    <w:tmpl w:val="E4367E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17FEB"/>
    <w:multiLevelType w:val="hybridMultilevel"/>
    <w:tmpl w:val="3C0E3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6280E"/>
    <w:multiLevelType w:val="hybridMultilevel"/>
    <w:tmpl w:val="B63ED58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362D8"/>
    <w:multiLevelType w:val="hybridMultilevel"/>
    <w:tmpl w:val="891EBE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000BA"/>
    <w:multiLevelType w:val="hybridMultilevel"/>
    <w:tmpl w:val="0E0E9C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7BC0CB4"/>
    <w:multiLevelType w:val="hybridMultilevel"/>
    <w:tmpl w:val="14D826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58C984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7940C3"/>
    <w:multiLevelType w:val="hybridMultilevel"/>
    <w:tmpl w:val="7084EE86"/>
    <w:lvl w:ilvl="0" w:tplc="B360176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C4E28"/>
    <w:multiLevelType w:val="hybridMultilevel"/>
    <w:tmpl w:val="5232D57C"/>
    <w:lvl w:ilvl="0" w:tplc="B4E4255E">
      <w:numFmt w:val="bullet"/>
      <w:lvlText w:val="-"/>
      <w:lvlJc w:val="left"/>
      <w:pPr>
        <w:ind w:left="360" w:hanging="360"/>
      </w:pPr>
      <w:rPr>
        <w:rFonts w:ascii="Times New Roman" w:eastAsia="Calibri" w:hAnsi="Times New Roman" w:cs="Times New Roman" w:hint="default"/>
        <w:color w:val="0000FF"/>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0904FC7"/>
    <w:multiLevelType w:val="hybridMultilevel"/>
    <w:tmpl w:val="57D053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F0254"/>
    <w:multiLevelType w:val="hybridMultilevel"/>
    <w:tmpl w:val="F6A0F4E2"/>
    <w:lvl w:ilvl="0" w:tplc="B4E4255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379621B"/>
    <w:multiLevelType w:val="hybridMultilevel"/>
    <w:tmpl w:val="4748058C"/>
    <w:lvl w:ilvl="0" w:tplc="337C8000">
      <w:start w:val="1"/>
      <w:numFmt w:val="bullet"/>
      <w:lvlText w:val="-"/>
      <w:lvlJc w:val="left"/>
      <w:pPr>
        <w:ind w:left="720" w:hanging="360"/>
      </w:pPr>
      <w:rPr>
        <w:rFonts w:ascii="Courier New" w:hAnsi="Courier New" w:hint="default"/>
        <w:color w:val="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32A06"/>
    <w:multiLevelType w:val="hybridMultilevel"/>
    <w:tmpl w:val="B7B42256"/>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27A4F"/>
    <w:multiLevelType w:val="hybridMultilevel"/>
    <w:tmpl w:val="8F786278"/>
    <w:lvl w:ilvl="0" w:tplc="115EB0E8">
      <w:start w:val="1"/>
      <w:numFmt w:val="bullet"/>
      <w:lvlText w:val="-"/>
      <w:lvlJc w:val="left"/>
      <w:pPr>
        <w:ind w:left="1486" w:hanging="360"/>
      </w:pPr>
      <w:rPr>
        <w:rFonts w:ascii="Courier New" w:hAnsi="Courier New" w:hint="default"/>
        <w:color w:val="auto"/>
      </w:rPr>
    </w:lvl>
    <w:lvl w:ilvl="1" w:tplc="04090003" w:tentative="1">
      <w:start w:val="1"/>
      <w:numFmt w:val="bullet"/>
      <w:lvlText w:val="o"/>
      <w:lvlJc w:val="left"/>
      <w:pPr>
        <w:ind w:left="2206" w:hanging="360"/>
      </w:pPr>
      <w:rPr>
        <w:rFonts w:ascii="Courier New" w:hAnsi="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5" w15:restartNumberingAfterBreak="0">
    <w:nsid w:val="3C3A2CB8"/>
    <w:multiLevelType w:val="hybridMultilevel"/>
    <w:tmpl w:val="ADB232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B456D"/>
    <w:multiLevelType w:val="hybridMultilevel"/>
    <w:tmpl w:val="F53A73BA"/>
    <w:lvl w:ilvl="0" w:tplc="0409000D">
      <w:start w:val="1"/>
      <w:numFmt w:val="bullet"/>
      <w:lvlText w:val=""/>
      <w:lvlJc w:val="left"/>
      <w:pPr>
        <w:ind w:left="779" w:hanging="360"/>
      </w:pPr>
      <w:rPr>
        <w:rFonts w:ascii="Wingdings" w:hAnsi="Wingdings" w:hint="default"/>
        <w:color w:val="0000FF"/>
      </w:rPr>
    </w:lvl>
    <w:lvl w:ilvl="1" w:tplc="FFFFFFFF" w:tentative="1">
      <w:start w:val="1"/>
      <w:numFmt w:val="bullet"/>
      <w:lvlText w:val="o"/>
      <w:lvlJc w:val="left"/>
      <w:pPr>
        <w:ind w:left="1499" w:hanging="360"/>
      </w:pPr>
      <w:rPr>
        <w:rFonts w:ascii="Courier New" w:hAnsi="Courier New" w:hint="default"/>
      </w:rPr>
    </w:lvl>
    <w:lvl w:ilvl="2" w:tplc="FFFFFFFF" w:tentative="1">
      <w:start w:val="1"/>
      <w:numFmt w:val="bullet"/>
      <w:lvlText w:val=""/>
      <w:lvlJc w:val="left"/>
      <w:pPr>
        <w:ind w:left="2219" w:hanging="360"/>
      </w:pPr>
      <w:rPr>
        <w:rFonts w:ascii="Wingdings" w:hAnsi="Wingdings" w:hint="default"/>
      </w:rPr>
    </w:lvl>
    <w:lvl w:ilvl="3" w:tplc="FFFFFFFF" w:tentative="1">
      <w:start w:val="1"/>
      <w:numFmt w:val="bullet"/>
      <w:lvlText w:val=""/>
      <w:lvlJc w:val="left"/>
      <w:pPr>
        <w:ind w:left="2939" w:hanging="360"/>
      </w:pPr>
      <w:rPr>
        <w:rFonts w:ascii="Symbol" w:hAnsi="Symbol" w:hint="default"/>
      </w:rPr>
    </w:lvl>
    <w:lvl w:ilvl="4" w:tplc="FFFFFFFF" w:tentative="1">
      <w:start w:val="1"/>
      <w:numFmt w:val="bullet"/>
      <w:lvlText w:val="o"/>
      <w:lvlJc w:val="left"/>
      <w:pPr>
        <w:ind w:left="3659" w:hanging="360"/>
      </w:pPr>
      <w:rPr>
        <w:rFonts w:ascii="Courier New" w:hAnsi="Courier New" w:hint="default"/>
      </w:rPr>
    </w:lvl>
    <w:lvl w:ilvl="5" w:tplc="FFFFFFFF" w:tentative="1">
      <w:start w:val="1"/>
      <w:numFmt w:val="bullet"/>
      <w:lvlText w:val=""/>
      <w:lvlJc w:val="left"/>
      <w:pPr>
        <w:ind w:left="4379" w:hanging="360"/>
      </w:pPr>
      <w:rPr>
        <w:rFonts w:ascii="Wingdings" w:hAnsi="Wingdings" w:hint="default"/>
      </w:rPr>
    </w:lvl>
    <w:lvl w:ilvl="6" w:tplc="FFFFFFFF" w:tentative="1">
      <w:start w:val="1"/>
      <w:numFmt w:val="bullet"/>
      <w:lvlText w:val=""/>
      <w:lvlJc w:val="left"/>
      <w:pPr>
        <w:ind w:left="5099" w:hanging="360"/>
      </w:pPr>
      <w:rPr>
        <w:rFonts w:ascii="Symbol" w:hAnsi="Symbol" w:hint="default"/>
      </w:rPr>
    </w:lvl>
    <w:lvl w:ilvl="7" w:tplc="FFFFFFFF" w:tentative="1">
      <w:start w:val="1"/>
      <w:numFmt w:val="bullet"/>
      <w:lvlText w:val="o"/>
      <w:lvlJc w:val="left"/>
      <w:pPr>
        <w:ind w:left="5819" w:hanging="360"/>
      </w:pPr>
      <w:rPr>
        <w:rFonts w:ascii="Courier New" w:hAnsi="Courier New" w:hint="default"/>
      </w:rPr>
    </w:lvl>
    <w:lvl w:ilvl="8" w:tplc="FFFFFFFF" w:tentative="1">
      <w:start w:val="1"/>
      <w:numFmt w:val="bullet"/>
      <w:lvlText w:val=""/>
      <w:lvlJc w:val="left"/>
      <w:pPr>
        <w:ind w:left="6539" w:hanging="360"/>
      </w:pPr>
      <w:rPr>
        <w:rFonts w:ascii="Wingdings" w:hAnsi="Wingdings" w:hint="default"/>
      </w:rPr>
    </w:lvl>
  </w:abstractNum>
  <w:abstractNum w:abstractNumId="17" w15:restartNumberingAfterBreak="0">
    <w:nsid w:val="4B195566"/>
    <w:multiLevelType w:val="hybridMultilevel"/>
    <w:tmpl w:val="950A27E6"/>
    <w:lvl w:ilvl="0" w:tplc="3028E9FC">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280327E"/>
    <w:multiLevelType w:val="hybridMultilevel"/>
    <w:tmpl w:val="7AC41FFE"/>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221AE"/>
    <w:multiLevelType w:val="hybridMultilevel"/>
    <w:tmpl w:val="6AACD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153CC"/>
    <w:multiLevelType w:val="hybridMultilevel"/>
    <w:tmpl w:val="4596EBF8"/>
    <w:lvl w:ilvl="0" w:tplc="B360176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108AD962">
      <w:numFmt w:val="bullet"/>
      <w:lvlText w:val=""/>
      <w:lvlJc w:val="left"/>
      <w:pPr>
        <w:ind w:left="2160" w:hanging="360"/>
      </w:pPr>
      <w:rPr>
        <w:rFonts w:ascii="Symbol" w:eastAsiaTheme="minorHAnsi"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A7A65"/>
    <w:multiLevelType w:val="hybridMultilevel"/>
    <w:tmpl w:val="9AC02CFC"/>
    <w:lvl w:ilvl="0" w:tplc="04090003">
      <w:start w:val="1"/>
      <w:numFmt w:val="bullet"/>
      <w:lvlText w:val="o"/>
      <w:lvlJc w:val="left"/>
      <w:pPr>
        <w:ind w:left="776" w:hanging="360"/>
      </w:pPr>
      <w:rPr>
        <w:rFonts w:ascii="Courier New" w:hAnsi="Courier New" w:hint="default"/>
      </w:rPr>
    </w:lvl>
    <w:lvl w:ilvl="1" w:tplc="04090003">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65343ECE"/>
    <w:multiLevelType w:val="hybridMultilevel"/>
    <w:tmpl w:val="738C3D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73317"/>
    <w:multiLevelType w:val="hybridMultilevel"/>
    <w:tmpl w:val="588E9768"/>
    <w:lvl w:ilvl="0" w:tplc="FFAE53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B12BF"/>
    <w:multiLevelType w:val="hybridMultilevel"/>
    <w:tmpl w:val="6E287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027CE"/>
    <w:multiLevelType w:val="hybridMultilevel"/>
    <w:tmpl w:val="6286485A"/>
    <w:lvl w:ilvl="0" w:tplc="0409000F">
      <w:start w:val="1"/>
      <w:numFmt w:val="decimal"/>
      <w:lvlText w:val="%1."/>
      <w:lvlJc w:val="left"/>
      <w:pPr>
        <w:ind w:left="360" w:hanging="360"/>
      </w:pPr>
    </w:lvl>
    <w:lvl w:ilvl="1" w:tplc="0F301D96">
      <w:start w:val="4"/>
      <w:numFmt w:val="bullet"/>
      <w:lvlText w:val="-"/>
      <w:lvlJc w:val="left"/>
      <w:pPr>
        <w:ind w:left="1440" w:hanging="360"/>
      </w:pPr>
      <w:rPr>
        <w:rFonts w:ascii="Trebuchet MS" w:eastAsiaTheme="minorHAnsi" w:hAnsi="Trebuchet M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0678D"/>
    <w:multiLevelType w:val="hybridMultilevel"/>
    <w:tmpl w:val="B4CA1E92"/>
    <w:lvl w:ilvl="0" w:tplc="0F48801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B05EA"/>
    <w:multiLevelType w:val="hybridMultilevel"/>
    <w:tmpl w:val="02223152"/>
    <w:lvl w:ilvl="0" w:tplc="04090001">
      <w:start w:val="1"/>
      <w:numFmt w:val="bullet"/>
      <w:lvlText w:val=""/>
      <w:lvlJc w:val="left"/>
      <w:pPr>
        <w:ind w:left="720" w:hanging="360"/>
      </w:pPr>
      <w:rPr>
        <w:rFonts w:ascii="Symbol" w:hAnsi="Symbol" w:hint="default"/>
      </w:rPr>
    </w:lvl>
    <w:lvl w:ilvl="1" w:tplc="83DC33D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A46AB"/>
    <w:multiLevelType w:val="hybridMultilevel"/>
    <w:tmpl w:val="887C5E66"/>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3"/>
  </w:num>
  <w:num w:numId="4">
    <w:abstractNumId w:val="21"/>
  </w:num>
  <w:num w:numId="5">
    <w:abstractNumId w:val="5"/>
  </w:num>
  <w:num w:numId="6">
    <w:abstractNumId w:val="24"/>
  </w:num>
  <w:num w:numId="7">
    <w:abstractNumId w:val="8"/>
  </w:num>
  <w:num w:numId="8">
    <w:abstractNumId w:val="14"/>
  </w:num>
  <w:num w:numId="9">
    <w:abstractNumId w:val="18"/>
  </w:num>
  <w:num w:numId="10">
    <w:abstractNumId w:val="28"/>
  </w:num>
  <w:num w:numId="11">
    <w:abstractNumId w:val="17"/>
  </w:num>
  <w:num w:numId="12">
    <w:abstractNumId w:val="4"/>
  </w:num>
  <w:num w:numId="13">
    <w:abstractNumId w:val="0"/>
  </w:num>
  <w:num w:numId="14">
    <w:abstractNumId w:val="7"/>
  </w:num>
  <w:num w:numId="15">
    <w:abstractNumId w:val="27"/>
  </w:num>
  <w:num w:numId="16">
    <w:abstractNumId w:val="26"/>
  </w:num>
  <w:num w:numId="17">
    <w:abstractNumId w:val="1"/>
  </w:num>
  <w:num w:numId="18">
    <w:abstractNumId w:val="12"/>
  </w:num>
  <w:num w:numId="19">
    <w:abstractNumId w:val="2"/>
  </w:num>
  <w:num w:numId="20">
    <w:abstractNumId w:val="3"/>
  </w:num>
  <w:num w:numId="21">
    <w:abstractNumId w:val="13"/>
  </w:num>
  <w:num w:numId="22">
    <w:abstractNumId w:val="6"/>
  </w:num>
  <w:num w:numId="23">
    <w:abstractNumId w:val="22"/>
  </w:num>
  <w:num w:numId="24">
    <w:abstractNumId w:val="15"/>
  </w:num>
  <w:num w:numId="25">
    <w:abstractNumId w:val="10"/>
  </w:num>
  <w:num w:numId="26">
    <w:abstractNumId w:val="19"/>
  </w:num>
  <w:num w:numId="27">
    <w:abstractNumId w:val="16"/>
  </w:num>
  <w:num w:numId="28">
    <w:abstractNumId w:val="11"/>
  </w:num>
  <w:num w:numId="29">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82"/>
    <w:rsid w:val="000146A0"/>
    <w:rsid w:val="00025FF7"/>
    <w:rsid w:val="00030E0B"/>
    <w:rsid w:val="00031B37"/>
    <w:rsid w:val="00034329"/>
    <w:rsid w:val="00036E95"/>
    <w:rsid w:val="000514BB"/>
    <w:rsid w:val="0005680F"/>
    <w:rsid w:val="000606E2"/>
    <w:rsid w:val="0007484D"/>
    <w:rsid w:val="00074A18"/>
    <w:rsid w:val="00082215"/>
    <w:rsid w:val="00090CC6"/>
    <w:rsid w:val="000921F3"/>
    <w:rsid w:val="000A4202"/>
    <w:rsid w:val="000B206B"/>
    <w:rsid w:val="000B28D6"/>
    <w:rsid w:val="000E1E66"/>
    <w:rsid w:val="000E268F"/>
    <w:rsid w:val="000E30A5"/>
    <w:rsid w:val="000E3105"/>
    <w:rsid w:val="000E3961"/>
    <w:rsid w:val="00104663"/>
    <w:rsid w:val="001120FA"/>
    <w:rsid w:val="00113955"/>
    <w:rsid w:val="00113A2D"/>
    <w:rsid w:val="00113FD3"/>
    <w:rsid w:val="001157D6"/>
    <w:rsid w:val="00120EC8"/>
    <w:rsid w:val="00122811"/>
    <w:rsid w:val="0013247A"/>
    <w:rsid w:val="00133846"/>
    <w:rsid w:val="0013508E"/>
    <w:rsid w:val="00137BC3"/>
    <w:rsid w:val="00144738"/>
    <w:rsid w:val="00145B51"/>
    <w:rsid w:val="0015632A"/>
    <w:rsid w:val="00166250"/>
    <w:rsid w:val="00180AC5"/>
    <w:rsid w:val="00180F79"/>
    <w:rsid w:val="001930F6"/>
    <w:rsid w:val="001961A3"/>
    <w:rsid w:val="001A40FD"/>
    <w:rsid w:val="001B4692"/>
    <w:rsid w:val="001B65A7"/>
    <w:rsid w:val="001C253E"/>
    <w:rsid w:val="001C781B"/>
    <w:rsid w:val="001D0FA1"/>
    <w:rsid w:val="001E5BE1"/>
    <w:rsid w:val="00201739"/>
    <w:rsid w:val="002025C1"/>
    <w:rsid w:val="00202A79"/>
    <w:rsid w:val="00203482"/>
    <w:rsid w:val="002051C8"/>
    <w:rsid w:val="002348FA"/>
    <w:rsid w:val="002446BC"/>
    <w:rsid w:val="00251252"/>
    <w:rsid w:val="002676D8"/>
    <w:rsid w:val="00276D66"/>
    <w:rsid w:val="00281A21"/>
    <w:rsid w:val="002851D7"/>
    <w:rsid w:val="00295160"/>
    <w:rsid w:val="00295C04"/>
    <w:rsid w:val="002B0931"/>
    <w:rsid w:val="002B6C43"/>
    <w:rsid w:val="002C153D"/>
    <w:rsid w:val="002C290D"/>
    <w:rsid w:val="002E3E4D"/>
    <w:rsid w:val="002F3816"/>
    <w:rsid w:val="002F56FC"/>
    <w:rsid w:val="002F57F2"/>
    <w:rsid w:val="00301DC8"/>
    <w:rsid w:val="00302B54"/>
    <w:rsid w:val="00303750"/>
    <w:rsid w:val="00305DAC"/>
    <w:rsid w:val="00320206"/>
    <w:rsid w:val="003254B4"/>
    <w:rsid w:val="00326730"/>
    <w:rsid w:val="00332F0C"/>
    <w:rsid w:val="0033446A"/>
    <w:rsid w:val="00335D24"/>
    <w:rsid w:val="0034363D"/>
    <w:rsid w:val="00351A62"/>
    <w:rsid w:val="003536CC"/>
    <w:rsid w:val="00360F55"/>
    <w:rsid w:val="0036393D"/>
    <w:rsid w:val="0036611B"/>
    <w:rsid w:val="003814F3"/>
    <w:rsid w:val="00391B24"/>
    <w:rsid w:val="00391D7A"/>
    <w:rsid w:val="003960F9"/>
    <w:rsid w:val="003A19FC"/>
    <w:rsid w:val="003A2F35"/>
    <w:rsid w:val="003A36E7"/>
    <w:rsid w:val="003A4246"/>
    <w:rsid w:val="003B14AE"/>
    <w:rsid w:val="003B5BC9"/>
    <w:rsid w:val="003C0DFE"/>
    <w:rsid w:val="003D2ED0"/>
    <w:rsid w:val="003D30EC"/>
    <w:rsid w:val="003D387A"/>
    <w:rsid w:val="003D4CA3"/>
    <w:rsid w:val="003E54B0"/>
    <w:rsid w:val="003E67A2"/>
    <w:rsid w:val="003E77F5"/>
    <w:rsid w:val="00400A76"/>
    <w:rsid w:val="00400E56"/>
    <w:rsid w:val="00400EA1"/>
    <w:rsid w:val="004011B7"/>
    <w:rsid w:val="00404944"/>
    <w:rsid w:val="00410998"/>
    <w:rsid w:val="00416260"/>
    <w:rsid w:val="004250CD"/>
    <w:rsid w:val="00426152"/>
    <w:rsid w:val="00426CAE"/>
    <w:rsid w:val="00444041"/>
    <w:rsid w:val="00457F7E"/>
    <w:rsid w:val="004758AC"/>
    <w:rsid w:val="00477A9B"/>
    <w:rsid w:val="0048307A"/>
    <w:rsid w:val="00490153"/>
    <w:rsid w:val="00496967"/>
    <w:rsid w:val="004A25BB"/>
    <w:rsid w:val="004A42F8"/>
    <w:rsid w:val="004B2E1F"/>
    <w:rsid w:val="004C303A"/>
    <w:rsid w:val="004C3C83"/>
    <w:rsid w:val="004C6F1F"/>
    <w:rsid w:val="004D386A"/>
    <w:rsid w:val="004F62B5"/>
    <w:rsid w:val="005007AE"/>
    <w:rsid w:val="00512606"/>
    <w:rsid w:val="00517AE7"/>
    <w:rsid w:val="005235D2"/>
    <w:rsid w:val="00523856"/>
    <w:rsid w:val="00525A09"/>
    <w:rsid w:val="005327A5"/>
    <w:rsid w:val="00543017"/>
    <w:rsid w:val="00547D19"/>
    <w:rsid w:val="00550BF7"/>
    <w:rsid w:val="00551F51"/>
    <w:rsid w:val="00554705"/>
    <w:rsid w:val="00557DDD"/>
    <w:rsid w:val="0056787B"/>
    <w:rsid w:val="00572D0D"/>
    <w:rsid w:val="00576E88"/>
    <w:rsid w:val="005828D0"/>
    <w:rsid w:val="00584DE3"/>
    <w:rsid w:val="00584F4E"/>
    <w:rsid w:val="00591DC9"/>
    <w:rsid w:val="00593384"/>
    <w:rsid w:val="00593ADC"/>
    <w:rsid w:val="00594601"/>
    <w:rsid w:val="005A04FB"/>
    <w:rsid w:val="005A2331"/>
    <w:rsid w:val="005A7070"/>
    <w:rsid w:val="005A7BF3"/>
    <w:rsid w:val="005B6BBC"/>
    <w:rsid w:val="005D3722"/>
    <w:rsid w:val="005E11B4"/>
    <w:rsid w:val="005E2D9C"/>
    <w:rsid w:val="005E481D"/>
    <w:rsid w:val="005F0613"/>
    <w:rsid w:val="005F7EBC"/>
    <w:rsid w:val="00604BF6"/>
    <w:rsid w:val="00606455"/>
    <w:rsid w:val="00607AF0"/>
    <w:rsid w:val="006113D2"/>
    <w:rsid w:val="006173E3"/>
    <w:rsid w:val="00650444"/>
    <w:rsid w:val="006519B8"/>
    <w:rsid w:val="00661C46"/>
    <w:rsid w:val="00683A28"/>
    <w:rsid w:val="00693C13"/>
    <w:rsid w:val="00695132"/>
    <w:rsid w:val="006A1FB4"/>
    <w:rsid w:val="006A62D5"/>
    <w:rsid w:val="006C1959"/>
    <w:rsid w:val="006C7788"/>
    <w:rsid w:val="006D243A"/>
    <w:rsid w:val="006D6025"/>
    <w:rsid w:val="006E4ECD"/>
    <w:rsid w:val="006F05E0"/>
    <w:rsid w:val="006F273F"/>
    <w:rsid w:val="006F5AB7"/>
    <w:rsid w:val="006F7C76"/>
    <w:rsid w:val="00715079"/>
    <w:rsid w:val="007240FA"/>
    <w:rsid w:val="00724FA8"/>
    <w:rsid w:val="00726D66"/>
    <w:rsid w:val="007273F4"/>
    <w:rsid w:val="00732DBD"/>
    <w:rsid w:val="00735801"/>
    <w:rsid w:val="00741E1E"/>
    <w:rsid w:val="007472F1"/>
    <w:rsid w:val="00756919"/>
    <w:rsid w:val="007607F3"/>
    <w:rsid w:val="00761C9F"/>
    <w:rsid w:val="00782012"/>
    <w:rsid w:val="0078240C"/>
    <w:rsid w:val="00783AED"/>
    <w:rsid w:val="00784BBD"/>
    <w:rsid w:val="007864C5"/>
    <w:rsid w:val="00792421"/>
    <w:rsid w:val="0079659E"/>
    <w:rsid w:val="007A0BD1"/>
    <w:rsid w:val="007A542A"/>
    <w:rsid w:val="007A7442"/>
    <w:rsid w:val="007B339F"/>
    <w:rsid w:val="007B7ED5"/>
    <w:rsid w:val="007C6ECA"/>
    <w:rsid w:val="007D652F"/>
    <w:rsid w:val="007E78C8"/>
    <w:rsid w:val="00810656"/>
    <w:rsid w:val="00811AED"/>
    <w:rsid w:val="008221EA"/>
    <w:rsid w:val="00822EAC"/>
    <w:rsid w:val="0082319A"/>
    <w:rsid w:val="008300B3"/>
    <w:rsid w:val="0084079D"/>
    <w:rsid w:val="008628AE"/>
    <w:rsid w:val="0086350C"/>
    <w:rsid w:val="00863515"/>
    <w:rsid w:val="0086420A"/>
    <w:rsid w:val="00864FD7"/>
    <w:rsid w:val="008652C1"/>
    <w:rsid w:val="00871C4E"/>
    <w:rsid w:val="0088370A"/>
    <w:rsid w:val="008837BC"/>
    <w:rsid w:val="00886FD6"/>
    <w:rsid w:val="00893E5E"/>
    <w:rsid w:val="008957E8"/>
    <w:rsid w:val="008A6397"/>
    <w:rsid w:val="008B0C56"/>
    <w:rsid w:val="008B5766"/>
    <w:rsid w:val="008B70FB"/>
    <w:rsid w:val="008C5F6A"/>
    <w:rsid w:val="008C6937"/>
    <w:rsid w:val="008D419C"/>
    <w:rsid w:val="008D52A8"/>
    <w:rsid w:val="008E2CC3"/>
    <w:rsid w:val="008E45C9"/>
    <w:rsid w:val="00900AB5"/>
    <w:rsid w:val="009017DF"/>
    <w:rsid w:val="009220DA"/>
    <w:rsid w:val="00927776"/>
    <w:rsid w:val="009310AD"/>
    <w:rsid w:val="009477E7"/>
    <w:rsid w:val="009506A1"/>
    <w:rsid w:val="00967149"/>
    <w:rsid w:val="00970ED7"/>
    <w:rsid w:val="00975B26"/>
    <w:rsid w:val="00983FA2"/>
    <w:rsid w:val="00995C40"/>
    <w:rsid w:val="0099609D"/>
    <w:rsid w:val="00996138"/>
    <w:rsid w:val="00996F90"/>
    <w:rsid w:val="009A4DE4"/>
    <w:rsid w:val="009B2771"/>
    <w:rsid w:val="009C5BF5"/>
    <w:rsid w:val="009C7963"/>
    <w:rsid w:val="009D2F5E"/>
    <w:rsid w:val="009D4BC7"/>
    <w:rsid w:val="009E260E"/>
    <w:rsid w:val="009F0637"/>
    <w:rsid w:val="009F21F7"/>
    <w:rsid w:val="009F6C66"/>
    <w:rsid w:val="009F7A43"/>
    <w:rsid w:val="00A0247B"/>
    <w:rsid w:val="00A02F25"/>
    <w:rsid w:val="00A10A9B"/>
    <w:rsid w:val="00A10F76"/>
    <w:rsid w:val="00A124A6"/>
    <w:rsid w:val="00A14ECA"/>
    <w:rsid w:val="00A232B6"/>
    <w:rsid w:val="00A26098"/>
    <w:rsid w:val="00A43C65"/>
    <w:rsid w:val="00A46C25"/>
    <w:rsid w:val="00A65FAF"/>
    <w:rsid w:val="00A71E9D"/>
    <w:rsid w:val="00A83563"/>
    <w:rsid w:val="00A87B4B"/>
    <w:rsid w:val="00A92F90"/>
    <w:rsid w:val="00A95377"/>
    <w:rsid w:val="00AA050A"/>
    <w:rsid w:val="00AA2561"/>
    <w:rsid w:val="00AA2574"/>
    <w:rsid w:val="00AC0F41"/>
    <w:rsid w:val="00AC2436"/>
    <w:rsid w:val="00AC2FA9"/>
    <w:rsid w:val="00AC38AB"/>
    <w:rsid w:val="00AD3DB4"/>
    <w:rsid w:val="00AD4333"/>
    <w:rsid w:val="00AD76A9"/>
    <w:rsid w:val="00AE3431"/>
    <w:rsid w:val="00AE4F14"/>
    <w:rsid w:val="00AF2167"/>
    <w:rsid w:val="00AF4382"/>
    <w:rsid w:val="00AF72FC"/>
    <w:rsid w:val="00B073B4"/>
    <w:rsid w:val="00B12362"/>
    <w:rsid w:val="00B13567"/>
    <w:rsid w:val="00B14D27"/>
    <w:rsid w:val="00B17665"/>
    <w:rsid w:val="00B24B57"/>
    <w:rsid w:val="00B2520C"/>
    <w:rsid w:val="00B268DC"/>
    <w:rsid w:val="00B4563E"/>
    <w:rsid w:val="00B5679B"/>
    <w:rsid w:val="00B63FC2"/>
    <w:rsid w:val="00B71E2F"/>
    <w:rsid w:val="00B81E23"/>
    <w:rsid w:val="00B827A1"/>
    <w:rsid w:val="00B82AF4"/>
    <w:rsid w:val="00BB5C9C"/>
    <w:rsid w:val="00BC0885"/>
    <w:rsid w:val="00BE2D74"/>
    <w:rsid w:val="00BE3CFF"/>
    <w:rsid w:val="00BE4607"/>
    <w:rsid w:val="00BE6326"/>
    <w:rsid w:val="00BF19CC"/>
    <w:rsid w:val="00C02114"/>
    <w:rsid w:val="00C030D7"/>
    <w:rsid w:val="00C14270"/>
    <w:rsid w:val="00C23705"/>
    <w:rsid w:val="00C27F61"/>
    <w:rsid w:val="00C35356"/>
    <w:rsid w:val="00C37F48"/>
    <w:rsid w:val="00C44150"/>
    <w:rsid w:val="00C458EE"/>
    <w:rsid w:val="00C46BCA"/>
    <w:rsid w:val="00C67511"/>
    <w:rsid w:val="00C77E6B"/>
    <w:rsid w:val="00C8498E"/>
    <w:rsid w:val="00C952D3"/>
    <w:rsid w:val="00C9757E"/>
    <w:rsid w:val="00C97595"/>
    <w:rsid w:val="00CA5856"/>
    <w:rsid w:val="00CA6831"/>
    <w:rsid w:val="00CA6FFE"/>
    <w:rsid w:val="00CA7F1C"/>
    <w:rsid w:val="00CB0A62"/>
    <w:rsid w:val="00CB7417"/>
    <w:rsid w:val="00CD210B"/>
    <w:rsid w:val="00CD3109"/>
    <w:rsid w:val="00CE264F"/>
    <w:rsid w:val="00CE7482"/>
    <w:rsid w:val="00CF4538"/>
    <w:rsid w:val="00D034BF"/>
    <w:rsid w:val="00D250F0"/>
    <w:rsid w:val="00D25815"/>
    <w:rsid w:val="00D26AD9"/>
    <w:rsid w:val="00D357AE"/>
    <w:rsid w:val="00D36281"/>
    <w:rsid w:val="00D50CFD"/>
    <w:rsid w:val="00D55A9C"/>
    <w:rsid w:val="00D674DA"/>
    <w:rsid w:val="00D706EA"/>
    <w:rsid w:val="00D71B65"/>
    <w:rsid w:val="00D72FEA"/>
    <w:rsid w:val="00D739F5"/>
    <w:rsid w:val="00D80402"/>
    <w:rsid w:val="00D8698A"/>
    <w:rsid w:val="00D919E9"/>
    <w:rsid w:val="00D91BAC"/>
    <w:rsid w:val="00D92548"/>
    <w:rsid w:val="00D941C3"/>
    <w:rsid w:val="00DA13C9"/>
    <w:rsid w:val="00DA2EEC"/>
    <w:rsid w:val="00DA37BA"/>
    <w:rsid w:val="00DA3E1D"/>
    <w:rsid w:val="00DA45FD"/>
    <w:rsid w:val="00DB2012"/>
    <w:rsid w:val="00DB7B67"/>
    <w:rsid w:val="00DC531F"/>
    <w:rsid w:val="00DC68AF"/>
    <w:rsid w:val="00DD42ED"/>
    <w:rsid w:val="00DD5E32"/>
    <w:rsid w:val="00DF5129"/>
    <w:rsid w:val="00E07F46"/>
    <w:rsid w:val="00E177EC"/>
    <w:rsid w:val="00E2201F"/>
    <w:rsid w:val="00E32552"/>
    <w:rsid w:val="00E32A2F"/>
    <w:rsid w:val="00E37332"/>
    <w:rsid w:val="00E42C3F"/>
    <w:rsid w:val="00E47ADA"/>
    <w:rsid w:val="00E51360"/>
    <w:rsid w:val="00E53140"/>
    <w:rsid w:val="00E56798"/>
    <w:rsid w:val="00E61046"/>
    <w:rsid w:val="00E62633"/>
    <w:rsid w:val="00E626BF"/>
    <w:rsid w:val="00E709B6"/>
    <w:rsid w:val="00E72319"/>
    <w:rsid w:val="00E76ACD"/>
    <w:rsid w:val="00E8006B"/>
    <w:rsid w:val="00E822FA"/>
    <w:rsid w:val="00E831C5"/>
    <w:rsid w:val="00E8693E"/>
    <w:rsid w:val="00E944CB"/>
    <w:rsid w:val="00E97AA8"/>
    <w:rsid w:val="00EA3465"/>
    <w:rsid w:val="00EB2577"/>
    <w:rsid w:val="00ED4E45"/>
    <w:rsid w:val="00EE4826"/>
    <w:rsid w:val="00EF04EC"/>
    <w:rsid w:val="00EF392B"/>
    <w:rsid w:val="00EF3D0E"/>
    <w:rsid w:val="00EF60CD"/>
    <w:rsid w:val="00F01DED"/>
    <w:rsid w:val="00F0373C"/>
    <w:rsid w:val="00F03CF6"/>
    <w:rsid w:val="00F2513F"/>
    <w:rsid w:val="00F33140"/>
    <w:rsid w:val="00F45471"/>
    <w:rsid w:val="00F5260B"/>
    <w:rsid w:val="00F57A30"/>
    <w:rsid w:val="00F704DF"/>
    <w:rsid w:val="00F73E02"/>
    <w:rsid w:val="00F742ED"/>
    <w:rsid w:val="00F75E4C"/>
    <w:rsid w:val="00F93CE4"/>
    <w:rsid w:val="00F944C0"/>
    <w:rsid w:val="00F97518"/>
    <w:rsid w:val="00FA0B66"/>
    <w:rsid w:val="00FA38E2"/>
    <w:rsid w:val="00FB13DF"/>
    <w:rsid w:val="00FD07F0"/>
    <w:rsid w:val="00FE703B"/>
    <w:rsid w:val="00FE7F22"/>
    <w:rsid w:val="00FF22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F1168"/>
  <w14:defaultImageDpi w14:val="300"/>
  <w15:docId w15:val="{CB993BB6-CD8B-48A0-B1E8-E2EAC956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8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48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
    <w:basedOn w:val="Normal"/>
    <w:link w:val="ListParagraphChar"/>
    <w:uiPriority w:val="34"/>
    <w:qFormat/>
    <w:rsid w:val="00203482"/>
    <w:pPr>
      <w:ind w:left="720"/>
      <w:contextualSpacing/>
    </w:pPr>
  </w:style>
  <w:style w:type="paragraph" w:styleId="Footer">
    <w:name w:val="footer"/>
    <w:basedOn w:val="Normal"/>
    <w:link w:val="FooterChar"/>
    <w:uiPriority w:val="99"/>
    <w:unhideWhenUsed/>
    <w:rsid w:val="0020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482"/>
    <w:rPr>
      <w:rFonts w:eastAsiaTheme="minorHAnsi"/>
      <w:sz w:val="22"/>
      <w:szCs w:val="22"/>
    </w:rPr>
  </w:style>
  <w:style w:type="paragraph" w:styleId="BodyText">
    <w:name w:val="Body Text"/>
    <w:basedOn w:val="Normal"/>
    <w:link w:val="BodyTextChar"/>
    <w:rsid w:val="00203482"/>
    <w:pPr>
      <w:spacing w:after="0" w:line="240" w:lineRule="auto"/>
      <w:jc w:val="center"/>
    </w:pPr>
    <w:rPr>
      <w:rFonts w:ascii="Trebuchet MS" w:eastAsia="Times New Roman" w:hAnsi="Trebuchet MS" w:cs="Arial"/>
      <w:b/>
      <w:bCs/>
      <w:sz w:val="24"/>
      <w:szCs w:val="24"/>
      <w:lang w:val="ro-RO"/>
    </w:rPr>
  </w:style>
  <w:style w:type="character" w:customStyle="1" w:styleId="BodyTextChar">
    <w:name w:val="Body Text Char"/>
    <w:basedOn w:val="DefaultParagraphFont"/>
    <w:link w:val="BodyText"/>
    <w:rsid w:val="00203482"/>
    <w:rPr>
      <w:rFonts w:ascii="Trebuchet MS" w:eastAsia="Times New Roman" w:hAnsi="Trebuchet MS" w:cs="Arial"/>
      <w:b/>
      <w:bCs/>
      <w:lang w:val="ro-RO"/>
    </w:rPr>
  </w:style>
  <w:style w:type="paragraph" w:styleId="FootnoteText">
    <w:name w:val="footnote text"/>
    <w:basedOn w:val="Normal"/>
    <w:link w:val="FootnoteTextChar"/>
    <w:uiPriority w:val="99"/>
    <w:unhideWhenUsed/>
    <w:rsid w:val="00203482"/>
    <w:pPr>
      <w:spacing w:after="0" w:line="240" w:lineRule="auto"/>
    </w:pPr>
    <w:rPr>
      <w:sz w:val="24"/>
      <w:szCs w:val="24"/>
    </w:rPr>
  </w:style>
  <w:style w:type="character" w:customStyle="1" w:styleId="FootnoteTextChar">
    <w:name w:val="Footnote Text Char"/>
    <w:basedOn w:val="DefaultParagraphFont"/>
    <w:link w:val="FootnoteText"/>
    <w:uiPriority w:val="99"/>
    <w:rsid w:val="00203482"/>
    <w:rPr>
      <w:rFonts w:eastAsiaTheme="minorHAnsi"/>
    </w:rPr>
  </w:style>
  <w:style w:type="character" w:styleId="FootnoteReference">
    <w:name w:val="footnote reference"/>
    <w:basedOn w:val="DefaultParagraphFont"/>
    <w:uiPriority w:val="99"/>
    <w:unhideWhenUsed/>
    <w:rsid w:val="00203482"/>
    <w:rPr>
      <w:vertAlign w:val="superscript"/>
    </w:rPr>
  </w:style>
  <w:style w:type="character" w:styleId="PageNumber">
    <w:name w:val="page number"/>
    <w:basedOn w:val="DefaultParagraphFont"/>
    <w:uiPriority w:val="99"/>
    <w:semiHidden/>
    <w:unhideWhenUsed/>
    <w:rsid w:val="00203482"/>
  </w:style>
  <w:style w:type="paragraph" w:styleId="BalloonText">
    <w:name w:val="Balloon Text"/>
    <w:basedOn w:val="Normal"/>
    <w:link w:val="BalloonTextChar"/>
    <w:uiPriority w:val="99"/>
    <w:semiHidden/>
    <w:unhideWhenUsed/>
    <w:rsid w:val="00551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51"/>
    <w:rPr>
      <w:rFonts w:ascii="Tahoma" w:eastAsiaTheme="minorHAnsi" w:hAnsi="Tahoma" w:cs="Tahoma"/>
      <w:sz w:val="16"/>
      <w:szCs w:val="16"/>
    </w:rPr>
  </w:style>
  <w:style w:type="paragraph" w:styleId="Title">
    <w:name w:val="Title"/>
    <w:basedOn w:val="Normal"/>
    <w:link w:val="TitleChar"/>
    <w:qFormat/>
    <w:rsid w:val="00547D19"/>
    <w:pPr>
      <w:spacing w:before="40" w:after="4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547D19"/>
    <w:rPr>
      <w:rFonts w:ascii="Trebuchet MS" w:eastAsia="Times New Roman" w:hAnsi="Trebuchet MS" w:cs="Times New Roman"/>
      <w:b/>
      <w:bCs/>
      <w:sz w:val="20"/>
      <w:lang w:val="ro-RO"/>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A10A9B"/>
    <w:rPr>
      <w:rFonts w:eastAsiaTheme="minorHAnsi"/>
      <w:sz w:val="22"/>
      <w:szCs w:val="22"/>
    </w:rPr>
  </w:style>
  <w:style w:type="paragraph" w:styleId="Header">
    <w:name w:val="header"/>
    <w:basedOn w:val="Normal"/>
    <w:link w:val="HeaderChar"/>
    <w:uiPriority w:val="99"/>
    <w:unhideWhenUsed/>
    <w:rsid w:val="005327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27A5"/>
    <w:rPr>
      <w:rFonts w:eastAsiaTheme="minorHAnsi"/>
      <w:sz w:val="22"/>
      <w:szCs w:val="22"/>
    </w:rPr>
  </w:style>
  <w:style w:type="paragraph" w:styleId="CommentText">
    <w:name w:val="annotation text"/>
    <w:basedOn w:val="Normal"/>
    <w:link w:val="CommentTextChar"/>
    <w:uiPriority w:val="99"/>
    <w:unhideWhenUsed/>
    <w:rsid w:val="009F6C66"/>
    <w:pPr>
      <w:spacing w:line="240" w:lineRule="auto"/>
    </w:pPr>
    <w:rPr>
      <w:sz w:val="20"/>
      <w:szCs w:val="20"/>
    </w:rPr>
  </w:style>
  <w:style w:type="character" w:customStyle="1" w:styleId="CommentTextChar">
    <w:name w:val="Comment Text Char"/>
    <w:basedOn w:val="DefaultParagraphFont"/>
    <w:link w:val="CommentText"/>
    <w:uiPriority w:val="99"/>
    <w:rsid w:val="009F6C66"/>
    <w:rPr>
      <w:rFonts w:eastAsiaTheme="minorHAnsi"/>
      <w:sz w:val="20"/>
      <w:szCs w:val="20"/>
    </w:rPr>
  </w:style>
  <w:style w:type="character" w:styleId="CommentReference">
    <w:name w:val="annotation reference"/>
    <w:basedOn w:val="DefaultParagraphFont"/>
    <w:uiPriority w:val="99"/>
    <w:semiHidden/>
    <w:unhideWhenUsed/>
    <w:rsid w:val="00FB13DF"/>
    <w:rPr>
      <w:sz w:val="16"/>
      <w:szCs w:val="16"/>
    </w:rPr>
  </w:style>
  <w:style w:type="paragraph" w:customStyle="1" w:styleId="Default">
    <w:name w:val="Default"/>
    <w:rsid w:val="004011B7"/>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39174">
      <w:bodyDiv w:val="1"/>
      <w:marLeft w:val="0"/>
      <w:marRight w:val="0"/>
      <w:marTop w:val="0"/>
      <w:marBottom w:val="0"/>
      <w:divBdr>
        <w:top w:val="none" w:sz="0" w:space="0" w:color="auto"/>
        <w:left w:val="none" w:sz="0" w:space="0" w:color="auto"/>
        <w:bottom w:val="none" w:sz="0" w:space="0" w:color="auto"/>
        <w:right w:val="none" w:sz="0" w:space="0" w:color="auto"/>
      </w:divBdr>
    </w:div>
    <w:div w:id="545486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8F20-6995-4163-AFF3-F2871D70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2243</Words>
  <Characters>12787</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adr</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Marin</dc:creator>
  <cp:lastModifiedBy>Jenica Craciun</cp:lastModifiedBy>
  <cp:revision>27</cp:revision>
  <cp:lastPrinted>2017-06-21T07:54:00Z</cp:lastPrinted>
  <dcterms:created xsi:type="dcterms:W3CDTF">2023-02-24T08:19:00Z</dcterms:created>
  <dcterms:modified xsi:type="dcterms:W3CDTF">2025-06-05T08:30:00Z</dcterms:modified>
</cp:coreProperties>
</file>